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600" w:lineRule="exact"/>
        <w:jc w:val="center"/>
        <w:outlineLvl w:val="0"/>
      </w:pPr>
      <w:r>
        <w:rPr>
          <w:rFonts w:hint="eastAsia" w:ascii="方正小标宋_GBK" w:hAnsi="方正小标宋_GBK" w:eastAsia="方正小标宋_GBK" w:cs="方正小标宋_GBK"/>
          <w:bCs/>
          <w:spacing w:val="-20"/>
          <w:kern w:val="44"/>
          <w:sz w:val="44"/>
          <w:szCs w:val="44"/>
        </w:rPr>
        <w:t>群众信访举报转办和边督边改公开情况一览表</w:t>
      </w:r>
    </w:p>
    <w:p>
      <w:pPr>
        <w:wordWrap w:val="0"/>
        <w:spacing w:line="600" w:lineRule="exact"/>
        <w:jc w:val="right"/>
        <w:rPr>
          <w:rFonts w:hAnsi="宋体" w:cs="宋体"/>
          <w:sz w:val="28"/>
          <w:szCs w:val="28"/>
        </w:rPr>
      </w:pPr>
      <w:r>
        <w:rPr>
          <w:rFonts w:hint="eastAsia" w:hAnsi="宋体" w:cs="宋体"/>
          <w:sz w:val="28"/>
          <w:szCs w:val="28"/>
        </w:rPr>
        <w:t>（第</w:t>
      </w:r>
      <w:r>
        <w:rPr>
          <w:rFonts w:hint="eastAsia" w:hAnsi="宋体" w:cs="宋体"/>
          <w:sz w:val="28"/>
          <w:szCs w:val="28"/>
          <w:lang w:val="en-US" w:eastAsia="zh-CN"/>
        </w:rPr>
        <w:t>二十九</w:t>
      </w:r>
      <w:r>
        <w:rPr>
          <w:rFonts w:hint="eastAsia" w:hAnsi="宋体" w:cs="宋体"/>
          <w:sz w:val="28"/>
          <w:szCs w:val="28"/>
        </w:rPr>
        <w:t>批  2021年</w:t>
      </w:r>
      <w:r>
        <w:rPr>
          <w:rFonts w:hint="eastAsia" w:hAnsi="宋体" w:cs="宋体"/>
          <w:sz w:val="28"/>
          <w:szCs w:val="28"/>
          <w:lang w:val="en-US" w:eastAsia="zh-CN"/>
        </w:rPr>
        <w:t>5</w:t>
      </w:r>
      <w:r>
        <w:rPr>
          <w:rFonts w:hint="eastAsia" w:hAnsi="宋体" w:cs="宋体"/>
          <w:sz w:val="28"/>
          <w:szCs w:val="28"/>
        </w:rPr>
        <w:t>月</w:t>
      </w:r>
      <w:r>
        <w:rPr>
          <w:rFonts w:hint="eastAsia" w:hAnsi="宋体" w:cs="宋体"/>
          <w:sz w:val="28"/>
          <w:szCs w:val="28"/>
          <w:lang w:val="en-US" w:eastAsia="zh-CN"/>
        </w:rPr>
        <w:t>10</w:t>
      </w:r>
      <w:r>
        <w:rPr>
          <w:rFonts w:hint="eastAsia" w:hAnsi="宋体" w:cs="宋体"/>
          <w:sz w:val="28"/>
          <w:szCs w:val="28"/>
        </w:rPr>
        <w:t>日）</w:t>
      </w:r>
    </w:p>
    <w:tbl>
      <w:tblPr>
        <w:tblStyle w:val="14"/>
        <w:tblW w:w="15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6"/>
        <w:gridCol w:w="851"/>
        <w:gridCol w:w="2126"/>
        <w:gridCol w:w="709"/>
        <w:gridCol w:w="708"/>
        <w:gridCol w:w="4395"/>
        <w:gridCol w:w="708"/>
        <w:gridCol w:w="3402"/>
        <w:gridCol w:w="709"/>
        <w:gridCol w:w="11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486" w:type="dxa"/>
            <w:vAlign w:val="center"/>
          </w:tcPr>
          <w:p>
            <w:pPr>
              <w:spacing w:line="400" w:lineRule="exact"/>
              <w:jc w:val="center"/>
              <w:rPr>
                <w:rFonts w:hAnsi="宋体"/>
                <w:b/>
                <w:sz w:val="21"/>
                <w:szCs w:val="21"/>
              </w:rPr>
            </w:pPr>
            <w:r>
              <w:rPr>
                <w:rFonts w:hAnsi="宋体"/>
                <w:b/>
                <w:sz w:val="21"/>
                <w:szCs w:val="21"/>
              </w:rPr>
              <w:t>序号</w:t>
            </w:r>
          </w:p>
        </w:tc>
        <w:tc>
          <w:tcPr>
            <w:tcW w:w="851" w:type="dxa"/>
            <w:vAlign w:val="center"/>
          </w:tcPr>
          <w:p>
            <w:pPr>
              <w:spacing w:line="400" w:lineRule="exact"/>
              <w:jc w:val="center"/>
              <w:rPr>
                <w:rFonts w:hAnsi="宋体"/>
                <w:b/>
                <w:sz w:val="21"/>
                <w:szCs w:val="21"/>
              </w:rPr>
            </w:pPr>
            <w:r>
              <w:rPr>
                <w:rFonts w:hAnsi="宋体"/>
                <w:b/>
                <w:sz w:val="21"/>
                <w:szCs w:val="21"/>
              </w:rPr>
              <w:t>受理</w:t>
            </w:r>
          </w:p>
          <w:p>
            <w:pPr>
              <w:spacing w:line="400" w:lineRule="exact"/>
              <w:jc w:val="center"/>
              <w:rPr>
                <w:rFonts w:hAnsi="宋体"/>
                <w:b/>
                <w:sz w:val="21"/>
                <w:szCs w:val="21"/>
              </w:rPr>
            </w:pPr>
            <w:r>
              <w:rPr>
                <w:rFonts w:hAnsi="宋体"/>
                <w:b/>
                <w:sz w:val="21"/>
                <w:szCs w:val="21"/>
              </w:rPr>
              <w:t>编号</w:t>
            </w:r>
          </w:p>
        </w:tc>
        <w:tc>
          <w:tcPr>
            <w:tcW w:w="2126" w:type="dxa"/>
            <w:vAlign w:val="center"/>
          </w:tcPr>
          <w:p>
            <w:pPr>
              <w:spacing w:line="400" w:lineRule="exact"/>
              <w:jc w:val="center"/>
              <w:rPr>
                <w:rFonts w:hAnsi="宋体"/>
                <w:b/>
                <w:sz w:val="21"/>
                <w:szCs w:val="21"/>
              </w:rPr>
            </w:pPr>
            <w:r>
              <w:rPr>
                <w:rFonts w:hAnsi="宋体"/>
                <w:b/>
                <w:sz w:val="21"/>
                <w:szCs w:val="21"/>
              </w:rPr>
              <w:t>交办问题基本情况</w:t>
            </w:r>
          </w:p>
        </w:tc>
        <w:tc>
          <w:tcPr>
            <w:tcW w:w="709" w:type="dxa"/>
            <w:vAlign w:val="center"/>
          </w:tcPr>
          <w:p>
            <w:pPr>
              <w:spacing w:line="400" w:lineRule="exact"/>
              <w:jc w:val="center"/>
              <w:rPr>
                <w:rFonts w:hAnsi="宋体"/>
                <w:b/>
                <w:sz w:val="21"/>
                <w:szCs w:val="21"/>
              </w:rPr>
            </w:pPr>
            <w:r>
              <w:rPr>
                <w:rFonts w:hAnsi="宋体"/>
                <w:b/>
                <w:sz w:val="21"/>
                <w:szCs w:val="21"/>
              </w:rPr>
              <w:t>行政区域</w:t>
            </w:r>
          </w:p>
        </w:tc>
        <w:tc>
          <w:tcPr>
            <w:tcW w:w="708" w:type="dxa"/>
            <w:vAlign w:val="center"/>
          </w:tcPr>
          <w:p>
            <w:pPr>
              <w:spacing w:line="400" w:lineRule="exact"/>
              <w:jc w:val="center"/>
              <w:rPr>
                <w:rFonts w:hAnsi="宋体"/>
                <w:b/>
                <w:sz w:val="21"/>
                <w:szCs w:val="21"/>
              </w:rPr>
            </w:pPr>
            <w:r>
              <w:rPr>
                <w:rFonts w:hAnsi="宋体"/>
                <w:b/>
                <w:sz w:val="21"/>
                <w:szCs w:val="21"/>
              </w:rPr>
              <w:t>污染类型</w:t>
            </w:r>
          </w:p>
        </w:tc>
        <w:tc>
          <w:tcPr>
            <w:tcW w:w="4395" w:type="dxa"/>
            <w:vAlign w:val="center"/>
          </w:tcPr>
          <w:p>
            <w:pPr>
              <w:spacing w:line="400" w:lineRule="exact"/>
              <w:jc w:val="center"/>
              <w:rPr>
                <w:rFonts w:hAnsi="宋体"/>
                <w:b/>
                <w:sz w:val="21"/>
                <w:szCs w:val="21"/>
              </w:rPr>
            </w:pPr>
            <w:r>
              <w:rPr>
                <w:rFonts w:hAnsi="宋体"/>
                <w:b/>
                <w:sz w:val="21"/>
                <w:szCs w:val="21"/>
              </w:rPr>
              <w:t>调查核实情况</w:t>
            </w:r>
          </w:p>
        </w:tc>
        <w:tc>
          <w:tcPr>
            <w:tcW w:w="708" w:type="dxa"/>
            <w:vAlign w:val="center"/>
          </w:tcPr>
          <w:p>
            <w:pPr>
              <w:spacing w:line="400" w:lineRule="exact"/>
              <w:jc w:val="center"/>
              <w:rPr>
                <w:rFonts w:hAnsi="宋体"/>
                <w:b/>
                <w:sz w:val="21"/>
                <w:szCs w:val="21"/>
              </w:rPr>
            </w:pPr>
            <w:r>
              <w:rPr>
                <w:rFonts w:hAnsi="宋体"/>
                <w:b/>
                <w:sz w:val="21"/>
                <w:szCs w:val="21"/>
              </w:rPr>
              <w:t>是否属实</w:t>
            </w:r>
          </w:p>
        </w:tc>
        <w:tc>
          <w:tcPr>
            <w:tcW w:w="3402" w:type="dxa"/>
            <w:vAlign w:val="center"/>
          </w:tcPr>
          <w:p>
            <w:pPr>
              <w:spacing w:line="400" w:lineRule="exact"/>
              <w:jc w:val="center"/>
              <w:rPr>
                <w:rFonts w:hAnsi="宋体"/>
                <w:b/>
                <w:sz w:val="21"/>
                <w:szCs w:val="21"/>
              </w:rPr>
            </w:pPr>
            <w:r>
              <w:rPr>
                <w:rFonts w:hAnsi="宋体"/>
                <w:b/>
                <w:sz w:val="21"/>
                <w:szCs w:val="21"/>
              </w:rPr>
              <w:t>处理和整改情况</w:t>
            </w:r>
          </w:p>
        </w:tc>
        <w:tc>
          <w:tcPr>
            <w:tcW w:w="709" w:type="dxa"/>
            <w:vAlign w:val="center"/>
          </w:tcPr>
          <w:p>
            <w:pPr>
              <w:spacing w:line="400" w:lineRule="exact"/>
              <w:jc w:val="center"/>
              <w:rPr>
                <w:rFonts w:hAnsi="宋体"/>
                <w:b/>
                <w:sz w:val="21"/>
                <w:szCs w:val="21"/>
              </w:rPr>
            </w:pPr>
            <w:r>
              <w:rPr>
                <w:rFonts w:hint="eastAsia" w:hAnsi="宋体"/>
                <w:b/>
                <w:sz w:val="21"/>
                <w:szCs w:val="21"/>
              </w:rPr>
              <w:t>是否办结</w:t>
            </w:r>
          </w:p>
        </w:tc>
        <w:tc>
          <w:tcPr>
            <w:tcW w:w="1164" w:type="dxa"/>
            <w:vAlign w:val="center"/>
          </w:tcPr>
          <w:p>
            <w:pPr>
              <w:jc w:val="center"/>
              <w:rPr>
                <w:rFonts w:hAnsi="宋体"/>
                <w:b/>
                <w:sz w:val="21"/>
                <w:szCs w:val="21"/>
              </w:rPr>
            </w:pPr>
            <w:r>
              <w:rPr>
                <w:rFonts w:hAnsi="宋体"/>
                <w:b/>
                <w:sz w:val="21"/>
                <w:szCs w:val="21"/>
              </w:rPr>
              <w:t>责任人被处理情况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3" w:hRule="atLeast"/>
          <w:jc w:val="center"/>
        </w:trPr>
        <w:tc>
          <w:tcPr>
            <w:tcW w:w="48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D2SX202105050069</w:t>
            </w:r>
          </w:p>
        </w:tc>
        <w:tc>
          <w:tcPr>
            <w:tcW w:w="212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老顶山镇小罗村，村东有一养鸡场，疑问是否有环评手续？污染环境，村民举报后办理结果为5.2号前整改取缔，现鸡舍和鸡仍然存在，虚假整改，督察组走后继续营业。</w:t>
            </w:r>
          </w:p>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p>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村民要求彻底取缔，重新选址。（多年反映无果）</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长治市潞州区</w:t>
            </w:r>
          </w:p>
        </w:tc>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其他污染</w:t>
            </w:r>
          </w:p>
        </w:tc>
        <w:tc>
          <w:tcPr>
            <w:tcW w:w="439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映的养鸡场为长治市郊区林平养鸡场，位于老顶山街道小罗村村东，始建于2006年。现场检查时，该养鸡场未能提供环评手续，正在对照前期举报提出的整改要求进行整改。4月22日，养鸡场存余鸡粪已全部清理完毕，并覆盖生石灰消毒处理。4月27日，存栏的5000只蛋鸡已拉走变卖。5月2日，该养鸡场粪污堆积发酵场地及围挡已拆除并覆土。原计划5月2日前由</w:t>
            </w:r>
            <w:r>
              <w:rPr>
                <w:rFonts w:hint="eastAsia" w:hAnsi="宋体" w:cs="宋体"/>
                <w:i w:val="0"/>
                <w:iCs w:val="0"/>
                <w:color w:val="000000"/>
                <w:kern w:val="0"/>
                <w:sz w:val="18"/>
                <w:szCs w:val="18"/>
                <w:u w:val="none"/>
                <w:lang w:val="en-US" w:eastAsia="zh-CN" w:bidi="ar"/>
              </w:rPr>
              <w:t>潞州</w:t>
            </w:r>
            <w:r>
              <w:rPr>
                <w:rFonts w:hint="eastAsia" w:ascii="宋体" w:hAnsi="宋体" w:eastAsia="宋体" w:cs="宋体"/>
                <w:i w:val="0"/>
                <w:iCs w:val="0"/>
                <w:color w:val="000000"/>
                <w:kern w:val="0"/>
                <w:sz w:val="18"/>
                <w:szCs w:val="18"/>
                <w:u w:val="none"/>
                <w:lang w:val="en-US" w:eastAsia="zh-CN" w:bidi="ar"/>
              </w:rPr>
              <w:t>区畜牧兽医中心帮助养殖户联系买家处理剩余2000只蛋鸡，因这些鸡处于强制换羽阶段而无法出售。经核实，举报问题部分属实。</w:t>
            </w:r>
          </w:p>
        </w:tc>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部分属实</w:t>
            </w:r>
          </w:p>
        </w:tc>
        <w:tc>
          <w:tcPr>
            <w:tcW w:w="3402"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老顶山街道和</w:t>
            </w:r>
            <w:r>
              <w:rPr>
                <w:rFonts w:hint="eastAsia" w:hAnsi="宋体" w:cs="宋体"/>
                <w:i w:val="0"/>
                <w:iCs w:val="0"/>
                <w:color w:val="000000"/>
                <w:kern w:val="0"/>
                <w:sz w:val="18"/>
                <w:szCs w:val="18"/>
                <w:u w:val="none"/>
                <w:lang w:val="en-US" w:eastAsia="zh-CN" w:bidi="ar"/>
              </w:rPr>
              <w:t>潞州</w:t>
            </w:r>
            <w:r>
              <w:rPr>
                <w:rFonts w:hint="eastAsia" w:ascii="宋体" w:hAnsi="宋体" w:eastAsia="宋体" w:cs="宋体"/>
                <w:i w:val="0"/>
                <w:iCs w:val="0"/>
                <w:color w:val="000000"/>
                <w:kern w:val="0"/>
                <w:sz w:val="18"/>
                <w:szCs w:val="18"/>
                <w:u w:val="none"/>
                <w:lang w:val="en-US" w:eastAsia="zh-CN" w:bidi="ar"/>
              </w:rPr>
              <w:t>区畜牧兽医中心进一步加大帮扶协调力度，截至5月8日，该养鸡场剩余的2000只蛋鸡，已全部变卖、清理完毕。</w:t>
            </w:r>
          </w:p>
          <w:p>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已办结</w:t>
            </w:r>
          </w:p>
        </w:tc>
        <w:tc>
          <w:tcPr>
            <w:tcW w:w="116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3" w:hRule="atLeast"/>
          <w:jc w:val="center"/>
        </w:trPr>
        <w:tc>
          <w:tcPr>
            <w:tcW w:w="48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D2SX202105050070</w:t>
            </w:r>
          </w:p>
        </w:tc>
        <w:tc>
          <w:tcPr>
            <w:tcW w:w="212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世纪新城小区地下停车场北门出口和15号楼中间过道，物业将建筑垃圾和少量生活垃圾堆放在此处，车辆来往存在扬尘污染，在垃圾存放点旁私自设置水管电线，存在安全问题。希望恢复原貌，车辆通行不便。</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长治市潞州区</w:t>
            </w:r>
          </w:p>
        </w:tc>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土壤</w:t>
            </w:r>
          </w:p>
        </w:tc>
        <w:tc>
          <w:tcPr>
            <w:tcW w:w="439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现场调查，世纪新城小区地下停车场北门出口和南侧出口附近存在2处建筑垃圾堆放问题。该小区刚交房，业主们正在密集装修，每天会产生一定量的建筑垃圾，因春季风大，为防止建筑垃圾露天堆放四处扬散，该小区物业在地下停车场设置了垃圾堆放点，并张贴专门标识，每天定时清理。北门出口垃圾存放点左侧，临时用水软管与电表箱距离较近。经核实，反映问题部分属实。</w:t>
            </w:r>
          </w:p>
        </w:tc>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部分属实</w:t>
            </w:r>
          </w:p>
        </w:tc>
        <w:tc>
          <w:tcPr>
            <w:tcW w:w="3402" w:type="dxa"/>
            <w:vAlign w:val="center"/>
          </w:tcPr>
          <w:p>
            <w:pPr>
              <w:keepNext w:val="0"/>
              <w:keepLines w:val="0"/>
              <w:widowControl/>
              <w:numPr>
                <w:ilvl w:val="0"/>
                <w:numId w:val="0"/>
              </w:numPr>
              <w:suppressLineNumbers w:val="0"/>
              <w:tabs>
                <w:tab w:val="left" w:pos="1338"/>
              </w:tabs>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截至5月8日，被举报的垃圾堆已立行立改，全部清理。同时，按照环卫部门管理要求，结合世纪新城业主装修的实际需求，对确需在地下车库设立的临时建筑垃圾存放点，要求在垃圾点四周设立专门的围挡进行隔离，并利用滤网苫盖等方式做好防尘工作，日产日清。</w:t>
            </w:r>
          </w:p>
          <w:p>
            <w:pPr>
              <w:keepNext w:val="0"/>
              <w:keepLines w:val="0"/>
              <w:widowControl/>
              <w:numPr>
                <w:ilvl w:val="0"/>
                <w:numId w:val="0"/>
              </w:numPr>
              <w:suppressLineNumbers w:val="0"/>
              <w:tabs>
                <w:tab w:val="left" w:pos="1338"/>
              </w:tabs>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 截至5月8日，针对临时用水软管与电表箱距离较近问题，已当场整改，临时用水软管已撤除。</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已办结</w:t>
            </w:r>
          </w:p>
        </w:tc>
        <w:tc>
          <w:tcPr>
            <w:tcW w:w="116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3" w:hRule="atLeast"/>
          <w:jc w:val="center"/>
        </w:trPr>
        <w:tc>
          <w:tcPr>
            <w:tcW w:w="48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8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D2SX202105050019</w:t>
            </w:r>
          </w:p>
        </w:tc>
        <w:tc>
          <w:tcPr>
            <w:tcW w:w="212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马厂镇安昌村1.村南张山电厂生产过程噪音大，距离村民居住地不足10米，影响村民生活。（对上次举报处理的结果不认可）</w:t>
            </w:r>
          </w:p>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2.张山电厂的拉运粉煤灰的车辆多，经过你们村里，扬尘污染大，村民希望在村庄路口安装限高架</w:t>
            </w:r>
          </w:p>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3.张山电厂的厂房，办公楼修建太高，冬天阻挡了村民的采光问题，见不着太阳。</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长治市潞州区</w:t>
            </w:r>
          </w:p>
        </w:tc>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噪音,大气</w:t>
            </w:r>
          </w:p>
        </w:tc>
        <w:tc>
          <w:tcPr>
            <w:tcW w:w="4395" w:type="dxa"/>
            <w:vAlign w:val="top"/>
          </w:tcPr>
          <w:p>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1、</w:t>
            </w:r>
            <w:r>
              <w:rPr>
                <w:rFonts w:hint="eastAsia" w:ascii="宋体" w:hAnsi="宋体" w:eastAsia="宋体" w:cs="宋体"/>
                <w:i w:val="0"/>
                <w:iCs w:val="0"/>
                <w:color w:val="000000"/>
                <w:kern w:val="2"/>
                <w:sz w:val="18"/>
                <w:szCs w:val="18"/>
                <w:u w:val="none"/>
                <w:lang w:val="en-US" w:eastAsia="zh-CN" w:bidi="ar-SA"/>
              </w:rPr>
              <w:t>经调查，山西漳山发电有限责任公司位于马厂镇漳山路1号，</w:t>
            </w:r>
            <w:r>
              <w:rPr>
                <w:rFonts w:hint="eastAsia" w:hAnsi="宋体" w:cs="宋体"/>
                <w:i w:val="0"/>
                <w:iCs w:val="0"/>
                <w:color w:val="000000"/>
                <w:kern w:val="2"/>
                <w:sz w:val="18"/>
                <w:szCs w:val="18"/>
                <w:u w:val="none"/>
                <w:lang w:val="en-US" w:eastAsia="zh-CN" w:bidi="ar-SA"/>
              </w:rPr>
              <w:t>拥</w:t>
            </w:r>
            <w:r>
              <w:rPr>
                <w:rFonts w:hint="eastAsia" w:ascii="宋体" w:hAnsi="宋体" w:eastAsia="宋体" w:cs="宋体"/>
                <w:i w:val="0"/>
                <w:iCs w:val="0"/>
                <w:color w:val="000000"/>
                <w:kern w:val="2"/>
                <w:sz w:val="18"/>
                <w:szCs w:val="18"/>
                <w:u w:val="none"/>
                <w:lang w:val="en-US" w:eastAsia="zh-CN" w:bidi="ar-SA"/>
              </w:rPr>
              <w:t>有300MW发电机组2台（1#、2#机组）、600MW发电机组2台（3#、4#机组），环保审批手续齐全，排污许可证编号：911400007319097447001P，有效期至2025年06月18日。企业北侧厂界距离安昌村20米，反映情况基本属实。</w:t>
            </w:r>
          </w:p>
          <w:p>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关于生产过程噪音。山西漳山发电有限责任公司扩建工程（2ｘ600MW）环境影响评价将安昌村列为环境保护目标，敏感因素为设备噪声。为防治噪声，企业2010年来从控制声源、阻断传播途径和吸收噪声等方面，采取了增设高效隔音墙、新建材料综合库区阻断、入口风罩整体封闭、风机升级改造等措施对噪音进行针对性治理。经调阅企业4月份自行监测和4月24日委托监测报告，监测期间厂界噪声和敏感点安昌村噪声等效声级均达标。反映噪音污染的情况不属实。</w:t>
            </w:r>
          </w:p>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3、关于扬尘污染。经现场调查，电厂货车途经安昌村至电厂粉煤灰堆场的道路路面损坏严重，该路段属于乡道合成路安昌村段，</w:t>
            </w:r>
            <w:bookmarkStart w:id="0" w:name="_GoBack"/>
            <w:bookmarkEnd w:id="0"/>
            <w:r>
              <w:rPr>
                <w:rFonts w:hint="eastAsia" w:ascii="宋体" w:hAnsi="宋体" w:eastAsia="宋体" w:cs="宋体"/>
                <w:i w:val="0"/>
                <w:iCs w:val="0"/>
                <w:color w:val="000000"/>
                <w:kern w:val="2"/>
                <w:sz w:val="18"/>
                <w:szCs w:val="18"/>
                <w:u w:val="none"/>
                <w:lang w:val="en-US" w:eastAsia="zh-CN" w:bidi="ar-SA"/>
              </w:rPr>
              <w:t>按照公路管理相关要求，不得擅自设立限高设施。目前，安昌村委和漳山电厂已加强该路段清扫保洁，区交通运输局已对道路损坏情况进行现场调研，正在积极推进道路修复相关事宜。反映扬尘污染大的情况不属实。</w:t>
            </w:r>
          </w:p>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4、关于厂房、办公楼。山西漳山发电有限责任公司建设工程持有原长治市规划勘测局发的《山西省建设工程竣工规划认可证》（编号0608029、131206020），建设工程符合规划许可规定，厂房、办公楼修建太高阻挡村民采光问题不属实。</w:t>
            </w:r>
          </w:p>
        </w:tc>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部分属实</w:t>
            </w:r>
          </w:p>
        </w:tc>
        <w:tc>
          <w:tcPr>
            <w:tcW w:w="3402"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针对中央生态环保督察转办问题，根据山西漳山发电有限责任公司灰场运输粉煤灰造成的安昌村村南路面受损的基本事实，由潞州区交通运输局牵头负责，协调企业出资，组织相关单位对该路段破损路面进行及时修复，明确潞州区交通运输局局长张龙为责任人。为及时修复该受损路面，确保群众出行畅通，4月26日长治市潞州区人民政府制定了《关于合成路安昌村段路面修复治理实施方案》，成立了以潞州区副区长杨书旗为组长的安昌村村南受损道路修复工作领导小组，明确了工作职责；4月28日至7月25日在全面勘察和制定详细方案的基础上，按照制定方案，对该受损道路全面修复，施工单位在修复过程中要确保资质和用料过程符合有关规定，并按要求配备相关抑尘设备，运输车辆要符合道路运输标准的有关规定进行作业；7月26日至7月30日道路修复完毕后，由潞州区交通局组织有关单位对该受损道路修复工作进行联合验收，验收合格后报市中央生态环境保护督察整改办复核销号。</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已办结</w:t>
            </w:r>
          </w:p>
        </w:tc>
        <w:tc>
          <w:tcPr>
            <w:tcW w:w="116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3" w:hRule="atLeast"/>
          <w:jc w:val="center"/>
        </w:trPr>
        <w:tc>
          <w:tcPr>
            <w:tcW w:w="48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8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D2SX202105050033</w:t>
            </w:r>
          </w:p>
        </w:tc>
        <w:tc>
          <w:tcPr>
            <w:tcW w:w="212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马厂镇安昌村西北角，张山发电厂冷却塔噪声扰民，影响居民采光。（第16批公示中与事实不符）</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长治市潞州区</w:t>
            </w:r>
          </w:p>
        </w:tc>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噪音</w:t>
            </w:r>
          </w:p>
        </w:tc>
        <w:tc>
          <w:tcPr>
            <w:tcW w:w="439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经调查，山西漳山发电有限责任公司位于马厂镇漳山路1号，企业共有300MW发电机组2台（1#、2#机组）、600MW发电机组2台（3#、4#机组），环保审批手续齐全，排污许可证编号：911400007319097447001P，有效期至2025年06月18日。反映马厂镇存在漳山电厂的情况属实。</w:t>
            </w:r>
          </w:p>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经现场调查，被举报的漳山电厂冷却塔是漳山电厂的空冷风机群，位于安昌村西南方向，采用的是进口SX型超低噪音风机进行设备本体降噪和空冷风机群四周安装硬隔离围挡方式进行源头降噪。同时，山西漳山发电有限责任公司扩建工程（2ｘ600MW）环境影响评价将安昌村列为环境保护目标，敏感因素为设备噪声。为防治噪声，企业2010年来从控制声源、阻断传播途径和吸收噪声等方面，采取了增设高效隔音墙、新建材料综合库区阻断、入口风罩整体封闭、风机升级改造等措施对噪音进行针对性治理。经调阅企业4月份自行监测和4月24日委托监测报告，监测期间厂界噪声和敏感点安昌村噪声等效声级均达标。反映冷却塔噪音污染的情况不属实。</w:t>
            </w:r>
          </w:p>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3、山西漳山发电有限责任公司建设工程持有原长治市规划勘测局发的《山西省建设工程竣工规划认可证》（编号0608029、131206020），建设工程符合规划许可规定，反映影响居民采光问题不属实。</w:t>
            </w:r>
          </w:p>
        </w:tc>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部分属实</w:t>
            </w:r>
          </w:p>
        </w:tc>
        <w:tc>
          <w:tcPr>
            <w:tcW w:w="3402"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潞州区责成企业加强污染防治设施日常运行管理，按规定开展自行监测，确保污染物稳定达标排放。</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已办结</w:t>
            </w:r>
          </w:p>
        </w:tc>
        <w:tc>
          <w:tcPr>
            <w:tcW w:w="1164" w:type="dxa"/>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9" w:hRule="atLeast"/>
          <w:jc w:val="center"/>
        </w:trPr>
        <w:tc>
          <w:tcPr>
            <w:tcW w:w="48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5</w:t>
            </w:r>
          </w:p>
        </w:tc>
        <w:tc>
          <w:tcPr>
            <w:tcW w:w="8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X2SX202105050013</w:t>
            </w:r>
          </w:p>
        </w:tc>
        <w:tc>
          <w:tcPr>
            <w:tcW w:w="212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反映长治市屯留区路村乡南浒庄村，潞安矿业开采造成地面严重塌陷，导致新打的三座深水井受损，水位下降，水泥井筒由于在离地面40米处受到严重挤压而变形破裂，导致连续多次烧坏水泵，给举报人承包的500亩土地种植的西兰花造成严重损失。希望督察组给个好的答复和解决方案。</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长治市屯留区</w:t>
            </w:r>
          </w:p>
        </w:tc>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生态,水</w:t>
            </w:r>
          </w:p>
        </w:tc>
        <w:tc>
          <w:tcPr>
            <w:tcW w:w="439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举报人反映的潞安矿业开采造成地面严重塌陷一事，经调查，为山西潞安环保能源开发股份有限公司常村煤矿（简称常村煤矿）造成，该矿隶属于潞安化工集团有限公司，生产规模400万吨/年，矿区面积107.3818平方公里，屯留区域面积72.9855平方公里，采矿证有效期为2001年11月-2031年11月，矿山规模为大型。反映的南浒庄村地面严重塌陷区域为常村煤矿2020年3月至2021年4月工作面回采的区域。</w:t>
            </w:r>
          </w:p>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屯留县祥麟农业开发有限公司（简称祥麟公司）是由长子县方兴现代农业有限公司和长治市果树场（事业性质企业化管理的农垦单位，受长治市农业农村局管理）于2010年1月31日签订合同共同成立的合作经营公司。贵州6人合伙承包的500亩土地系承租祥麟公司土地，用于种植西兰花。</w:t>
            </w:r>
          </w:p>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 xml:space="preserve"> 3、常村煤矿针对此工作面因去年回采造成的地面塌陷，导致西兰花种植减产损失事宜，已与长治市果树场协商确定了补偿范围，待潞安化工集团有限公司批复后给予补偿；举报的500亩地面塌陷区域正处于塌陷活跃期内，3座深水井尚未评估。</w:t>
            </w:r>
          </w:p>
          <w:p>
            <w:pPr>
              <w:keepNext w:val="0"/>
              <w:keepLines w:val="0"/>
              <w:widowControl/>
              <w:suppressLineNumbers w:val="0"/>
              <w:jc w:val="both"/>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综上所述，举报反映情况属实。</w:t>
            </w:r>
          </w:p>
        </w:tc>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属实</w:t>
            </w:r>
          </w:p>
        </w:tc>
        <w:tc>
          <w:tcPr>
            <w:tcW w:w="3402"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2021年5月6日，接到反映问题后，路村乡人民政府、屯留区自然资源局第一时间去果树场实地调查核实，针对此工作面因</w:t>
            </w:r>
            <w:r>
              <w:rPr>
                <w:rFonts w:hint="eastAsia" w:hAnsi="宋体" w:cs="宋体"/>
                <w:i w:val="0"/>
                <w:iCs w:val="0"/>
                <w:color w:val="000000"/>
                <w:kern w:val="2"/>
                <w:sz w:val="18"/>
                <w:szCs w:val="18"/>
                <w:u w:val="none"/>
                <w:lang w:val="en-US" w:eastAsia="zh-CN" w:bidi="ar-SA"/>
              </w:rPr>
              <w:t>2020</w:t>
            </w:r>
            <w:r>
              <w:rPr>
                <w:rFonts w:hint="eastAsia" w:ascii="宋体" w:hAnsi="宋体" w:eastAsia="宋体" w:cs="宋体"/>
                <w:i w:val="0"/>
                <w:iCs w:val="0"/>
                <w:color w:val="000000"/>
                <w:kern w:val="2"/>
                <w:sz w:val="18"/>
                <w:szCs w:val="18"/>
                <w:u w:val="none"/>
                <w:lang w:val="en-US" w:eastAsia="zh-CN" w:bidi="ar-SA"/>
              </w:rPr>
              <w:t>年回采造成的地面塌陷，待潞安化工集团有限公司批复后，督促常村煤矿及时赔偿到位。待地面塌陷区域相对稳定后，督促常村煤矿及时对3座深水井和塌陷区域减产损失进行评估，确定补偿标准，及时补偿到位。</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hAnsi="宋体" w:cs="宋体"/>
                <w:i w:val="0"/>
                <w:iCs w:val="0"/>
                <w:color w:val="auto"/>
                <w:kern w:val="2"/>
                <w:sz w:val="18"/>
                <w:szCs w:val="18"/>
                <w:u w:val="none"/>
                <w:lang w:val="en-US" w:eastAsia="zh-CN" w:bidi="ar-SA"/>
              </w:rPr>
              <w:t>阶段性办结</w:t>
            </w:r>
          </w:p>
        </w:tc>
        <w:tc>
          <w:tcPr>
            <w:tcW w:w="1164" w:type="dxa"/>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3" w:hRule="atLeast"/>
          <w:jc w:val="center"/>
        </w:trPr>
        <w:tc>
          <w:tcPr>
            <w:tcW w:w="48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6</w:t>
            </w:r>
          </w:p>
        </w:tc>
        <w:tc>
          <w:tcPr>
            <w:tcW w:w="8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D2SX202105050045</w:t>
            </w:r>
          </w:p>
        </w:tc>
        <w:tc>
          <w:tcPr>
            <w:tcW w:w="212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市区大东街“城隍庙广场”的东北角有一“卖狗卖猫的商铺”，臭味呛人，影响居民的正常生活。</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长治市潞州区</w:t>
            </w:r>
          </w:p>
        </w:tc>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大气</w:t>
            </w:r>
          </w:p>
        </w:tc>
        <w:tc>
          <w:tcPr>
            <w:tcW w:w="439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经现场调查，被举报的商铺为小孟鱼店，店内有鱼缸、渔具销售，另有活体宠物狗，存在店外饲养犬类宠物行为。该商铺与最近的居民区超过50米，现场检查时，店外和店门口没有明显异味，店内有较浓烈的异味。</w:t>
            </w:r>
          </w:p>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经核实，举报问题属实。</w:t>
            </w:r>
          </w:p>
        </w:tc>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属实</w:t>
            </w:r>
          </w:p>
        </w:tc>
        <w:tc>
          <w:tcPr>
            <w:tcW w:w="3402"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截至5月8日，该商铺经营者已停止店外饲养宠物行为，并对商铺内外进行清洗、消毒、除臭。</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已办结</w:t>
            </w:r>
          </w:p>
        </w:tc>
        <w:tc>
          <w:tcPr>
            <w:tcW w:w="1164" w:type="dxa"/>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3" w:hRule="atLeast"/>
          <w:jc w:val="center"/>
        </w:trPr>
        <w:tc>
          <w:tcPr>
            <w:tcW w:w="48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7</w:t>
            </w:r>
          </w:p>
        </w:tc>
        <w:tc>
          <w:tcPr>
            <w:tcW w:w="8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D2SX202105050046</w:t>
            </w:r>
          </w:p>
        </w:tc>
        <w:tc>
          <w:tcPr>
            <w:tcW w:w="212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上党区南宋镇太义村，村东200米左右有一“养猪场”（负责人：村委主任申正喜），紧挨居民区、乡村公路，猪粪气味呛人，村民都不能外出臭气熏天。</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长治市上党区</w:t>
            </w:r>
          </w:p>
        </w:tc>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大气</w:t>
            </w:r>
          </w:p>
        </w:tc>
        <w:tc>
          <w:tcPr>
            <w:tcW w:w="439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经现场核查，南宋镇太义村现任村主任申振喜在村东200米左右有一养猪场，占地面积大约3亩，距离村庄大约200米左右，离乡村道路不到1米，现有生猪70余头，建设有猪舍6排，猪楼1座，配套建有堆粪场、集污池和无害化处理设施，粪便集中堆放在堆粪场进行发酵，污水通过管道直接进入集污池，堆粪场附近有臭味，对周边居民日常生活造成一定影响。按照相关规定存栏500头以上的规模养殖场需要办理动物防疫合格证和环保备案手续等，而该养猪场由于养殖数量达不到规模化养殖要求，故没有办理相关手续，属于散养户。经核实，举报内容基本属实。</w:t>
            </w:r>
          </w:p>
        </w:tc>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基本属实</w:t>
            </w:r>
          </w:p>
        </w:tc>
        <w:tc>
          <w:tcPr>
            <w:tcW w:w="3402"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上党区南宋镇党委政府已责令申振喜养猪场将现有生猪出栏后，按照畜牧养殖相关规定重新选址建设，并同步建设完善相关畜牧、环保手续和粪污处理设施，杜绝污染周边环境。整改期限：2021年12月30日，责任人：刘肄峰（南宋镇副镇长）联系电话：15364959222。</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阶段性办结</w:t>
            </w:r>
          </w:p>
        </w:tc>
        <w:tc>
          <w:tcPr>
            <w:tcW w:w="1164" w:type="dxa"/>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3" w:hRule="atLeast"/>
          <w:jc w:val="center"/>
        </w:trPr>
        <w:tc>
          <w:tcPr>
            <w:tcW w:w="486" w:type="dxa"/>
            <w:vAlign w:val="center"/>
          </w:tcPr>
          <w:p>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8</w:t>
            </w:r>
          </w:p>
        </w:tc>
        <w:tc>
          <w:tcPr>
            <w:tcW w:w="85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D2SX202105050056</w:t>
            </w:r>
          </w:p>
        </w:tc>
        <w:tc>
          <w:tcPr>
            <w:tcW w:w="212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丹朱镇丹朱东大街，四季城小区北门外商住一体楼有一“融合餐厅”，油烟污染严重噪声扰民。举报人写信向督察组反映后，当地环保局和市场监督管理局一同到现场做监测，监测结果显示达标，但举报人不认可该结果居民的确感受到油烟污染噪声扰民，举报人认为居民楼下不应该开饭店，希望取缔。市场监督管理局和当地环保局互相推诿，市场监督管理局称饭店油烟污染违反大气污染防治法第八十一条，应该属于环保局管辖，环保局回复属于市场监督管理局管理。举报人居民楼下开饭店如何才能取缔?强烈要求取缔。</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长治市长子县</w:t>
            </w:r>
          </w:p>
        </w:tc>
        <w:tc>
          <w:tcPr>
            <w:tcW w:w="70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大气,噪音</w:t>
            </w:r>
          </w:p>
        </w:tc>
        <w:tc>
          <w:tcPr>
            <w:tcW w:w="439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5月7日长子县市场监督管理局、长治市生态环境局长子分局工作人员进行了现场核查。现场检查发现，该饭店《营业执照》、《食品经营许可证》、从业人员健康证明均合法有效。现场检查，该饭店油烟机及净化器运行正常，清洗记录基本完整，楼内无专用烟道，该饭店只有一处独立油烟出口，烟道配置有油烟净化器，户外油烟管道加装有隔音棉，烟道出口处未见油污痕迹，绿化池内未发现草木枯萎。紧邻烟道窗口处为空调出气口。</w:t>
            </w:r>
          </w:p>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经核实，举报问题部分属实。</w:t>
            </w:r>
          </w:p>
        </w:tc>
        <w:tc>
          <w:tcPr>
            <w:tcW w:w="70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部分属实</w:t>
            </w:r>
          </w:p>
        </w:tc>
        <w:tc>
          <w:tcPr>
            <w:tcW w:w="3402"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1、长子县市场局4月28日下达了《责令改正通知书》(长市监丹改字〔2021〕15号)，责令该饭店立即整顿。经核实，目前该饭店经核实操作间及内部设施设备已清洗。</w:t>
            </w:r>
          </w:p>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2、针对该饭店噪声、油烟污染问题，已于4月29日委托山西泽清源环境监测有限公司进行了现场采样监测，4月30日出具监测报告，监测结果显示该饭店排放油烟及噪声均符合标准。</w:t>
            </w:r>
          </w:p>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3、5月7日，长子县市场监督管理局聘请律师对此事进行了法律咨询，并邀请反映人参加，经查阅相关法律法规当面讨论交流，认为目前该饭店不符合被取缔条件。</w:t>
            </w:r>
          </w:p>
        </w:tc>
        <w:tc>
          <w:tcPr>
            <w:tcW w:w="7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已办结</w:t>
            </w:r>
          </w:p>
        </w:tc>
        <w:tc>
          <w:tcPr>
            <w:tcW w:w="1164" w:type="dxa"/>
            <w:vAlign w:val="center"/>
          </w:tcPr>
          <w:p>
            <w:pPr>
              <w:jc w:val="center"/>
              <w:rPr>
                <w:rFonts w:hint="eastAsia" w:hAnsi="宋体" w:cs="宋体"/>
                <w:i w:val="0"/>
                <w:iCs w:val="0"/>
                <w:color w:val="000000"/>
                <w:kern w:val="2"/>
                <w:sz w:val="18"/>
                <w:szCs w:val="18"/>
                <w:u w:val="none"/>
                <w:lang w:val="en-US" w:eastAsia="zh-CN" w:bidi="ar-SA"/>
              </w:rPr>
            </w:pPr>
            <w:r>
              <w:rPr>
                <w:rFonts w:hint="eastAsia" w:hAnsi="宋体" w:cs="宋体"/>
                <w:i w:val="0"/>
                <w:iCs w:val="0"/>
                <w:color w:val="000000"/>
                <w:kern w:val="2"/>
                <w:sz w:val="18"/>
                <w:szCs w:val="18"/>
                <w:u w:val="none"/>
                <w:lang w:val="en-US" w:eastAsia="zh-CN" w:bidi="ar-SA"/>
              </w:rPr>
              <w:t>无</w:t>
            </w:r>
          </w:p>
        </w:tc>
      </w:tr>
    </w:tbl>
    <w:p>
      <w:pPr>
        <w:pStyle w:val="5"/>
        <w:keepNext/>
        <w:keepLines/>
        <w:pageBreakBefore w:val="0"/>
        <w:widowControl w:val="0"/>
        <w:kinsoku/>
        <w:wordWrap/>
        <w:overflowPunct/>
        <w:topLinePunct w:val="0"/>
        <w:autoSpaceDE/>
        <w:autoSpaceDN/>
        <w:bidi w:val="0"/>
        <w:adjustRightInd/>
        <w:snapToGrid/>
        <w:spacing w:line="360" w:lineRule="auto"/>
        <w:textAlignment w:val="auto"/>
      </w:pPr>
    </w:p>
    <w:sectPr>
      <w:footerReference r:id="rId3" w:type="default"/>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黑体简体">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37065"/>
      <w:docPartObj>
        <w:docPartGallery w:val="autotext"/>
      </w:docPartObj>
    </w:sdtPr>
    <w:sdtEndPr>
      <w:rPr>
        <w:sz w:val="21"/>
        <w:szCs w:val="21"/>
      </w:rPr>
    </w:sdtEndPr>
    <w:sdtContent>
      <w:p>
        <w:pPr>
          <w:pStyle w:val="1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87"/>
    <w:rsid w:val="00004AB1"/>
    <w:rsid w:val="00004E1C"/>
    <w:rsid w:val="0001344B"/>
    <w:rsid w:val="00021330"/>
    <w:rsid w:val="00030662"/>
    <w:rsid w:val="00037723"/>
    <w:rsid w:val="00037BC7"/>
    <w:rsid w:val="0004112D"/>
    <w:rsid w:val="0005095F"/>
    <w:rsid w:val="000524E0"/>
    <w:rsid w:val="00054481"/>
    <w:rsid w:val="0005573D"/>
    <w:rsid w:val="00062726"/>
    <w:rsid w:val="000633BE"/>
    <w:rsid w:val="000644AC"/>
    <w:rsid w:val="00064737"/>
    <w:rsid w:val="00070016"/>
    <w:rsid w:val="0007624D"/>
    <w:rsid w:val="0007624F"/>
    <w:rsid w:val="000776CE"/>
    <w:rsid w:val="000806B7"/>
    <w:rsid w:val="00091520"/>
    <w:rsid w:val="00097F85"/>
    <w:rsid w:val="000A7624"/>
    <w:rsid w:val="000B1597"/>
    <w:rsid w:val="000B42D2"/>
    <w:rsid w:val="000C041C"/>
    <w:rsid w:val="000C3445"/>
    <w:rsid w:val="000C4F09"/>
    <w:rsid w:val="000D48FC"/>
    <w:rsid w:val="000D59B1"/>
    <w:rsid w:val="000D79A4"/>
    <w:rsid w:val="000E505B"/>
    <w:rsid w:val="000F210D"/>
    <w:rsid w:val="000F50BC"/>
    <w:rsid w:val="00100864"/>
    <w:rsid w:val="0010120D"/>
    <w:rsid w:val="001064CB"/>
    <w:rsid w:val="00111F21"/>
    <w:rsid w:val="00112394"/>
    <w:rsid w:val="00122099"/>
    <w:rsid w:val="00123CA9"/>
    <w:rsid w:val="00127B62"/>
    <w:rsid w:val="00131701"/>
    <w:rsid w:val="00137F58"/>
    <w:rsid w:val="001413AC"/>
    <w:rsid w:val="00142021"/>
    <w:rsid w:val="00145787"/>
    <w:rsid w:val="00145ED8"/>
    <w:rsid w:val="00154311"/>
    <w:rsid w:val="001551C3"/>
    <w:rsid w:val="00156C27"/>
    <w:rsid w:val="00164B3E"/>
    <w:rsid w:val="001671E0"/>
    <w:rsid w:val="0017099C"/>
    <w:rsid w:val="001714B6"/>
    <w:rsid w:val="00195D5F"/>
    <w:rsid w:val="001A0A58"/>
    <w:rsid w:val="001A0C14"/>
    <w:rsid w:val="001B45BA"/>
    <w:rsid w:val="001C0C97"/>
    <w:rsid w:val="001C1570"/>
    <w:rsid w:val="001C544B"/>
    <w:rsid w:val="001D52B1"/>
    <w:rsid w:val="001F14AB"/>
    <w:rsid w:val="001F476E"/>
    <w:rsid w:val="001F5C0E"/>
    <w:rsid w:val="00211B64"/>
    <w:rsid w:val="00216DAC"/>
    <w:rsid w:val="00221C95"/>
    <w:rsid w:val="00223792"/>
    <w:rsid w:val="00225FEC"/>
    <w:rsid w:val="002278C7"/>
    <w:rsid w:val="00231620"/>
    <w:rsid w:val="002323B5"/>
    <w:rsid w:val="00232CBD"/>
    <w:rsid w:val="00233C62"/>
    <w:rsid w:val="0025388C"/>
    <w:rsid w:val="00264ACD"/>
    <w:rsid w:val="0026536A"/>
    <w:rsid w:val="002671A7"/>
    <w:rsid w:val="00272B46"/>
    <w:rsid w:val="0027334C"/>
    <w:rsid w:val="00273BBC"/>
    <w:rsid w:val="00274A3C"/>
    <w:rsid w:val="00274C50"/>
    <w:rsid w:val="002762B8"/>
    <w:rsid w:val="00280F52"/>
    <w:rsid w:val="00282A17"/>
    <w:rsid w:val="0028666D"/>
    <w:rsid w:val="00297015"/>
    <w:rsid w:val="002A0358"/>
    <w:rsid w:val="002A227B"/>
    <w:rsid w:val="002A418B"/>
    <w:rsid w:val="002D4FB1"/>
    <w:rsid w:val="002E2F19"/>
    <w:rsid w:val="002E5AF5"/>
    <w:rsid w:val="002F557F"/>
    <w:rsid w:val="002F6B1F"/>
    <w:rsid w:val="003056FA"/>
    <w:rsid w:val="00314461"/>
    <w:rsid w:val="00320095"/>
    <w:rsid w:val="00320315"/>
    <w:rsid w:val="00320FB3"/>
    <w:rsid w:val="00324632"/>
    <w:rsid w:val="00324FE6"/>
    <w:rsid w:val="00331124"/>
    <w:rsid w:val="003315EB"/>
    <w:rsid w:val="00331914"/>
    <w:rsid w:val="0033348D"/>
    <w:rsid w:val="003334AE"/>
    <w:rsid w:val="003335C4"/>
    <w:rsid w:val="00334DEF"/>
    <w:rsid w:val="003468F1"/>
    <w:rsid w:val="00347113"/>
    <w:rsid w:val="003531CC"/>
    <w:rsid w:val="003548BD"/>
    <w:rsid w:val="003602F0"/>
    <w:rsid w:val="00362201"/>
    <w:rsid w:val="00386388"/>
    <w:rsid w:val="003906A8"/>
    <w:rsid w:val="00390A66"/>
    <w:rsid w:val="0039496D"/>
    <w:rsid w:val="003953E1"/>
    <w:rsid w:val="003A08C1"/>
    <w:rsid w:val="003A550E"/>
    <w:rsid w:val="003B553C"/>
    <w:rsid w:val="003B7F4E"/>
    <w:rsid w:val="003C0676"/>
    <w:rsid w:val="003C22E1"/>
    <w:rsid w:val="003D0DAC"/>
    <w:rsid w:val="003E0C39"/>
    <w:rsid w:val="003E21DA"/>
    <w:rsid w:val="003F2C6C"/>
    <w:rsid w:val="003F3EE3"/>
    <w:rsid w:val="004037F7"/>
    <w:rsid w:val="00404E58"/>
    <w:rsid w:val="004106D3"/>
    <w:rsid w:val="004169E8"/>
    <w:rsid w:val="004201B1"/>
    <w:rsid w:val="00426D0F"/>
    <w:rsid w:val="00435826"/>
    <w:rsid w:val="00440474"/>
    <w:rsid w:val="00443BBE"/>
    <w:rsid w:val="00444CDC"/>
    <w:rsid w:val="004522A5"/>
    <w:rsid w:val="00452503"/>
    <w:rsid w:val="00460101"/>
    <w:rsid w:val="004672BE"/>
    <w:rsid w:val="00467829"/>
    <w:rsid w:val="004712D1"/>
    <w:rsid w:val="00473502"/>
    <w:rsid w:val="004811BB"/>
    <w:rsid w:val="00491A5E"/>
    <w:rsid w:val="004960F3"/>
    <w:rsid w:val="004A466C"/>
    <w:rsid w:val="004A53AF"/>
    <w:rsid w:val="004B3DFF"/>
    <w:rsid w:val="004B6BA7"/>
    <w:rsid w:val="004C3980"/>
    <w:rsid w:val="004C3CBB"/>
    <w:rsid w:val="004D1EA3"/>
    <w:rsid w:val="004E1901"/>
    <w:rsid w:val="004E5AAE"/>
    <w:rsid w:val="004E67E0"/>
    <w:rsid w:val="00500306"/>
    <w:rsid w:val="0050142F"/>
    <w:rsid w:val="00510ADE"/>
    <w:rsid w:val="005126F0"/>
    <w:rsid w:val="0051491E"/>
    <w:rsid w:val="00517691"/>
    <w:rsid w:val="0052291D"/>
    <w:rsid w:val="00527082"/>
    <w:rsid w:val="00527290"/>
    <w:rsid w:val="005350D9"/>
    <w:rsid w:val="00551EC0"/>
    <w:rsid w:val="00556780"/>
    <w:rsid w:val="00561D45"/>
    <w:rsid w:val="005621BA"/>
    <w:rsid w:val="005639FB"/>
    <w:rsid w:val="00572B55"/>
    <w:rsid w:val="005753A7"/>
    <w:rsid w:val="005839FD"/>
    <w:rsid w:val="00584B32"/>
    <w:rsid w:val="00594D7E"/>
    <w:rsid w:val="00594EB9"/>
    <w:rsid w:val="005970B9"/>
    <w:rsid w:val="005B05EE"/>
    <w:rsid w:val="005B3D77"/>
    <w:rsid w:val="005B3E7D"/>
    <w:rsid w:val="005C01D2"/>
    <w:rsid w:val="005C08F1"/>
    <w:rsid w:val="005C090D"/>
    <w:rsid w:val="005F5ECE"/>
    <w:rsid w:val="00613B3E"/>
    <w:rsid w:val="00615343"/>
    <w:rsid w:val="0062678C"/>
    <w:rsid w:val="0062687A"/>
    <w:rsid w:val="00631433"/>
    <w:rsid w:val="006348E9"/>
    <w:rsid w:val="00637357"/>
    <w:rsid w:val="00640628"/>
    <w:rsid w:val="0064217D"/>
    <w:rsid w:val="0064219D"/>
    <w:rsid w:val="00650CB4"/>
    <w:rsid w:val="006548E8"/>
    <w:rsid w:val="00655031"/>
    <w:rsid w:val="006553F0"/>
    <w:rsid w:val="006562D0"/>
    <w:rsid w:val="00657C55"/>
    <w:rsid w:val="00667FA5"/>
    <w:rsid w:val="006757E0"/>
    <w:rsid w:val="00676972"/>
    <w:rsid w:val="00681D49"/>
    <w:rsid w:val="00687754"/>
    <w:rsid w:val="0069147A"/>
    <w:rsid w:val="0069299E"/>
    <w:rsid w:val="00693AA6"/>
    <w:rsid w:val="00694BAB"/>
    <w:rsid w:val="006A3B15"/>
    <w:rsid w:val="006B0103"/>
    <w:rsid w:val="006B5123"/>
    <w:rsid w:val="006B6852"/>
    <w:rsid w:val="006C0030"/>
    <w:rsid w:val="006C3294"/>
    <w:rsid w:val="006C7213"/>
    <w:rsid w:val="006D01B7"/>
    <w:rsid w:val="006D0650"/>
    <w:rsid w:val="006D5106"/>
    <w:rsid w:val="006F20FF"/>
    <w:rsid w:val="00702B9D"/>
    <w:rsid w:val="007054B9"/>
    <w:rsid w:val="00706112"/>
    <w:rsid w:val="00707421"/>
    <w:rsid w:val="007079C8"/>
    <w:rsid w:val="007125CA"/>
    <w:rsid w:val="007144F4"/>
    <w:rsid w:val="00721554"/>
    <w:rsid w:val="00726ADC"/>
    <w:rsid w:val="00727C2A"/>
    <w:rsid w:val="00731939"/>
    <w:rsid w:val="00737E96"/>
    <w:rsid w:val="007401C3"/>
    <w:rsid w:val="00740BDA"/>
    <w:rsid w:val="00740D63"/>
    <w:rsid w:val="007428ED"/>
    <w:rsid w:val="00756E03"/>
    <w:rsid w:val="00765CAF"/>
    <w:rsid w:val="00770000"/>
    <w:rsid w:val="007702C6"/>
    <w:rsid w:val="007747BA"/>
    <w:rsid w:val="007845C2"/>
    <w:rsid w:val="007A1A34"/>
    <w:rsid w:val="007A1D38"/>
    <w:rsid w:val="007A3D64"/>
    <w:rsid w:val="007A5119"/>
    <w:rsid w:val="007B0F51"/>
    <w:rsid w:val="007C49AA"/>
    <w:rsid w:val="007C7148"/>
    <w:rsid w:val="007C72D2"/>
    <w:rsid w:val="007D3AF2"/>
    <w:rsid w:val="007D4D18"/>
    <w:rsid w:val="007D64BF"/>
    <w:rsid w:val="007D7332"/>
    <w:rsid w:val="007E136B"/>
    <w:rsid w:val="007E3936"/>
    <w:rsid w:val="007F7ABA"/>
    <w:rsid w:val="007F7B6C"/>
    <w:rsid w:val="00800EDE"/>
    <w:rsid w:val="008010F5"/>
    <w:rsid w:val="008038CA"/>
    <w:rsid w:val="0080434F"/>
    <w:rsid w:val="00811760"/>
    <w:rsid w:val="00814BA3"/>
    <w:rsid w:val="00820146"/>
    <w:rsid w:val="00824C0A"/>
    <w:rsid w:val="00826BC3"/>
    <w:rsid w:val="0083108A"/>
    <w:rsid w:val="00831A3B"/>
    <w:rsid w:val="008345A1"/>
    <w:rsid w:val="0083612A"/>
    <w:rsid w:val="00842696"/>
    <w:rsid w:val="00845020"/>
    <w:rsid w:val="0085149F"/>
    <w:rsid w:val="00853216"/>
    <w:rsid w:val="00855433"/>
    <w:rsid w:val="008566B1"/>
    <w:rsid w:val="008568A3"/>
    <w:rsid w:val="00860019"/>
    <w:rsid w:val="00862AC1"/>
    <w:rsid w:val="00864249"/>
    <w:rsid w:val="00864631"/>
    <w:rsid w:val="008648C2"/>
    <w:rsid w:val="00876C5F"/>
    <w:rsid w:val="0087749B"/>
    <w:rsid w:val="00881212"/>
    <w:rsid w:val="00895A43"/>
    <w:rsid w:val="008B7C25"/>
    <w:rsid w:val="008C0F92"/>
    <w:rsid w:val="008C1899"/>
    <w:rsid w:val="008C2239"/>
    <w:rsid w:val="008C3CAB"/>
    <w:rsid w:val="008C4145"/>
    <w:rsid w:val="008C7D8F"/>
    <w:rsid w:val="008D3084"/>
    <w:rsid w:val="008F6295"/>
    <w:rsid w:val="008F702B"/>
    <w:rsid w:val="008F7675"/>
    <w:rsid w:val="00904797"/>
    <w:rsid w:val="009050C5"/>
    <w:rsid w:val="00906ECE"/>
    <w:rsid w:val="00911E1C"/>
    <w:rsid w:val="00913A97"/>
    <w:rsid w:val="00914294"/>
    <w:rsid w:val="0091600F"/>
    <w:rsid w:val="00922B71"/>
    <w:rsid w:val="00924081"/>
    <w:rsid w:val="009319EC"/>
    <w:rsid w:val="009416BF"/>
    <w:rsid w:val="009416FE"/>
    <w:rsid w:val="00942E30"/>
    <w:rsid w:val="00950152"/>
    <w:rsid w:val="00950762"/>
    <w:rsid w:val="009560FD"/>
    <w:rsid w:val="0096068E"/>
    <w:rsid w:val="00961E10"/>
    <w:rsid w:val="00965D31"/>
    <w:rsid w:val="0096630E"/>
    <w:rsid w:val="00967C11"/>
    <w:rsid w:val="009814D9"/>
    <w:rsid w:val="00981A98"/>
    <w:rsid w:val="00984479"/>
    <w:rsid w:val="00986722"/>
    <w:rsid w:val="00994198"/>
    <w:rsid w:val="009946A5"/>
    <w:rsid w:val="009960B8"/>
    <w:rsid w:val="00997C52"/>
    <w:rsid w:val="009A0535"/>
    <w:rsid w:val="009A1939"/>
    <w:rsid w:val="009A1DC0"/>
    <w:rsid w:val="009B2C18"/>
    <w:rsid w:val="009B4CAA"/>
    <w:rsid w:val="009C18C9"/>
    <w:rsid w:val="009C2D41"/>
    <w:rsid w:val="009C4927"/>
    <w:rsid w:val="009C4C38"/>
    <w:rsid w:val="009D28B9"/>
    <w:rsid w:val="009D3E38"/>
    <w:rsid w:val="009D6542"/>
    <w:rsid w:val="009E054D"/>
    <w:rsid w:val="009E4368"/>
    <w:rsid w:val="009E4D71"/>
    <w:rsid w:val="009F1E87"/>
    <w:rsid w:val="009F360C"/>
    <w:rsid w:val="009F5F1B"/>
    <w:rsid w:val="00A01FCE"/>
    <w:rsid w:val="00A05C1F"/>
    <w:rsid w:val="00A06EC6"/>
    <w:rsid w:val="00A1221D"/>
    <w:rsid w:val="00A15653"/>
    <w:rsid w:val="00A22852"/>
    <w:rsid w:val="00A231B3"/>
    <w:rsid w:val="00A257C6"/>
    <w:rsid w:val="00A30843"/>
    <w:rsid w:val="00A30D30"/>
    <w:rsid w:val="00A41365"/>
    <w:rsid w:val="00A41F23"/>
    <w:rsid w:val="00A47CFF"/>
    <w:rsid w:val="00A742C4"/>
    <w:rsid w:val="00A754D0"/>
    <w:rsid w:val="00A92203"/>
    <w:rsid w:val="00A927BC"/>
    <w:rsid w:val="00A92DE0"/>
    <w:rsid w:val="00A94CEC"/>
    <w:rsid w:val="00A966B4"/>
    <w:rsid w:val="00A96F32"/>
    <w:rsid w:val="00AB0027"/>
    <w:rsid w:val="00AB6C00"/>
    <w:rsid w:val="00AC0699"/>
    <w:rsid w:val="00AC2010"/>
    <w:rsid w:val="00AC4D52"/>
    <w:rsid w:val="00AC4F6F"/>
    <w:rsid w:val="00AC703F"/>
    <w:rsid w:val="00AD13B5"/>
    <w:rsid w:val="00AD6481"/>
    <w:rsid w:val="00AD708A"/>
    <w:rsid w:val="00AE205C"/>
    <w:rsid w:val="00AE282D"/>
    <w:rsid w:val="00AE3AD8"/>
    <w:rsid w:val="00AF03D5"/>
    <w:rsid w:val="00B00D9C"/>
    <w:rsid w:val="00B0414D"/>
    <w:rsid w:val="00B1706D"/>
    <w:rsid w:val="00B228E4"/>
    <w:rsid w:val="00B2693E"/>
    <w:rsid w:val="00B35655"/>
    <w:rsid w:val="00B40125"/>
    <w:rsid w:val="00B54652"/>
    <w:rsid w:val="00B627D5"/>
    <w:rsid w:val="00B73015"/>
    <w:rsid w:val="00B74713"/>
    <w:rsid w:val="00B82F40"/>
    <w:rsid w:val="00B85F30"/>
    <w:rsid w:val="00B97A10"/>
    <w:rsid w:val="00BA538D"/>
    <w:rsid w:val="00BA5B46"/>
    <w:rsid w:val="00BA637B"/>
    <w:rsid w:val="00BA7377"/>
    <w:rsid w:val="00BB3B2C"/>
    <w:rsid w:val="00BB7C90"/>
    <w:rsid w:val="00BC28A1"/>
    <w:rsid w:val="00BC3920"/>
    <w:rsid w:val="00BC4797"/>
    <w:rsid w:val="00BC5C87"/>
    <w:rsid w:val="00BD3DAC"/>
    <w:rsid w:val="00BD58D3"/>
    <w:rsid w:val="00BE1258"/>
    <w:rsid w:val="00BE507E"/>
    <w:rsid w:val="00BE52BA"/>
    <w:rsid w:val="00BF28C1"/>
    <w:rsid w:val="00BF3134"/>
    <w:rsid w:val="00BF703C"/>
    <w:rsid w:val="00C20FA9"/>
    <w:rsid w:val="00C25116"/>
    <w:rsid w:val="00C25A94"/>
    <w:rsid w:val="00C26E03"/>
    <w:rsid w:val="00C4121A"/>
    <w:rsid w:val="00C41ED1"/>
    <w:rsid w:val="00C41FC9"/>
    <w:rsid w:val="00C46B19"/>
    <w:rsid w:val="00C53F92"/>
    <w:rsid w:val="00C62270"/>
    <w:rsid w:val="00C64E00"/>
    <w:rsid w:val="00C7457F"/>
    <w:rsid w:val="00C86949"/>
    <w:rsid w:val="00C92912"/>
    <w:rsid w:val="00C95098"/>
    <w:rsid w:val="00C954AF"/>
    <w:rsid w:val="00C9551C"/>
    <w:rsid w:val="00CA046A"/>
    <w:rsid w:val="00CA1240"/>
    <w:rsid w:val="00CA6CA4"/>
    <w:rsid w:val="00CB0D2A"/>
    <w:rsid w:val="00CB2430"/>
    <w:rsid w:val="00CB6BDE"/>
    <w:rsid w:val="00CC02E4"/>
    <w:rsid w:val="00CD67F8"/>
    <w:rsid w:val="00CE079D"/>
    <w:rsid w:val="00CE0A3B"/>
    <w:rsid w:val="00CE1324"/>
    <w:rsid w:val="00CE33CE"/>
    <w:rsid w:val="00CE44E5"/>
    <w:rsid w:val="00CF2EED"/>
    <w:rsid w:val="00CF799A"/>
    <w:rsid w:val="00D00DB3"/>
    <w:rsid w:val="00D14D8A"/>
    <w:rsid w:val="00D24E6C"/>
    <w:rsid w:val="00D33A0B"/>
    <w:rsid w:val="00D34A3D"/>
    <w:rsid w:val="00D353B2"/>
    <w:rsid w:val="00D42FA5"/>
    <w:rsid w:val="00D43A6C"/>
    <w:rsid w:val="00D44179"/>
    <w:rsid w:val="00D448AB"/>
    <w:rsid w:val="00D47427"/>
    <w:rsid w:val="00D52E4E"/>
    <w:rsid w:val="00D56F4B"/>
    <w:rsid w:val="00D635D9"/>
    <w:rsid w:val="00D63AF4"/>
    <w:rsid w:val="00D71852"/>
    <w:rsid w:val="00D72AAC"/>
    <w:rsid w:val="00D75FB9"/>
    <w:rsid w:val="00D7702E"/>
    <w:rsid w:val="00D82CEA"/>
    <w:rsid w:val="00D86331"/>
    <w:rsid w:val="00D90A9F"/>
    <w:rsid w:val="00D93BE1"/>
    <w:rsid w:val="00D94878"/>
    <w:rsid w:val="00D97CCE"/>
    <w:rsid w:val="00DA1198"/>
    <w:rsid w:val="00DA39CD"/>
    <w:rsid w:val="00DA5D17"/>
    <w:rsid w:val="00DA7AC2"/>
    <w:rsid w:val="00DB0AAA"/>
    <w:rsid w:val="00DB5E00"/>
    <w:rsid w:val="00DB705B"/>
    <w:rsid w:val="00DC13F7"/>
    <w:rsid w:val="00DC2FFE"/>
    <w:rsid w:val="00DC59C6"/>
    <w:rsid w:val="00DD452E"/>
    <w:rsid w:val="00DF3164"/>
    <w:rsid w:val="00DF47AC"/>
    <w:rsid w:val="00DF4F63"/>
    <w:rsid w:val="00DF5BF7"/>
    <w:rsid w:val="00E12642"/>
    <w:rsid w:val="00E1285B"/>
    <w:rsid w:val="00E15490"/>
    <w:rsid w:val="00E16329"/>
    <w:rsid w:val="00E25EF7"/>
    <w:rsid w:val="00E324C8"/>
    <w:rsid w:val="00E429B6"/>
    <w:rsid w:val="00E42C83"/>
    <w:rsid w:val="00E55B74"/>
    <w:rsid w:val="00E61927"/>
    <w:rsid w:val="00E92F11"/>
    <w:rsid w:val="00E972A4"/>
    <w:rsid w:val="00EB4D1D"/>
    <w:rsid w:val="00ED123F"/>
    <w:rsid w:val="00EE32E8"/>
    <w:rsid w:val="00EE67B1"/>
    <w:rsid w:val="00EE6FCC"/>
    <w:rsid w:val="00EE789E"/>
    <w:rsid w:val="00EF01EF"/>
    <w:rsid w:val="00EF24E9"/>
    <w:rsid w:val="00EF6B23"/>
    <w:rsid w:val="00EF70E7"/>
    <w:rsid w:val="00EF733A"/>
    <w:rsid w:val="00F024ED"/>
    <w:rsid w:val="00F0715C"/>
    <w:rsid w:val="00F07296"/>
    <w:rsid w:val="00F1561D"/>
    <w:rsid w:val="00F21C69"/>
    <w:rsid w:val="00F21D81"/>
    <w:rsid w:val="00F22D2F"/>
    <w:rsid w:val="00F317F9"/>
    <w:rsid w:val="00F31C13"/>
    <w:rsid w:val="00F3411B"/>
    <w:rsid w:val="00F400D7"/>
    <w:rsid w:val="00F4209C"/>
    <w:rsid w:val="00F45E73"/>
    <w:rsid w:val="00F502BD"/>
    <w:rsid w:val="00F53730"/>
    <w:rsid w:val="00F55625"/>
    <w:rsid w:val="00F64F7E"/>
    <w:rsid w:val="00F65AEB"/>
    <w:rsid w:val="00F678EA"/>
    <w:rsid w:val="00F732DD"/>
    <w:rsid w:val="00F827CF"/>
    <w:rsid w:val="00F909A9"/>
    <w:rsid w:val="00F91DBF"/>
    <w:rsid w:val="00F93085"/>
    <w:rsid w:val="00FA0551"/>
    <w:rsid w:val="00FA233D"/>
    <w:rsid w:val="00FA6871"/>
    <w:rsid w:val="00FA6D2C"/>
    <w:rsid w:val="00FB7CD2"/>
    <w:rsid w:val="00FC2BD6"/>
    <w:rsid w:val="00FC4B8B"/>
    <w:rsid w:val="00FC598A"/>
    <w:rsid w:val="00FD3CA7"/>
    <w:rsid w:val="00FE1207"/>
    <w:rsid w:val="00FF048F"/>
    <w:rsid w:val="00FF0A3D"/>
    <w:rsid w:val="00FF4E1A"/>
    <w:rsid w:val="00FF5129"/>
    <w:rsid w:val="03EE06F3"/>
    <w:rsid w:val="06A77B1C"/>
    <w:rsid w:val="06CA5720"/>
    <w:rsid w:val="071935A3"/>
    <w:rsid w:val="07A83A12"/>
    <w:rsid w:val="07E91E53"/>
    <w:rsid w:val="08891C97"/>
    <w:rsid w:val="097071EC"/>
    <w:rsid w:val="0B752B4E"/>
    <w:rsid w:val="0CEA4D45"/>
    <w:rsid w:val="0FF02F99"/>
    <w:rsid w:val="109D6AD1"/>
    <w:rsid w:val="110E42BC"/>
    <w:rsid w:val="115D2E0A"/>
    <w:rsid w:val="11E734CD"/>
    <w:rsid w:val="12CD3DB1"/>
    <w:rsid w:val="132D5F2A"/>
    <w:rsid w:val="142C1893"/>
    <w:rsid w:val="14817CD8"/>
    <w:rsid w:val="15846D80"/>
    <w:rsid w:val="159610A5"/>
    <w:rsid w:val="15C44075"/>
    <w:rsid w:val="16B04C8C"/>
    <w:rsid w:val="16D52529"/>
    <w:rsid w:val="16DC2D7B"/>
    <w:rsid w:val="16FA227D"/>
    <w:rsid w:val="171A038F"/>
    <w:rsid w:val="17340350"/>
    <w:rsid w:val="18E00DA4"/>
    <w:rsid w:val="19F55A53"/>
    <w:rsid w:val="1EAA0F12"/>
    <w:rsid w:val="1EDD7BD4"/>
    <w:rsid w:val="1EEC30AD"/>
    <w:rsid w:val="208747B2"/>
    <w:rsid w:val="21C037E6"/>
    <w:rsid w:val="21D57B06"/>
    <w:rsid w:val="22B67A88"/>
    <w:rsid w:val="24BD5C61"/>
    <w:rsid w:val="25692EF6"/>
    <w:rsid w:val="27AE6284"/>
    <w:rsid w:val="28337458"/>
    <w:rsid w:val="296C75DC"/>
    <w:rsid w:val="2A520E85"/>
    <w:rsid w:val="2A833107"/>
    <w:rsid w:val="2D935041"/>
    <w:rsid w:val="30FB1304"/>
    <w:rsid w:val="315C569A"/>
    <w:rsid w:val="3247593B"/>
    <w:rsid w:val="327E2D9D"/>
    <w:rsid w:val="32BC0216"/>
    <w:rsid w:val="340F0424"/>
    <w:rsid w:val="383C3348"/>
    <w:rsid w:val="399939C1"/>
    <w:rsid w:val="3B2C1597"/>
    <w:rsid w:val="3BE000A4"/>
    <w:rsid w:val="3F0D789B"/>
    <w:rsid w:val="3F112B82"/>
    <w:rsid w:val="41B539D5"/>
    <w:rsid w:val="426A3C75"/>
    <w:rsid w:val="42A64DD3"/>
    <w:rsid w:val="43125A0F"/>
    <w:rsid w:val="440F00D3"/>
    <w:rsid w:val="44C14734"/>
    <w:rsid w:val="44D95F5A"/>
    <w:rsid w:val="45231140"/>
    <w:rsid w:val="455F54C6"/>
    <w:rsid w:val="47DA71A7"/>
    <w:rsid w:val="4AC86563"/>
    <w:rsid w:val="4CD20104"/>
    <w:rsid w:val="4DCF7F98"/>
    <w:rsid w:val="4EA90FAF"/>
    <w:rsid w:val="501F68EC"/>
    <w:rsid w:val="504744B5"/>
    <w:rsid w:val="510D5EE5"/>
    <w:rsid w:val="51A100FC"/>
    <w:rsid w:val="51CE6DB9"/>
    <w:rsid w:val="544858BB"/>
    <w:rsid w:val="553C4C4C"/>
    <w:rsid w:val="55462CD5"/>
    <w:rsid w:val="554E1CF2"/>
    <w:rsid w:val="5560375C"/>
    <w:rsid w:val="55CC51B2"/>
    <w:rsid w:val="56226E65"/>
    <w:rsid w:val="568A0AFD"/>
    <w:rsid w:val="574D493D"/>
    <w:rsid w:val="58127503"/>
    <w:rsid w:val="58E272DC"/>
    <w:rsid w:val="59003094"/>
    <w:rsid w:val="590A5AD8"/>
    <w:rsid w:val="5B74678D"/>
    <w:rsid w:val="5B7F085A"/>
    <w:rsid w:val="5C0108FD"/>
    <w:rsid w:val="5DAC7FB6"/>
    <w:rsid w:val="5F6D140A"/>
    <w:rsid w:val="5FFE2EA5"/>
    <w:rsid w:val="60B47843"/>
    <w:rsid w:val="60D74975"/>
    <w:rsid w:val="61144260"/>
    <w:rsid w:val="62732226"/>
    <w:rsid w:val="64954D77"/>
    <w:rsid w:val="650F600A"/>
    <w:rsid w:val="66B3313A"/>
    <w:rsid w:val="68BE045D"/>
    <w:rsid w:val="69721987"/>
    <w:rsid w:val="69B555DD"/>
    <w:rsid w:val="69EF44BD"/>
    <w:rsid w:val="6A4B4E2E"/>
    <w:rsid w:val="6AB41416"/>
    <w:rsid w:val="6B335128"/>
    <w:rsid w:val="6CB63AD8"/>
    <w:rsid w:val="6F115872"/>
    <w:rsid w:val="71FF0D24"/>
    <w:rsid w:val="721854DA"/>
    <w:rsid w:val="724D181D"/>
    <w:rsid w:val="785E30B6"/>
    <w:rsid w:val="7E2F6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微软雅黑" w:eastAsia="宋体" w:cs="Times New Roman"/>
      <w:kern w:val="2"/>
      <w:sz w:val="24"/>
      <w:szCs w:val="24"/>
      <w:lang w:val="en-US" w:eastAsia="zh-CN" w:bidi="ar-SA"/>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34"/>
    <w:qFormat/>
    <w:uiPriority w:val="0"/>
    <w:pPr>
      <w:spacing w:line="578" w:lineRule="exact"/>
      <w:ind w:firstLine="880"/>
      <w:outlineLvl w:val="2"/>
    </w:pPr>
    <w:rPr>
      <w:rFonts w:ascii="Tahoma" w:hAnsi="Tahoma" w:eastAsia="方正黑体简体"/>
      <w:bCs/>
      <w:kern w:val="1"/>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4"/>
    <w:qFormat/>
    <w:uiPriority w:val="0"/>
    <w:pPr>
      <w:spacing w:after="120"/>
      <w:ind w:firstLine="420" w:firstLineChars="200"/>
    </w:pPr>
  </w:style>
  <w:style w:type="paragraph" w:customStyle="1" w:styleId="3">
    <w:name w:val="正文文本缩进1"/>
    <w:basedOn w:val="1"/>
    <w:qFormat/>
    <w:uiPriority w:val="0"/>
    <w:pPr>
      <w:ind w:left="420" w:leftChars="200"/>
    </w:pPr>
    <w:rPr>
      <w:rFonts w:ascii="Times New Roman" w:hAnsi="Times New Roman"/>
    </w:rPr>
  </w:style>
  <w:style w:type="paragraph" w:styleId="4">
    <w:name w:val="Normal (Web)"/>
    <w:basedOn w:val="1"/>
    <w:next w:val="1"/>
    <w:qFormat/>
    <w:uiPriority w:val="0"/>
    <w:pPr>
      <w:spacing w:before="100" w:beforeAutospacing="1" w:after="100" w:afterAutospacing="1"/>
      <w:jc w:val="left"/>
    </w:pPr>
    <w:rPr>
      <w:rFonts w:ascii="Calibri" w:hAnsi="Calibri" w:eastAsia="宋体" w:cs="Times New Roman"/>
      <w:kern w:val="0"/>
      <w:sz w:val="24"/>
    </w:rPr>
  </w:style>
  <w:style w:type="paragraph" w:styleId="7">
    <w:name w:val="Body Text"/>
    <w:basedOn w:val="1"/>
    <w:link w:val="31"/>
    <w:qFormat/>
    <w:uiPriority w:val="0"/>
    <w:pPr>
      <w:spacing w:line="520" w:lineRule="exact"/>
      <w:jc w:val="center"/>
    </w:pPr>
    <w:rPr>
      <w:rFonts w:ascii="华文中宋" w:hAnsi="Times New Roman" w:eastAsia="华文中宋"/>
      <w:sz w:val="44"/>
    </w:rPr>
  </w:style>
  <w:style w:type="paragraph" w:styleId="8">
    <w:name w:val="Body Text Indent"/>
    <w:basedOn w:val="1"/>
    <w:next w:val="9"/>
    <w:link w:val="27"/>
    <w:qFormat/>
    <w:uiPriority w:val="0"/>
    <w:pPr>
      <w:spacing w:after="120"/>
      <w:ind w:left="420" w:leftChars="200"/>
    </w:pPr>
  </w:style>
  <w:style w:type="paragraph" w:styleId="9">
    <w:name w:val="Body Text First Indent"/>
    <w:basedOn w:val="7"/>
    <w:next w:val="8"/>
    <w:qFormat/>
    <w:uiPriority w:val="0"/>
    <w:pPr>
      <w:spacing w:line="600" w:lineRule="exact"/>
      <w:ind w:firstLine="0" w:firstLineChars="0"/>
    </w:pPr>
    <w:rPr>
      <w:rFonts w:ascii="仿宋" w:hAnsi="仿宋" w:eastAsia="仿宋" w:cs="Tahoma"/>
      <w:kern w:val="0"/>
      <w:szCs w:val="32"/>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ind w:left="420"/>
      <w:jc w:val="center"/>
    </w:pPr>
    <w:rPr>
      <w:rFonts w:ascii="楷体_GB2312" w:hAnsi="Times New Roman" w:eastAsia="楷体_GB2312"/>
      <w:sz w:val="32"/>
    </w:rPr>
  </w:style>
  <w:style w:type="paragraph" w:styleId="13">
    <w:name w:val="Body Text First Indent 2"/>
    <w:basedOn w:val="8"/>
    <w:next w:val="1"/>
    <w:link w:val="28"/>
    <w:qFormat/>
    <w:uiPriority w:val="0"/>
    <w:pPr>
      <w:spacing w:after="0"/>
      <w:ind w:left="0" w:leftChars="0" w:firstLine="420" w:firstLineChars="200"/>
    </w:pPr>
    <w:rPr>
      <w:rFonts w:ascii="Calibri" w:hAnsi="Calibri" w:cs="楷体"/>
      <w:sz w:val="28"/>
      <w:szCs w:val="32"/>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paragraph" w:customStyle="1" w:styleId="18">
    <w:name w:val="正文3"/>
    <w:qFormat/>
    <w:uiPriority w:val="0"/>
    <w:pPr>
      <w:spacing w:line="500" w:lineRule="exact"/>
      <w:ind w:firstLine="200" w:firstLineChars="200"/>
    </w:pPr>
    <w:rPr>
      <w:rFonts w:ascii="Times New Roman" w:hAnsi="Times New Roman" w:eastAsia="宋体" w:cs="Times New Roman"/>
      <w:b/>
      <w:bCs/>
      <w:snapToGrid w:val="0"/>
      <w:color w:val="000000"/>
      <w:sz w:val="21"/>
      <w:szCs w:val="22"/>
      <w:lang w:val="en-US" w:eastAsia="zh-CN" w:bidi="ar-SA"/>
    </w:rPr>
  </w:style>
  <w:style w:type="paragraph" w:customStyle="1" w:styleId="19">
    <w:name w:val="Default"/>
    <w:qFormat/>
    <w:uiPriority w:val="0"/>
    <w:pPr>
      <w:widowControl w:val="0"/>
      <w:autoSpaceDE w:val="0"/>
      <w:autoSpaceDN w:val="0"/>
    </w:pPr>
    <w:rPr>
      <w:rFonts w:hint="eastAsia" w:ascii="仿宋_GB2312" w:hAnsi="仿宋_GB2312" w:eastAsia="仿宋_GB2312" w:cs="Times New Roman"/>
      <w:color w:val="000000"/>
      <w:sz w:val="24"/>
      <w:szCs w:val="22"/>
      <w:lang w:val="en-US" w:eastAsia="zh-CN" w:bidi="ar-SA"/>
    </w:rPr>
  </w:style>
  <w:style w:type="paragraph" w:customStyle="1" w:styleId="20">
    <w:name w:val="正文缩进1"/>
    <w:basedOn w:val="1"/>
    <w:qFormat/>
    <w:uiPriority w:val="0"/>
    <w:pPr>
      <w:ind w:firstLine="420" w:firstLineChars="200"/>
    </w:pPr>
    <w:rPr>
      <w:rFonts w:hint="eastAsia" w:ascii="Calibri" w:hAnsi="Calibri"/>
      <w:bCs/>
      <w:sz w:val="21"/>
      <w:szCs w:val="32"/>
    </w:rPr>
  </w:style>
  <w:style w:type="character" w:customStyle="1" w:styleId="21">
    <w:name w:val="页眉 Char"/>
    <w:basedOn w:val="16"/>
    <w:link w:val="11"/>
    <w:qFormat/>
    <w:uiPriority w:val="0"/>
    <w:rPr>
      <w:rFonts w:ascii="宋体" w:hAnsi="微软雅黑" w:eastAsia="宋体" w:cs="Times New Roman"/>
      <w:kern w:val="2"/>
      <w:sz w:val="18"/>
      <w:szCs w:val="18"/>
    </w:rPr>
  </w:style>
  <w:style w:type="character" w:customStyle="1" w:styleId="22">
    <w:name w:val="font71"/>
    <w:basedOn w:val="16"/>
    <w:qFormat/>
    <w:uiPriority w:val="0"/>
    <w:rPr>
      <w:rFonts w:hint="eastAsia" w:ascii="宋体" w:hAnsi="宋体" w:eastAsia="宋体" w:cs="宋体"/>
      <w:color w:val="000000"/>
      <w:sz w:val="18"/>
      <w:szCs w:val="18"/>
      <w:u w:val="none"/>
    </w:rPr>
  </w:style>
  <w:style w:type="character" w:customStyle="1" w:styleId="23">
    <w:name w:val="font81"/>
    <w:basedOn w:val="16"/>
    <w:qFormat/>
    <w:uiPriority w:val="0"/>
    <w:rPr>
      <w:rFonts w:hint="default" w:ascii="Arial" w:hAnsi="Arial" w:cs="Arial"/>
      <w:color w:val="000000"/>
      <w:sz w:val="18"/>
      <w:szCs w:val="18"/>
      <w:u w:val="none"/>
    </w:rPr>
  </w:style>
  <w:style w:type="character" w:customStyle="1" w:styleId="24">
    <w:name w:val="font11"/>
    <w:basedOn w:val="16"/>
    <w:qFormat/>
    <w:uiPriority w:val="0"/>
    <w:rPr>
      <w:rFonts w:hint="eastAsia" w:ascii="宋体" w:hAnsi="宋体" w:eastAsia="宋体" w:cs="宋体"/>
      <w:color w:val="000000"/>
      <w:sz w:val="16"/>
      <w:szCs w:val="16"/>
      <w:u w:val="none"/>
    </w:rPr>
  </w:style>
  <w:style w:type="character" w:customStyle="1" w:styleId="25">
    <w:name w:val="页脚 Char"/>
    <w:basedOn w:val="16"/>
    <w:link w:val="10"/>
    <w:qFormat/>
    <w:uiPriority w:val="99"/>
    <w:rPr>
      <w:rFonts w:ascii="宋体" w:hAnsi="微软雅黑" w:eastAsia="宋体" w:cs="Times New Roman"/>
      <w:kern w:val="2"/>
      <w:sz w:val="18"/>
      <w:szCs w:val="18"/>
    </w:rPr>
  </w:style>
  <w:style w:type="character" w:customStyle="1" w:styleId="26">
    <w:name w:val="font01"/>
    <w:basedOn w:val="16"/>
    <w:qFormat/>
    <w:uiPriority w:val="0"/>
    <w:rPr>
      <w:rFonts w:ascii="仿宋" w:hAnsi="仿宋" w:eastAsia="仿宋" w:cs="仿宋"/>
      <w:color w:val="000000"/>
      <w:sz w:val="20"/>
      <w:szCs w:val="20"/>
      <w:u w:val="none"/>
    </w:rPr>
  </w:style>
  <w:style w:type="character" w:customStyle="1" w:styleId="27">
    <w:name w:val="正文文本缩进 Char"/>
    <w:basedOn w:val="16"/>
    <w:link w:val="8"/>
    <w:qFormat/>
    <w:uiPriority w:val="0"/>
    <w:rPr>
      <w:rFonts w:ascii="宋体" w:hAnsi="微软雅黑" w:eastAsia="宋体" w:cs="Times New Roman"/>
      <w:kern w:val="2"/>
      <w:sz w:val="24"/>
      <w:szCs w:val="24"/>
    </w:rPr>
  </w:style>
  <w:style w:type="character" w:customStyle="1" w:styleId="28">
    <w:name w:val="正文首行缩进 2 Char"/>
    <w:basedOn w:val="27"/>
    <w:link w:val="13"/>
    <w:qFormat/>
    <w:uiPriority w:val="0"/>
    <w:rPr>
      <w:rFonts w:ascii="Calibri" w:hAnsi="Calibri" w:cs="楷体"/>
      <w:sz w:val="28"/>
      <w:szCs w:val="32"/>
    </w:rPr>
  </w:style>
  <w:style w:type="paragraph" w:styleId="29">
    <w:name w:val="List Paragraph"/>
    <w:basedOn w:val="1"/>
    <w:unhideWhenUsed/>
    <w:qFormat/>
    <w:uiPriority w:val="99"/>
    <w:pPr>
      <w:ind w:firstLine="420" w:firstLineChars="200"/>
    </w:pPr>
  </w:style>
  <w:style w:type="character" w:customStyle="1" w:styleId="30">
    <w:name w:val="font31"/>
    <w:basedOn w:val="16"/>
    <w:qFormat/>
    <w:uiPriority w:val="0"/>
    <w:rPr>
      <w:rFonts w:hint="eastAsia" w:ascii="方正仿宋_GB2312" w:hAnsi="方正仿宋_GB2312" w:eastAsia="方正仿宋_GB2312" w:cs="方正仿宋_GB2312"/>
      <w:color w:val="000000"/>
      <w:sz w:val="22"/>
      <w:szCs w:val="22"/>
      <w:u w:val="none"/>
    </w:rPr>
  </w:style>
  <w:style w:type="character" w:customStyle="1" w:styleId="31">
    <w:name w:val="正文文本 Char"/>
    <w:basedOn w:val="16"/>
    <w:link w:val="7"/>
    <w:qFormat/>
    <w:uiPriority w:val="0"/>
    <w:rPr>
      <w:rFonts w:ascii="华文中宋" w:hAnsi="Times New Roman" w:eastAsia="华文中宋" w:cs="Times New Roman"/>
      <w:kern w:val="2"/>
      <w:sz w:val="44"/>
      <w:szCs w:val="24"/>
    </w:rPr>
  </w:style>
  <w:style w:type="paragraph" w:customStyle="1" w:styleId="32">
    <w:name w:val="正文缩进2"/>
    <w:basedOn w:val="1"/>
    <w:qFormat/>
    <w:uiPriority w:val="0"/>
    <w:pPr>
      <w:ind w:firstLine="420" w:firstLineChars="200"/>
    </w:pPr>
    <w:rPr>
      <w:rFonts w:hint="eastAsia" w:ascii="Calibri" w:hAnsi="Calibri"/>
      <w:bCs/>
      <w:sz w:val="21"/>
      <w:szCs w:val="32"/>
    </w:rPr>
  </w:style>
  <w:style w:type="character" w:customStyle="1" w:styleId="33">
    <w:name w:val="font21"/>
    <w:basedOn w:val="16"/>
    <w:qFormat/>
    <w:uiPriority w:val="0"/>
    <w:rPr>
      <w:rFonts w:hint="eastAsia" w:ascii="仿宋_GB2312" w:eastAsia="仿宋_GB2312" w:cs="仿宋_GB2312"/>
      <w:color w:val="000000"/>
      <w:sz w:val="20"/>
      <w:szCs w:val="20"/>
      <w:u w:val="none"/>
    </w:rPr>
  </w:style>
  <w:style w:type="character" w:customStyle="1" w:styleId="34">
    <w:name w:val="标题 3 Char"/>
    <w:basedOn w:val="16"/>
    <w:link w:val="6"/>
    <w:qFormat/>
    <w:uiPriority w:val="0"/>
    <w:rPr>
      <w:rFonts w:ascii="Tahoma" w:hAnsi="Tahoma" w:eastAsia="方正黑体简体" w:cs="Times New Roman"/>
      <w:bCs/>
      <w:kern w:val="1"/>
      <w:sz w:val="32"/>
      <w:szCs w:val="32"/>
    </w:rPr>
  </w:style>
  <w:style w:type="character" w:customStyle="1" w:styleId="35">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AD6BE6-D96F-4784-AE99-04368CEA1610}">
  <ds:schemaRefs/>
</ds:datastoreItem>
</file>

<file path=docProps/app.xml><?xml version="1.0" encoding="utf-8"?>
<Properties xmlns="http://schemas.openxmlformats.org/officeDocument/2006/extended-properties" xmlns:vt="http://schemas.openxmlformats.org/officeDocument/2006/docPropsVTypes">
  <Template>Normal</Template>
  <Pages>3</Pages>
  <Words>25</Words>
  <Characters>143</Characters>
  <Lines>1</Lines>
  <Paragraphs>1</Paragraphs>
  <TotalTime>7</TotalTime>
  <ScaleCrop>false</ScaleCrop>
  <LinksUpToDate>false</LinksUpToDate>
  <CharactersWithSpaces>167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2021-04-15T10:15:00Z</dcterms:created>
  <dc:creator>Administrator</dc:creator>
  <cp:lastModifiedBy>Administrator</cp:lastModifiedBy>
  <cp:lastPrinted>2021-05-12T01:48:53Z</cp:lastPrinted>
  <dcterms:modified xsi:type="dcterms:W3CDTF">2021-05-12T01:52:57Z</dcterms:modified>
  <cp:revision>504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6917174A85B84544BC214CA314B443AA</vt:lpwstr>
  </property>
  <property fmtid="{D5CDD505-2E9C-101B-9397-08002B2CF9AE}" pid="4" name="KSOSaveFontToCloudKey">
    <vt:lpwstr>0_btnclosed</vt:lpwstr>
  </property>
</Properties>
</file>