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3EE" w:rsidRDefault="00EF5095" w:rsidP="00BD5CD3">
      <w:pPr>
        <w:pStyle w:val="a5"/>
        <w:shd w:val="clear" w:color="auto" w:fill="FFFFFF"/>
        <w:spacing w:before="0" w:beforeAutospacing="0" w:after="0" w:afterAutospacing="0" w:line="720" w:lineRule="exact"/>
        <w:ind w:firstLine="482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  <w:lang w:val="en"/>
        </w:rPr>
        <w:t>长治</w:t>
      </w: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市文化和旅游局</w:t>
      </w:r>
    </w:p>
    <w:p w:rsidR="007303EE" w:rsidRDefault="00EF5095" w:rsidP="00BD5CD3">
      <w:pPr>
        <w:pStyle w:val="a5"/>
        <w:shd w:val="clear" w:color="auto" w:fill="FFFFFF"/>
        <w:spacing w:before="0" w:beforeAutospacing="0" w:after="0" w:afterAutospacing="0" w:line="720" w:lineRule="exact"/>
        <w:ind w:firstLine="482"/>
        <w:jc w:val="center"/>
        <w:rPr>
          <w:rFonts w:ascii="方正小标宋简体" w:eastAsia="方正小标宋简体" w:hAnsi="方正小标宋简体" w:cs="方正小标宋简体"/>
          <w:color w:val="000000"/>
          <w:sz w:val="11"/>
          <w:szCs w:val="11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2022</w:t>
      </w: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年度行政</w:t>
      </w: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检查工作</w:t>
      </w: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计划</w:t>
      </w:r>
    </w:p>
    <w:p w:rsidR="007303EE" w:rsidRDefault="007303EE">
      <w:pPr>
        <w:pStyle w:val="a5"/>
        <w:shd w:val="clear" w:color="auto" w:fill="FFFFFF"/>
        <w:spacing w:before="0" w:beforeAutospacing="0" w:after="0" w:afterAutospacing="0" w:line="480" w:lineRule="auto"/>
        <w:ind w:firstLine="480"/>
        <w:jc w:val="center"/>
        <w:rPr>
          <w:rFonts w:ascii="方正小标宋简体" w:eastAsia="方正小标宋简体" w:hAnsi="方正小标宋简体" w:cs="方正小标宋简体"/>
          <w:color w:val="000000"/>
          <w:sz w:val="11"/>
          <w:szCs w:val="11"/>
        </w:rPr>
      </w:pPr>
    </w:p>
    <w:p w:rsidR="007303EE" w:rsidRPr="00BD5CD3" w:rsidRDefault="00EF5095">
      <w:pPr>
        <w:pStyle w:val="a5"/>
        <w:shd w:val="clear" w:color="auto" w:fill="FFFFFF"/>
        <w:spacing w:before="0" w:beforeAutospacing="0" w:after="0" w:afterAutospacing="0" w:line="480" w:lineRule="auto"/>
        <w:ind w:firstLine="480"/>
        <w:jc w:val="both"/>
        <w:rPr>
          <w:rFonts w:ascii="仿宋_GB2312" w:eastAsia="仿宋_GB2312" w:hAnsi="CESI仿宋-GB2312" w:cs="CESI仿宋-GB2312" w:hint="eastAsia"/>
          <w:color w:val="000000"/>
          <w:sz w:val="32"/>
          <w:szCs w:val="32"/>
        </w:rPr>
      </w:pPr>
      <w:r w:rsidRPr="00BD5CD3">
        <w:rPr>
          <w:rFonts w:ascii="仿宋_GB2312" w:eastAsia="仿宋_GB2312" w:hAnsi="CESI仿宋-GB2312" w:cs="CESI仿宋-GB2312" w:hint="eastAsia"/>
          <w:color w:val="000000"/>
          <w:sz w:val="32"/>
          <w:szCs w:val="32"/>
        </w:rPr>
        <w:t>为切实规范文化和旅游市场秩序，创造安全、和谐、稳定、有序</w:t>
      </w:r>
      <w:proofErr w:type="gramStart"/>
      <w:r w:rsidRPr="00BD5CD3">
        <w:rPr>
          <w:rFonts w:ascii="仿宋_GB2312" w:eastAsia="仿宋_GB2312" w:hAnsi="CESI仿宋-GB2312" w:cs="CESI仿宋-GB2312" w:hint="eastAsia"/>
          <w:color w:val="000000"/>
          <w:sz w:val="32"/>
          <w:szCs w:val="32"/>
        </w:rPr>
        <w:t>的文旅市场</w:t>
      </w:r>
      <w:proofErr w:type="gramEnd"/>
      <w:r w:rsidRPr="00BD5CD3">
        <w:rPr>
          <w:rFonts w:ascii="仿宋_GB2312" w:eastAsia="仿宋_GB2312" w:hAnsi="CESI仿宋-GB2312" w:cs="CESI仿宋-GB2312" w:hint="eastAsia"/>
          <w:color w:val="000000"/>
          <w:sz w:val="32"/>
          <w:szCs w:val="32"/>
        </w:rPr>
        <w:t>环境，</w:t>
      </w:r>
      <w:r w:rsidRPr="00BD5CD3">
        <w:rPr>
          <w:rFonts w:ascii="仿宋_GB2312" w:eastAsia="仿宋_GB2312" w:hAnsi="CESI仿宋-GB2312" w:cs="CESI仿宋-GB2312" w:hint="eastAsia"/>
          <w:color w:val="000000"/>
          <w:sz w:val="32"/>
          <w:szCs w:val="32"/>
        </w:rPr>
        <w:t>根据相关规定，结合工作实际，制定</w:t>
      </w:r>
      <w:r w:rsidRPr="00BD5CD3">
        <w:rPr>
          <w:rFonts w:ascii="仿宋_GB2312" w:eastAsia="仿宋_GB2312" w:hAnsi="CESI仿宋-GB2312" w:cs="CESI仿宋-GB2312" w:hint="eastAsia"/>
          <w:color w:val="000000"/>
          <w:sz w:val="32"/>
          <w:szCs w:val="32"/>
        </w:rPr>
        <w:t>本计划。</w:t>
      </w:r>
    </w:p>
    <w:p w:rsidR="007303EE" w:rsidRPr="00BD5CD3" w:rsidRDefault="00EF5095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480" w:lineRule="auto"/>
        <w:ind w:firstLineChars="200" w:firstLine="640"/>
        <w:jc w:val="both"/>
        <w:rPr>
          <w:rFonts w:ascii="黑体" w:eastAsia="黑体" w:hAnsi="黑体" w:cs="CESI黑体-GB13000" w:hint="eastAsia"/>
          <w:color w:val="000000"/>
          <w:sz w:val="32"/>
          <w:szCs w:val="32"/>
        </w:rPr>
      </w:pPr>
      <w:r w:rsidRPr="00BD5CD3">
        <w:rPr>
          <w:rFonts w:ascii="黑体" w:eastAsia="黑体" w:hAnsi="黑体" w:cs="CESI黑体-GB13000" w:hint="eastAsia"/>
          <w:color w:val="000000"/>
          <w:sz w:val="32"/>
          <w:szCs w:val="32"/>
        </w:rPr>
        <w:t>指导思想</w:t>
      </w:r>
    </w:p>
    <w:p w:rsidR="007303EE" w:rsidRPr="00BD5CD3" w:rsidRDefault="00EF5095">
      <w:pPr>
        <w:pStyle w:val="a5"/>
        <w:shd w:val="clear" w:color="auto" w:fill="FFFFFF"/>
        <w:spacing w:before="0" w:beforeAutospacing="0" w:after="0" w:afterAutospacing="0" w:line="480" w:lineRule="auto"/>
        <w:ind w:firstLineChars="200" w:firstLine="640"/>
        <w:jc w:val="both"/>
        <w:rPr>
          <w:rFonts w:ascii="仿宋_GB2312" w:eastAsia="仿宋_GB2312" w:hAnsi="CESI仿宋-GB2312" w:cs="CESI仿宋-GB2312" w:hint="eastAsia"/>
          <w:sz w:val="32"/>
          <w:szCs w:val="32"/>
        </w:rPr>
      </w:pPr>
      <w:r w:rsidRPr="00BD5CD3">
        <w:rPr>
          <w:rFonts w:ascii="仿宋_GB2312" w:eastAsia="仿宋_GB2312" w:hAnsi="CESI仿宋-GB2312" w:cs="CESI仿宋-GB2312" w:hint="eastAsia"/>
          <w:sz w:val="32"/>
          <w:szCs w:val="32"/>
        </w:rPr>
        <w:t>以习近平新时代中国特色社会主义思想为指导，全面贯彻落实党的十九大和十九届历次全会精神，深入学习贯彻习近平总书记关于意识形态、依法治国、文化和旅游工作重要论述及视察山西重要讲话和指示精神，贯彻落实省市第十二次党代会精神，</w:t>
      </w:r>
      <w:r w:rsidRPr="00BD5CD3">
        <w:rPr>
          <w:rFonts w:ascii="仿宋_GB2312" w:eastAsia="仿宋_GB2312" w:hAnsi="CESI仿宋-GB2312" w:cs="CESI仿宋-GB2312" w:hint="eastAsia"/>
          <w:sz w:val="32"/>
          <w:szCs w:val="32"/>
        </w:rPr>
        <w:t>为</w:t>
      </w:r>
      <w:r w:rsidRPr="00BD5CD3">
        <w:rPr>
          <w:rFonts w:ascii="仿宋_GB2312" w:eastAsia="仿宋_GB2312" w:hAnsi="CESI仿宋-GB2312" w:cs="CESI仿宋-GB2312" w:hint="eastAsia"/>
          <w:sz w:val="32"/>
          <w:szCs w:val="32"/>
        </w:rPr>
        <w:t>扎实推进文化和旅游高质量发展</w:t>
      </w:r>
      <w:r w:rsidRPr="00BD5CD3">
        <w:rPr>
          <w:rFonts w:ascii="仿宋_GB2312" w:eastAsia="仿宋_GB2312" w:hAnsi="CESI仿宋-GB2312" w:cs="CESI仿宋-GB2312" w:hint="eastAsia"/>
          <w:sz w:val="32"/>
          <w:szCs w:val="32"/>
        </w:rPr>
        <w:t>，</w:t>
      </w:r>
      <w:r w:rsidRPr="00BD5CD3">
        <w:rPr>
          <w:rFonts w:ascii="仿宋_GB2312" w:eastAsia="仿宋_GB2312" w:hAnsi="CESI仿宋-GB2312" w:cs="CESI仿宋-GB2312" w:hint="eastAsia"/>
          <w:sz w:val="32"/>
          <w:szCs w:val="32"/>
        </w:rPr>
        <w:t>依法加大文化和旅游市场执法检查力度，规范执法检查行为，增强执法检查的计划性、针对性和有效性，建立规范的法治秩序，促进</w:t>
      </w:r>
      <w:r w:rsidRPr="00BD5CD3">
        <w:rPr>
          <w:rFonts w:ascii="仿宋_GB2312" w:eastAsia="仿宋_GB2312" w:hAnsi="CESI仿宋-GB2312" w:cs="CESI仿宋-GB2312" w:hint="eastAsia"/>
          <w:sz w:val="32"/>
          <w:szCs w:val="32"/>
        </w:rPr>
        <w:t>全市文化市场</w:t>
      </w:r>
      <w:r w:rsidRPr="00BD5CD3">
        <w:rPr>
          <w:rFonts w:ascii="仿宋_GB2312" w:eastAsia="仿宋_GB2312" w:hAnsi="CESI仿宋-GB2312" w:cs="CESI仿宋-GB2312" w:hint="eastAsia"/>
          <w:sz w:val="32"/>
          <w:szCs w:val="32"/>
        </w:rPr>
        <w:t>持续稳定，结合实际情况，制定本执法检查计划。</w:t>
      </w:r>
    </w:p>
    <w:p w:rsidR="007303EE" w:rsidRPr="00BD5CD3" w:rsidRDefault="00EF5095">
      <w:pPr>
        <w:widowControl/>
        <w:ind w:firstLineChars="200" w:firstLine="640"/>
        <w:jc w:val="left"/>
        <w:rPr>
          <w:rFonts w:ascii="黑体" w:eastAsia="黑体" w:hAnsi="黑体" w:cs="CESI黑体-GB13000" w:hint="eastAsia"/>
          <w:sz w:val="32"/>
          <w:szCs w:val="32"/>
        </w:rPr>
      </w:pPr>
      <w:r w:rsidRPr="00BD5CD3">
        <w:rPr>
          <w:rFonts w:ascii="黑体" w:eastAsia="黑体" w:hAnsi="黑体" w:cs="CESI黑体-GB13000" w:hint="eastAsia"/>
          <w:sz w:val="32"/>
          <w:szCs w:val="32"/>
        </w:rPr>
        <w:t>二、工作原则</w:t>
      </w:r>
    </w:p>
    <w:p w:rsidR="007303EE" w:rsidRPr="00BD5CD3" w:rsidRDefault="00EF5095">
      <w:pPr>
        <w:widowControl/>
        <w:ind w:firstLineChars="200" w:firstLine="640"/>
        <w:jc w:val="left"/>
        <w:rPr>
          <w:rFonts w:ascii="仿宋_GB2312" w:eastAsia="仿宋_GB2312" w:hAnsi="CESI仿宋-GB2312" w:cs="CESI仿宋-GB2312" w:hint="eastAsia"/>
          <w:sz w:val="32"/>
          <w:szCs w:val="32"/>
        </w:rPr>
      </w:pPr>
      <w:r w:rsidRPr="00BD5CD3">
        <w:rPr>
          <w:rFonts w:ascii="仿宋_GB2312" w:eastAsia="仿宋_GB2312" w:hAnsi="CESI仿宋-GB2312" w:cs="CESI仿宋-GB2312" w:hint="eastAsia"/>
          <w:sz w:val="32"/>
          <w:szCs w:val="32"/>
        </w:rPr>
        <w:t>严格</w:t>
      </w:r>
      <w:r w:rsidRPr="00BD5CD3">
        <w:rPr>
          <w:rFonts w:ascii="仿宋_GB2312" w:eastAsia="仿宋_GB2312" w:hAnsi="CESI仿宋-GB2312" w:cs="CESI仿宋-GB2312" w:hint="eastAsia"/>
          <w:sz w:val="32"/>
          <w:szCs w:val="32"/>
        </w:rPr>
        <w:t>依法行政，</w:t>
      </w:r>
      <w:r w:rsidRPr="00BD5CD3">
        <w:rPr>
          <w:rFonts w:ascii="仿宋_GB2312" w:eastAsia="仿宋_GB2312" w:hAnsi="CESI仿宋-GB2312" w:cs="CESI仿宋-GB2312" w:hint="eastAsia"/>
          <w:sz w:val="32"/>
          <w:szCs w:val="32"/>
        </w:rPr>
        <w:t>规范处罚行为</w:t>
      </w:r>
      <w:r w:rsidRPr="00BD5CD3">
        <w:rPr>
          <w:rFonts w:ascii="仿宋_GB2312" w:eastAsia="仿宋_GB2312" w:hAnsi="CESI仿宋-GB2312" w:cs="CESI仿宋-GB2312" w:hint="eastAsia"/>
          <w:sz w:val="32"/>
          <w:szCs w:val="32"/>
        </w:rPr>
        <w:t>；突出</w:t>
      </w:r>
      <w:r w:rsidRPr="00BD5CD3">
        <w:rPr>
          <w:rFonts w:ascii="仿宋_GB2312" w:eastAsia="仿宋_GB2312" w:hAnsi="CESI仿宋-GB2312" w:cs="CESI仿宋-GB2312" w:hint="eastAsia"/>
          <w:sz w:val="32"/>
          <w:szCs w:val="32"/>
        </w:rPr>
        <w:t>工作</w:t>
      </w:r>
      <w:r w:rsidRPr="00BD5CD3">
        <w:rPr>
          <w:rFonts w:ascii="仿宋_GB2312" w:eastAsia="仿宋_GB2312" w:hAnsi="CESI仿宋-GB2312" w:cs="CESI仿宋-GB2312" w:hint="eastAsia"/>
          <w:sz w:val="32"/>
          <w:szCs w:val="32"/>
        </w:rPr>
        <w:t>重点，</w:t>
      </w:r>
      <w:proofErr w:type="gramStart"/>
      <w:r w:rsidRPr="00BD5CD3">
        <w:rPr>
          <w:rFonts w:ascii="仿宋_GB2312" w:eastAsia="仿宋_GB2312" w:hAnsi="CESI仿宋-GB2312" w:cs="CESI仿宋-GB2312" w:hint="eastAsia"/>
          <w:sz w:val="32"/>
          <w:szCs w:val="32"/>
        </w:rPr>
        <w:t>强化</w:t>
      </w:r>
      <w:r w:rsidRPr="00BD5CD3">
        <w:rPr>
          <w:rFonts w:ascii="仿宋_GB2312" w:eastAsia="仿宋_GB2312" w:hAnsi="CESI仿宋-GB2312" w:cs="CESI仿宋-GB2312" w:hint="eastAsia"/>
          <w:sz w:val="32"/>
          <w:szCs w:val="32"/>
        </w:rPr>
        <w:t>文旅市场</w:t>
      </w:r>
      <w:proofErr w:type="gramEnd"/>
      <w:r w:rsidRPr="00BD5CD3">
        <w:rPr>
          <w:rFonts w:ascii="仿宋_GB2312" w:eastAsia="仿宋_GB2312" w:hAnsi="CESI仿宋-GB2312" w:cs="CESI仿宋-GB2312" w:hint="eastAsia"/>
          <w:sz w:val="32"/>
          <w:szCs w:val="32"/>
        </w:rPr>
        <w:t>监管；坚持处罚与教育相结合。</w:t>
      </w:r>
    </w:p>
    <w:p w:rsidR="007303EE" w:rsidRPr="00BD5CD3" w:rsidRDefault="00EF5095">
      <w:pPr>
        <w:widowControl/>
        <w:ind w:firstLineChars="200" w:firstLine="640"/>
        <w:jc w:val="left"/>
        <w:rPr>
          <w:rFonts w:ascii="黑体" w:eastAsia="黑体" w:hAnsi="黑体" w:cs="CESI仿宋-GB2312" w:hint="eastAsia"/>
          <w:color w:val="000000"/>
          <w:sz w:val="30"/>
          <w:szCs w:val="30"/>
        </w:rPr>
      </w:pPr>
      <w:r w:rsidRPr="00BD5CD3">
        <w:rPr>
          <w:rFonts w:ascii="黑体" w:eastAsia="黑体" w:hAnsi="黑体" w:cs="CESI黑体-GB13000" w:hint="eastAsia"/>
          <w:color w:val="000000"/>
          <w:sz w:val="32"/>
          <w:szCs w:val="32"/>
        </w:rPr>
        <w:t>三</w:t>
      </w:r>
      <w:r w:rsidRPr="00BD5CD3">
        <w:rPr>
          <w:rFonts w:ascii="黑体" w:eastAsia="黑体" w:hAnsi="黑体" w:cs="CESI黑体-GB13000" w:hint="eastAsia"/>
          <w:color w:val="000000"/>
          <w:sz w:val="32"/>
          <w:szCs w:val="32"/>
        </w:rPr>
        <w:t>、工作方式</w:t>
      </w:r>
    </w:p>
    <w:p w:rsidR="007303EE" w:rsidRPr="00BD5CD3" w:rsidRDefault="00EF5095">
      <w:pPr>
        <w:widowControl/>
        <w:ind w:firstLineChars="200" w:firstLine="640"/>
        <w:jc w:val="left"/>
        <w:rPr>
          <w:rFonts w:ascii="仿宋_GB2312" w:eastAsia="仿宋_GB2312" w:hAnsi="CESI仿宋-GB2312" w:cs="CESI仿宋-GB2312" w:hint="eastAsia"/>
          <w:color w:val="000000"/>
          <w:sz w:val="32"/>
          <w:szCs w:val="32"/>
        </w:rPr>
      </w:pPr>
      <w:r w:rsidRPr="00BD5CD3">
        <w:rPr>
          <w:rFonts w:ascii="仿宋_GB2312" w:eastAsia="仿宋_GB2312" w:hAnsi="CESI仿宋-GB2312" w:cs="CESI仿宋-GB2312" w:hint="eastAsia"/>
          <w:color w:val="000000"/>
          <w:sz w:val="32"/>
          <w:szCs w:val="32"/>
        </w:rPr>
        <w:t>根据全市文化和旅游行业</w:t>
      </w:r>
      <w:r w:rsidRPr="00BD5CD3">
        <w:rPr>
          <w:rFonts w:ascii="仿宋_GB2312" w:eastAsia="仿宋_GB2312" w:hAnsi="CESI仿宋-GB2312" w:cs="CESI仿宋-GB2312" w:hint="eastAsia"/>
          <w:color w:val="000000"/>
          <w:sz w:val="32"/>
          <w:szCs w:val="32"/>
        </w:rPr>
        <w:t>的</w:t>
      </w:r>
      <w:r w:rsidRPr="00BD5CD3">
        <w:rPr>
          <w:rFonts w:ascii="仿宋_GB2312" w:eastAsia="仿宋_GB2312" w:hAnsi="CESI仿宋-GB2312" w:cs="CESI仿宋-GB2312" w:hint="eastAsia"/>
          <w:color w:val="000000"/>
          <w:sz w:val="32"/>
          <w:szCs w:val="32"/>
        </w:rPr>
        <w:t>实际</w:t>
      </w:r>
      <w:r w:rsidRPr="00BD5CD3">
        <w:rPr>
          <w:rFonts w:ascii="仿宋_GB2312" w:eastAsia="仿宋_GB2312" w:hAnsi="CESI仿宋-GB2312" w:cs="CESI仿宋-GB2312" w:hint="eastAsia"/>
          <w:color w:val="000000"/>
          <w:sz w:val="32"/>
          <w:szCs w:val="32"/>
        </w:rPr>
        <w:t>情况</w:t>
      </w:r>
      <w:r w:rsidRPr="00BD5CD3">
        <w:rPr>
          <w:rFonts w:ascii="仿宋_GB2312" w:eastAsia="仿宋_GB2312" w:hAnsi="CESI仿宋-GB2312" w:cs="CESI仿宋-GB2312" w:hint="eastAsia"/>
          <w:color w:val="000000"/>
          <w:sz w:val="32"/>
          <w:szCs w:val="32"/>
        </w:rPr>
        <w:t>，针对重点时段、重点环节和存在的重点问题，以日常监管与</w:t>
      </w:r>
      <w:r w:rsidRPr="00BD5CD3">
        <w:rPr>
          <w:rFonts w:ascii="仿宋_GB2312" w:eastAsia="仿宋_GB2312" w:hAnsi="CESI仿宋-GB2312" w:cs="CESI仿宋-GB2312" w:hint="eastAsia"/>
          <w:color w:val="000000"/>
          <w:sz w:val="32"/>
          <w:szCs w:val="32"/>
        </w:rPr>
        <w:t>专项</w:t>
      </w:r>
      <w:r w:rsidRPr="00BD5CD3">
        <w:rPr>
          <w:rFonts w:ascii="仿宋_GB2312" w:eastAsia="仿宋_GB2312" w:hAnsi="CESI仿宋-GB2312" w:cs="CESI仿宋-GB2312" w:hint="eastAsia"/>
          <w:color w:val="000000"/>
          <w:sz w:val="32"/>
          <w:szCs w:val="32"/>
        </w:rPr>
        <w:t>检查相结</w:t>
      </w:r>
      <w:r w:rsidRPr="00BD5CD3">
        <w:rPr>
          <w:rFonts w:ascii="仿宋_GB2312" w:eastAsia="仿宋_GB2312" w:hAnsi="CESI仿宋-GB2312" w:cs="CESI仿宋-GB2312" w:hint="eastAsia"/>
          <w:color w:val="000000"/>
          <w:sz w:val="32"/>
          <w:szCs w:val="32"/>
        </w:rPr>
        <w:lastRenderedPageBreak/>
        <w:t>合，按照“全覆盖、零容忍、严执法、重实效”的要求，充分运用联合执法、“双随机”抽查</w:t>
      </w:r>
      <w:r w:rsidRPr="00BD5CD3">
        <w:rPr>
          <w:rFonts w:ascii="仿宋_GB2312" w:eastAsia="仿宋_GB2312" w:hAnsi="CESI仿宋-GB2312" w:cs="CESI仿宋-GB2312" w:hint="eastAsia"/>
          <w:color w:val="000000"/>
          <w:sz w:val="32"/>
          <w:szCs w:val="32"/>
        </w:rPr>
        <w:t>、移动执法、线上监管平台</w:t>
      </w:r>
      <w:r w:rsidRPr="00BD5CD3">
        <w:rPr>
          <w:rFonts w:ascii="仿宋_GB2312" w:eastAsia="仿宋_GB2312" w:hAnsi="CESI仿宋-GB2312" w:cs="CESI仿宋-GB2312" w:hint="eastAsia"/>
          <w:color w:val="000000"/>
          <w:sz w:val="32"/>
          <w:szCs w:val="32"/>
        </w:rPr>
        <w:t>等方式，</w:t>
      </w:r>
      <w:r w:rsidRPr="00BD5CD3">
        <w:rPr>
          <w:rFonts w:ascii="仿宋_GB2312" w:eastAsia="仿宋_GB2312" w:hAnsi="CESI仿宋-GB2312" w:cs="CESI仿宋-GB2312" w:hint="eastAsia"/>
          <w:color w:val="000000"/>
          <w:sz w:val="32"/>
          <w:szCs w:val="32"/>
        </w:rPr>
        <w:t>对</w:t>
      </w:r>
      <w:r w:rsidRPr="00BD5CD3">
        <w:rPr>
          <w:rFonts w:ascii="仿宋_GB2312" w:eastAsia="仿宋_GB2312" w:hAnsi="CESI仿宋-GB2312" w:cs="CESI仿宋-GB2312" w:hint="eastAsia"/>
          <w:color w:val="000000"/>
          <w:sz w:val="32"/>
          <w:szCs w:val="32"/>
        </w:rPr>
        <w:t>各类文化和旅游市场深入开展专项</w:t>
      </w:r>
      <w:r w:rsidRPr="00BD5CD3">
        <w:rPr>
          <w:rFonts w:ascii="仿宋_GB2312" w:eastAsia="仿宋_GB2312" w:hAnsi="CESI仿宋-GB2312" w:cs="CESI仿宋-GB2312" w:hint="eastAsia"/>
          <w:color w:val="000000"/>
          <w:sz w:val="32"/>
          <w:szCs w:val="32"/>
        </w:rPr>
        <w:t>检查</w:t>
      </w:r>
      <w:r w:rsidRPr="00BD5CD3">
        <w:rPr>
          <w:rFonts w:ascii="仿宋_GB2312" w:eastAsia="仿宋_GB2312" w:hAnsi="CESI仿宋-GB2312" w:cs="CESI仿宋-GB2312" w:hint="eastAsia"/>
          <w:color w:val="000000"/>
          <w:sz w:val="32"/>
          <w:szCs w:val="32"/>
        </w:rPr>
        <w:t>，进一步规范执法检查行为，提升执法检查水平，强化执法检查力度，推动行业监管责任和</w:t>
      </w:r>
      <w:r w:rsidRPr="00BD5CD3">
        <w:rPr>
          <w:rFonts w:ascii="仿宋_GB2312" w:eastAsia="仿宋_GB2312" w:hAnsi="CESI仿宋-GB2312" w:cs="CESI仿宋-GB2312" w:hint="eastAsia"/>
          <w:color w:val="000000"/>
          <w:sz w:val="32"/>
          <w:szCs w:val="32"/>
        </w:rPr>
        <w:t>各类文化和旅游市场经营单位</w:t>
      </w:r>
      <w:r w:rsidRPr="00BD5CD3">
        <w:rPr>
          <w:rFonts w:ascii="仿宋_GB2312" w:eastAsia="仿宋_GB2312" w:hAnsi="CESI仿宋-GB2312" w:cs="CESI仿宋-GB2312" w:hint="eastAsia"/>
          <w:color w:val="000000"/>
          <w:sz w:val="32"/>
          <w:szCs w:val="32"/>
        </w:rPr>
        <w:t>主体责任的落实。</w:t>
      </w:r>
    </w:p>
    <w:p w:rsidR="007303EE" w:rsidRPr="00BD5CD3" w:rsidRDefault="00EF5095">
      <w:pPr>
        <w:widowControl/>
        <w:ind w:firstLineChars="200" w:firstLine="640"/>
        <w:jc w:val="left"/>
        <w:rPr>
          <w:rFonts w:ascii="黑体" w:eastAsia="黑体" w:hAnsi="黑体" w:cs="CESI黑体-GB13000" w:hint="eastAsia"/>
          <w:color w:val="000000"/>
          <w:sz w:val="32"/>
          <w:szCs w:val="32"/>
        </w:rPr>
      </w:pPr>
      <w:r w:rsidRPr="00BD5CD3">
        <w:rPr>
          <w:rFonts w:ascii="黑体" w:eastAsia="黑体" w:hAnsi="黑体" w:cs="CESI黑体-GB13000" w:hint="eastAsia"/>
          <w:color w:val="000000"/>
          <w:sz w:val="32"/>
          <w:szCs w:val="32"/>
        </w:rPr>
        <w:t>三、执法内容及安排</w:t>
      </w:r>
    </w:p>
    <w:p w:rsidR="007303EE" w:rsidRPr="00BD5CD3" w:rsidRDefault="00EF5095">
      <w:pPr>
        <w:widowControl/>
        <w:ind w:firstLineChars="100" w:firstLine="320"/>
        <w:jc w:val="left"/>
        <w:rPr>
          <w:rFonts w:ascii="仿宋_GB2312" w:eastAsia="仿宋_GB2312" w:hAnsi="方正楷体_GBK" w:cs="方正楷体_GBK" w:hint="eastAsia"/>
          <w:color w:val="000000"/>
          <w:sz w:val="32"/>
          <w:szCs w:val="32"/>
        </w:rPr>
      </w:pPr>
      <w:r w:rsidRPr="00BD5CD3">
        <w:rPr>
          <w:rFonts w:ascii="仿宋_GB2312" w:eastAsia="仿宋_GB2312" w:hAnsi="方正楷体_GBK" w:cs="方正楷体_GBK" w:hint="eastAsia"/>
          <w:color w:val="000000"/>
          <w:sz w:val="32"/>
          <w:szCs w:val="32"/>
        </w:rPr>
        <w:t>（一）开展全年日常检查</w:t>
      </w:r>
    </w:p>
    <w:p w:rsidR="007303EE" w:rsidRPr="00BD5CD3" w:rsidRDefault="00EF5095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 w:line="480" w:lineRule="auto"/>
        <w:ind w:firstLineChars="200" w:firstLine="640"/>
        <w:jc w:val="both"/>
        <w:rPr>
          <w:rFonts w:ascii="仿宋_GB2312" w:eastAsia="仿宋_GB2312" w:hAnsi="CESI仿宋-GB2312" w:cs="CESI仿宋-GB2312" w:hint="eastAsia"/>
          <w:sz w:val="32"/>
          <w:szCs w:val="32"/>
        </w:rPr>
      </w:pPr>
      <w:r w:rsidRPr="00BD5CD3">
        <w:rPr>
          <w:rFonts w:ascii="仿宋_GB2312" w:eastAsia="仿宋_GB2312" w:hAnsi="CESI仿宋-GB2312" w:cs="CESI仿宋-GB2312" w:hint="eastAsia"/>
          <w:color w:val="000000"/>
          <w:sz w:val="32"/>
          <w:szCs w:val="32"/>
        </w:rPr>
        <w:t>文化和旅游行业检查工作</w:t>
      </w:r>
    </w:p>
    <w:p w:rsidR="007303EE" w:rsidRPr="00BD5CD3" w:rsidRDefault="00EF5095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 w:line="480" w:lineRule="auto"/>
        <w:ind w:firstLineChars="200" w:firstLine="640"/>
        <w:jc w:val="both"/>
        <w:rPr>
          <w:rFonts w:ascii="仿宋_GB2312" w:eastAsia="仿宋_GB2312" w:hAnsi="CESI仿宋-GB2312" w:cs="CESI仿宋-GB2312" w:hint="eastAsia"/>
          <w:sz w:val="32"/>
          <w:szCs w:val="32"/>
        </w:rPr>
      </w:pPr>
      <w:r w:rsidRPr="00BD5CD3">
        <w:rPr>
          <w:rFonts w:ascii="仿宋_GB2312" w:eastAsia="仿宋_GB2312" w:hAnsi="CESI仿宋-GB2312" w:cs="CESI仿宋-GB2312" w:hint="eastAsia"/>
          <w:sz w:val="32"/>
          <w:szCs w:val="32"/>
        </w:rPr>
        <w:t>非法卫星电视接收设施整治工作</w:t>
      </w:r>
    </w:p>
    <w:p w:rsidR="007303EE" w:rsidRPr="00BD5CD3" w:rsidRDefault="00EF5095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 w:line="480" w:lineRule="auto"/>
        <w:ind w:firstLineChars="200" w:firstLine="640"/>
        <w:jc w:val="both"/>
        <w:rPr>
          <w:rFonts w:ascii="仿宋_GB2312" w:eastAsia="仿宋_GB2312" w:hAnsi="CESI仿宋-GB2312" w:cs="CESI仿宋-GB2312" w:hint="eastAsia"/>
          <w:color w:val="000000"/>
          <w:sz w:val="32"/>
          <w:szCs w:val="32"/>
        </w:rPr>
      </w:pPr>
      <w:r w:rsidRPr="00BD5CD3">
        <w:rPr>
          <w:rFonts w:ascii="仿宋_GB2312" w:eastAsia="仿宋_GB2312" w:hAnsi="CESI仿宋-GB2312" w:cs="CESI仿宋-GB2312" w:hint="eastAsia"/>
          <w:sz w:val="32"/>
          <w:szCs w:val="32"/>
        </w:rPr>
        <w:t>文物执法巡查工作</w:t>
      </w:r>
    </w:p>
    <w:p w:rsidR="007303EE" w:rsidRPr="00BD5CD3" w:rsidRDefault="00EF5095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 w:line="480" w:lineRule="auto"/>
        <w:ind w:firstLineChars="200" w:firstLine="640"/>
        <w:jc w:val="both"/>
        <w:rPr>
          <w:rFonts w:ascii="仿宋_GB2312" w:eastAsia="仿宋_GB2312" w:hAnsi="CESI仿宋-GB2312" w:cs="CESI仿宋-GB2312" w:hint="eastAsia"/>
          <w:color w:val="000000"/>
          <w:sz w:val="32"/>
          <w:szCs w:val="32"/>
        </w:rPr>
      </w:pPr>
      <w:r w:rsidRPr="00BD5CD3">
        <w:rPr>
          <w:rFonts w:ascii="仿宋_GB2312" w:eastAsia="仿宋_GB2312" w:hAnsi="CESI仿宋-GB2312" w:cs="CESI仿宋-GB2312" w:hint="eastAsia"/>
          <w:sz w:val="32"/>
          <w:szCs w:val="32"/>
        </w:rPr>
        <w:t>“扫黄打非”工作</w:t>
      </w:r>
    </w:p>
    <w:p w:rsidR="007303EE" w:rsidRPr="00BD5CD3" w:rsidRDefault="00EF5095">
      <w:pPr>
        <w:pStyle w:val="a5"/>
        <w:shd w:val="clear" w:color="auto" w:fill="FFFFFF"/>
        <w:spacing w:before="0" w:beforeAutospacing="0" w:after="0" w:afterAutospacing="0" w:line="480" w:lineRule="auto"/>
        <w:ind w:firstLineChars="100" w:firstLine="320"/>
        <w:jc w:val="both"/>
        <w:rPr>
          <w:rFonts w:ascii="仿宋_GB2312" w:eastAsia="仿宋_GB2312" w:hAnsi="方正楷体_GBK" w:cs="方正楷体_GBK" w:hint="eastAsia"/>
          <w:color w:val="000000"/>
          <w:sz w:val="32"/>
          <w:szCs w:val="32"/>
        </w:rPr>
      </w:pPr>
      <w:r w:rsidRPr="00BD5CD3">
        <w:rPr>
          <w:rFonts w:ascii="仿宋_GB2312" w:eastAsia="仿宋_GB2312" w:hAnsi="方正楷体_GBK" w:cs="方正楷体_GBK" w:hint="eastAsia"/>
          <w:color w:val="000000"/>
          <w:sz w:val="32"/>
          <w:szCs w:val="32"/>
        </w:rPr>
        <w:t>（二）</w:t>
      </w:r>
      <w:r w:rsidRPr="00BD5CD3">
        <w:rPr>
          <w:rFonts w:ascii="仿宋_GB2312" w:eastAsia="仿宋_GB2312" w:hAnsi="方正楷体_GBK" w:cs="方正楷体_GBK" w:hint="eastAsia"/>
          <w:color w:val="000000"/>
          <w:sz w:val="32"/>
          <w:szCs w:val="32"/>
        </w:rPr>
        <w:t>开展重点时段</w:t>
      </w:r>
      <w:r w:rsidRPr="00BD5CD3">
        <w:rPr>
          <w:rFonts w:ascii="仿宋_GB2312" w:eastAsia="仿宋_GB2312" w:hAnsi="方正楷体_GBK" w:cs="方正楷体_GBK" w:hint="eastAsia"/>
          <w:color w:val="000000"/>
          <w:sz w:val="32"/>
          <w:szCs w:val="32"/>
        </w:rPr>
        <w:t>专项</w:t>
      </w:r>
      <w:r w:rsidRPr="00BD5CD3">
        <w:rPr>
          <w:rFonts w:ascii="仿宋_GB2312" w:eastAsia="仿宋_GB2312" w:hAnsi="方正楷体_GBK" w:cs="方正楷体_GBK" w:hint="eastAsia"/>
          <w:color w:val="000000"/>
          <w:sz w:val="32"/>
          <w:szCs w:val="32"/>
        </w:rPr>
        <w:t>检查</w:t>
      </w:r>
    </w:p>
    <w:p w:rsidR="007303EE" w:rsidRPr="00BD5CD3" w:rsidRDefault="00EF5095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 w:line="480" w:lineRule="auto"/>
        <w:ind w:firstLine="480"/>
        <w:jc w:val="both"/>
        <w:rPr>
          <w:rFonts w:ascii="仿宋_GB2312" w:eastAsia="仿宋_GB2312" w:hAnsi="CESI仿宋-GB2312" w:cs="CESI仿宋-GB2312" w:hint="eastAsia"/>
          <w:color w:val="000000"/>
          <w:sz w:val="32"/>
          <w:szCs w:val="32"/>
        </w:rPr>
      </w:pPr>
      <w:r w:rsidRPr="00BD5CD3">
        <w:rPr>
          <w:rFonts w:ascii="仿宋_GB2312" w:eastAsia="仿宋_GB2312" w:hAnsi="CESI仿宋-GB2312" w:cs="CESI仿宋-GB2312" w:hint="eastAsia"/>
          <w:color w:val="000000"/>
          <w:sz w:val="32"/>
          <w:szCs w:val="32"/>
        </w:rPr>
        <w:t>元旦、春节期间</w:t>
      </w:r>
      <w:r w:rsidRPr="00BD5CD3">
        <w:rPr>
          <w:rFonts w:ascii="仿宋_GB2312" w:eastAsia="仿宋_GB2312" w:hAnsi="CESI仿宋-GB2312" w:cs="CESI仿宋-GB2312" w:hint="eastAsia"/>
          <w:color w:val="000000"/>
          <w:sz w:val="32"/>
          <w:szCs w:val="32"/>
        </w:rPr>
        <w:t>文化和旅游行业</w:t>
      </w:r>
      <w:r w:rsidRPr="00BD5CD3">
        <w:rPr>
          <w:rFonts w:ascii="仿宋_GB2312" w:eastAsia="仿宋_GB2312" w:hAnsi="CESI仿宋-GB2312" w:cs="CESI仿宋-GB2312" w:hint="eastAsia"/>
          <w:color w:val="000000"/>
          <w:sz w:val="32"/>
          <w:szCs w:val="32"/>
        </w:rPr>
        <w:t>执法</w:t>
      </w:r>
      <w:r w:rsidRPr="00BD5CD3">
        <w:rPr>
          <w:rFonts w:ascii="仿宋_GB2312" w:eastAsia="仿宋_GB2312" w:hAnsi="CESI仿宋-GB2312" w:cs="CESI仿宋-GB2312" w:hint="eastAsia"/>
          <w:color w:val="000000"/>
          <w:sz w:val="32"/>
          <w:szCs w:val="32"/>
        </w:rPr>
        <w:t>专项</w:t>
      </w:r>
      <w:r w:rsidRPr="00BD5CD3">
        <w:rPr>
          <w:rFonts w:ascii="仿宋_GB2312" w:eastAsia="仿宋_GB2312" w:hAnsi="CESI仿宋-GB2312" w:cs="CESI仿宋-GB2312" w:hint="eastAsia"/>
          <w:color w:val="000000"/>
          <w:sz w:val="32"/>
          <w:szCs w:val="32"/>
        </w:rPr>
        <w:t>检查</w:t>
      </w:r>
    </w:p>
    <w:p w:rsidR="007303EE" w:rsidRPr="00BD5CD3" w:rsidRDefault="00EF5095">
      <w:pPr>
        <w:pStyle w:val="a5"/>
        <w:shd w:val="clear" w:color="auto" w:fill="FFFFFF"/>
        <w:spacing w:before="0" w:beforeAutospacing="0" w:after="0" w:afterAutospacing="0" w:line="480" w:lineRule="auto"/>
        <w:ind w:firstLineChars="200" w:firstLine="640"/>
        <w:jc w:val="both"/>
        <w:rPr>
          <w:rFonts w:ascii="仿宋_GB2312" w:eastAsia="仿宋_GB2312" w:hAnsi="CESI仿宋-GB2312" w:cs="CESI仿宋-GB2312" w:hint="eastAsia"/>
          <w:color w:val="000000"/>
          <w:sz w:val="32"/>
          <w:szCs w:val="32"/>
        </w:rPr>
      </w:pPr>
      <w:r w:rsidRPr="00BD5CD3">
        <w:rPr>
          <w:rFonts w:ascii="仿宋_GB2312" w:eastAsia="仿宋_GB2312" w:hAnsi="CESI仿宋-GB2312" w:cs="CESI仿宋-GB2312" w:hint="eastAsia"/>
          <w:color w:val="000000"/>
          <w:sz w:val="32"/>
          <w:szCs w:val="32"/>
        </w:rPr>
        <w:t>时间：</w:t>
      </w:r>
      <w:r w:rsidRPr="00BD5CD3">
        <w:rPr>
          <w:rFonts w:ascii="仿宋_GB2312" w:eastAsia="仿宋_GB2312" w:hAnsi="CESI仿宋-GB2312" w:cs="CESI仿宋-GB2312" w:hint="eastAsia"/>
          <w:color w:val="000000"/>
          <w:sz w:val="32"/>
          <w:szCs w:val="32"/>
        </w:rPr>
        <w:t>12</w:t>
      </w:r>
      <w:r w:rsidRPr="00BD5CD3">
        <w:rPr>
          <w:rFonts w:ascii="仿宋_GB2312" w:eastAsia="仿宋_GB2312" w:hAnsi="CESI仿宋-GB2312" w:cs="CESI仿宋-GB2312" w:hint="eastAsia"/>
          <w:color w:val="000000"/>
          <w:sz w:val="32"/>
          <w:szCs w:val="32"/>
        </w:rPr>
        <w:t>月下旬至</w:t>
      </w:r>
      <w:r w:rsidRPr="00BD5CD3">
        <w:rPr>
          <w:rFonts w:ascii="仿宋_GB2312" w:eastAsia="仿宋_GB2312" w:hAnsi="CESI仿宋-GB2312" w:cs="CESI仿宋-GB2312" w:hint="eastAsia"/>
          <w:color w:val="000000"/>
          <w:sz w:val="32"/>
          <w:szCs w:val="32"/>
        </w:rPr>
        <w:t>2</w:t>
      </w:r>
      <w:r w:rsidRPr="00BD5CD3">
        <w:rPr>
          <w:rFonts w:ascii="仿宋_GB2312" w:eastAsia="仿宋_GB2312" w:hAnsi="CESI仿宋-GB2312" w:cs="CESI仿宋-GB2312" w:hint="eastAsia"/>
          <w:color w:val="000000"/>
          <w:sz w:val="32"/>
          <w:szCs w:val="32"/>
        </w:rPr>
        <w:t>月上旬</w:t>
      </w:r>
    </w:p>
    <w:p w:rsidR="007303EE" w:rsidRPr="00BD5CD3" w:rsidRDefault="00EF5095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 w:line="480" w:lineRule="auto"/>
        <w:ind w:firstLine="480"/>
        <w:jc w:val="both"/>
        <w:rPr>
          <w:rFonts w:ascii="仿宋_GB2312" w:eastAsia="仿宋_GB2312" w:hAnsi="CESI仿宋-GB2312" w:cs="CESI仿宋-GB2312" w:hint="eastAsia"/>
          <w:color w:val="000000"/>
          <w:sz w:val="32"/>
          <w:szCs w:val="32"/>
        </w:rPr>
      </w:pPr>
      <w:r w:rsidRPr="00BD5CD3">
        <w:rPr>
          <w:rFonts w:ascii="仿宋_GB2312" w:eastAsia="仿宋_GB2312" w:hAnsi="CESI仿宋-GB2312" w:cs="CESI仿宋-GB2312" w:hint="eastAsia"/>
          <w:color w:val="000000"/>
          <w:sz w:val="32"/>
          <w:szCs w:val="32"/>
        </w:rPr>
        <w:t>“冬奥会”期间版权侵权专项检查</w:t>
      </w:r>
    </w:p>
    <w:p w:rsidR="007303EE" w:rsidRPr="00BD5CD3" w:rsidRDefault="00EF5095">
      <w:pPr>
        <w:pStyle w:val="a5"/>
        <w:shd w:val="clear" w:color="auto" w:fill="FFFFFF"/>
        <w:spacing w:before="0" w:beforeAutospacing="0" w:after="0" w:afterAutospacing="0" w:line="480" w:lineRule="auto"/>
        <w:ind w:left="480"/>
        <w:jc w:val="both"/>
        <w:rPr>
          <w:rFonts w:ascii="仿宋_GB2312" w:eastAsia="仿宋_GB2312" w:hAnsi="CESI仿宋-GB2312" w:cs="CESI仿宋-GB2312" w:hint="eastAsia"/>
          <w:color w:val="000000"/>
          <w:sz w:val="32"/>
          <w:szCs w:val="32"/>
        </w:rPr>
      </w:pPr>
      <w:r w:rsidRPr="00BD5CD3">
        <w:rPr>
          <w:rFonts w:ascii="仿宋_GB2312" w:eastAsia="仿宋_GB2312" w:hAnsi="CESI仿宋-GB2312" w:cs="CESI仿宋-GB2312" w:hint="eastAsia"/>
          <w:color w:val="000000"/>
          <w:sz w:val="32"/>
          <w:szCs w:val="32"/>
        </w:rPr>
        <w:t>时间：</w:t>
      </w:r>
      <w:r w:rsidRPr="00BD5CD3">
        <w:rPr>
          <w:rFonts w:ascii="仿宋_GB2312" w:eastAsia="仿宋_GB2312" w:hAnsi="CESI仿宋-GB2312" w:cs="CESI仿宋-GB2312" w:hint="eastAsia"/>
          <w:color w:val="000000"/>
          <w:sz w:val="32"/>
          <w:szCs w:val="32"/>
        </w:rPr>
        <w:t>2</w:t>
      </w:r>
      <w:r w:rsidRPr="00BD5CD3">
        <w:rPr>
          <w:rFonts w:ascii="仿宋_GB2312" w:eastAsia="仿宋_GB2312" w:hAnsi="CESI仿宋-GB2312" w:cs="CESI仿宋-GB2312" w:hint="eastAsia"/>
          <w:color w:val="000000"/>
          <w:sz w:val="32"/>
          <w:szCs w:val="32"/>
        </w:rPr>
        <w:t>月至</w:t>
      </w:r>
      <w:r w:rsidRPr="00BD5CD3">
        <w:rPr>
          <w:rFonts w:ascii="仿宋_GB2312" w:eastAsia="仿宋_GB2312" w:hAnsi="CESI仿宋-GB2312" w:cs="CESI仿宋-GB2312" w:hint="eastAsia"/>
          <w:color w:val="000000"/>
          <w:sz w:val="32"/>
          <w:szCs w:val="32"/>
        </w:rPr>
        <w:t>3</w:t>
      </w:r>
      <w:r w:rsidRPr="00BD5CD3">
        <w:rPr>
          <w:rFonts w:ascii="仿宋_GB2312" w:eastAsia="仿宋_GB2312" w:hAnsi="CESI仿宋-GB2312" w:cs="CESI仿宋-GB2312" w:hint="eastAsia"/>
          <w:color w:val="000000"/>
          <w:sz w:val="32"/>
          <w:szCs w:val="32"/>
        </w:rPr>
        <w:t>月下旬</w:t>
      </w:r>
    </w:p>
    <w:p w:rsidR="007303EE" w:rsidRPr="00BD5CD3" w:rsidRDefault="00EF5095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 w:line="480" w:lineRule="auto"/>
        <w:ind w:firstLine="480"/>
        <w:jc w:val="both"/>
        <w:rPr>
          <w:rFonts w:ascii="仿宋_GB2312" w:eastAsia="仿宋_GB2312" w:hAnsi="CESI仿宋-GB2312" w:cs="CESI仿宋-GB2312" w:hint="eastAsia"/>
          <w:color w:val="000000"/>
          <w:sz w:val="32"/>
          <w:szCs w:val="32"/>
        </w:rPr>
      </w:pPr>
      <w:r w:rsidRPr="00BD5CD3">
        <w:rPr>
          <w:rFonts w:ascii="仿宋_GB2312" w:eastAsia="仿宋_GB2312" w:hAnsi="CESI仿宋-GB2312" w:cs="CESI仿宋-GB2312" w:hint="eastAsia"/>
          <w:color w:val="000000"/>
          <w:sz w:val="32"/>
          <w:szCs w:val="32"/>
        </w:rPr>
        <w:t>全国“两会”期间</w:t>
      </w:r>
      <w:r w:rsidRPr="00BD5CD3">
        <w:rPr>
          <w:rFonts w:ascii="仿宋_GB2312" w:eastAsia="仿宋_GB2312" w:hAnsi="CESI仿宋-GB2312" w:cs="CESI仿宋-GB2312" w:hint="eastAsia"/>
          <w:color w:val="000000"/>
          <w:sz w:val="32"/>
          <w:szCs w:val="32"/>
        </w:rPr>
        <w:t>文化和旅游行业</w:t>
      </w:r>
      <w:r w:rsidRPr="00BD5CD3">
        <w:rPr>
          <w:rFonts w:ascii="仿宋_GB2312" w:eastAsia="仿宋_GB2312" w:hAnsi="CESI仿宋-GB2312" w:cs="CESI仿宋-GB2312" w:hint="eastAsia"/>
          <w:color w:val="000000"/>
          <w:sz w:val="32"/>
          <w:szCs w:val="32"/>
        </w:rPr>
        <w:t>执法</w:t>
      </w:r>
      <w:r w:rsidRPr="00BD5CD3">
        <w:rPr>
          <w:rFonts w:ascii="仿宋_GB2312" w:eastAsia="仿宋_GB2312" w:hAnsi="CESI仿宋-GB2312" w:cs="CESI仿宋-GB2312" w:hint="eastAsia"/>
          <w:color w:val="000000"/>
          <w:sz w:val="32"/>
          <w:szCs w:val="32"/>
        </w:rPr>
        <w:t>专项</w:t>
      </w:r>
      <w:r w:rsidRPr="00BD5CD3">
        <w:rPr>
          <w:rFonts w:ascii="仿宋_GB2312" w:eastAsia="仿宋_GB2312" w:hAnsi="CESI仿宋-GB2312" w:cs="CESI仿宋-GB2312" w:hint="eastAsia"/>
          <w:color w:val="000000"/>
          <w:sz w:val="32"/>
          <w:szCs w:val="32"/>
        </w:rPr>
        <w:t>检查</w:t>
      </w:r>
    </w:p>
    <w:p w:rsidR="007303EE" w:rsidRPr="00BD5CD3" w:rsidRDefault="00EF5095">
      <w:pPr>
        <w:pStyle w:val="a5"/>
        <w:shd w:val="clear" w:color="auto" w:fill="FFFFFF"/>
        <w:spacing w:before="0" w:beforeAutospacing="0" w:after="0" w:afterAutospacing="0" w:line="480" w:lineRule="auto"/>
        <w:ind w:left="480"/>
        <w:jc w:val="both"/>
        <w:rPr>
          <w:rFonts w:ascii="仿宋_GB2312" w:eastAsia="仿宋_GB2312" w:hAnsi="CESI仿宋-GB2312" w:cs="CESI仿宋-GB2312" w:hint="eastAsia"/>
          <w:color w:val="000000"/>
          <w:sz w:val="32"/>
          <w:szCs w:val="32"/>
        </w:rPr>
      </w:pPr>
      <w:r w:rsidRPr="00BD5CD3">
        <w:rPr>
          <w:rFonts w:ascii="仿宋_GB2312" w:eastAsia="仿宋_GB2312" w:hAnsi="CESI仿宋-GB2312" w:cs="CESI仿宋-GB2312" w:hint="eastAsia"/>
          <w:color w:val="000000"/>
          <w:sz w:val="32"/>
          <w:szCs w:val="32"/>
        </w:rPr>
        <w:t>时间：</w:t>
      </w:r>
      <w:r w:rsidRPr="00BD5CD3">
        <w:rPr>
          <w:rFonts w:ascii="仿宋_GB2312" w:eastAsia="仿宋_GB2312" w:hAnsi="CESI仿宋-GB2312" w:cs="CESI仿宋-GB2312" w:hint="eastAsia"/>
          <w:color w:val="000000"/>
          <w:sz w:val="32"/>
          <w:szCs w:val="32"/>
        </w:rPr>
        <w:t>3</w:t>
      </w:r>
      <w:r w:rsidRPr="00BD5CD3">
        <w:rPr>
          <w:rFonts w:ascii="仿宋_GB2312" w:eastAsia="仿宋_GB2312" w:hAnsi="CESI仿宋-GB2312" w:cs="CESI仿宋-GB2312" w:hint="eastAsia"/>
          <w:color w:val="000000"/>
          <w:sz w:val="32"/>
          <w:szCs w:val="32"/>
        </w:rPr>
        <w:t>月份</w:t>
      </w:r>
    </w:p>
    <w:p w:rsidR="007303EE" w:rsidRPr="00BD5CD3" w:rsidRDefault="00EF5095">
      <w:pPr>
        <w:numPr>
          <w:ilvl w:val="0"/>
          <w:numId w:val="3"/>
        </w:numPr>
        <w:spacing w:line="580" w:lineRule="exact"/>
        <w:ind w:firstLine="480"/>
        <w:jc w:val="left"/>
        <w:rPr>
          <w:rFonts w:ascii="仿宋_GB2312" w:eastAsia="仿宋_GB2312" w:hAnsi="CESI仿宋-GB2312" w:cs="CESI仿宋-GB2312" w:hint="eastAsia"/>
          <w:color w:val="000000"/>
          <w:sz w:val="32"/>
          <w:szCs w:val="32"/>
        </w:rPr>
      </w:pPr>
      <w:r w:rsidRPr="00BD5CD3">
        <w:rPr>
          <w:rFonts w:ascii="仿宋_GB2312" w:eastAsia="仿宋_GB2312" w:hAnsi="CESI仿宋-GB2312" w:cs="CESI仿宋-GB2312" w:hint="eastAsia"/>
          <w:color w:val="000000"/>
          <w:sz w:val="32"/>
          <w:szCs w:val="32"/>
        </w:rPr>
        <w:t>“五一”小长假</w:t>
      </w:r>
      <w:r w:rsidRPr="00BD5CD3">
        <w:rPr>
          <w:rFonts w:ascii="仿宋_GB2312" w:eastAsia="仿宋_GB2312" w:hAnsi="CESI仿宋-GB2312" w:cs="CESI仿宋-GB2312" w:hint="eastAsia"/>
          <w:color w:val="000000"/>
          <w:sz w:val="32"/>
          <w:szCs w:val="32"/>
        </w:rPr>
        <w:t>文化和旅游行业</w:t>
      </w:r>
      <w:r w:rsidRPr="00BD5CD3">
        <w:rPr>
          <w:rFonts w:ascii="仿宋_GB2312" w:eastAsia="仿宋_GB2312" w:hAnsi="CESI仿宋-GB2312" w:cs="CESI仿宋-GB2312" w:hint="eastAsia"/>
          <w:color w:val="000000"/>
          <w:sz w:val="32"/>
          <w:szCs w:val="32"/>
        </w:rPr>
        <w:t>执法</w:t>
      </w:r>
      <w:r w:rsidRPr="00BD5CD3">
        <w:rPr>
          <w:rFonts w:ascii="仿宋_GB2312" w:eastAsia="仿宋_GB2312" w:hAnsi="CESI仿宋-GB2312" w:cs="CESI仿宋-GB2312" w:hint="eastAsia"/>
          <w:color w:val="000000"/>
          <w:sz w:val="32"/>
          <w:szCs w:val="32"/>
        </w:rPr>
        <w:t>专项</w:t>
      </w:r>
      <w:r w:rsidRPr="00BD5CD3">
        <w:rPr>
          <w:rFonts w:ascii="仿宋_GB2312" w:eastAsia="仿宋_GB2312" w:hAnsi="CESI仿宋-GB2312" w:cs="CESI仿宋-GB2312" w:hint="eastAsia"/>
          <w:color w:val="000000"/>
          <w:sz w:val="32"/>
          <w:szCs w:val="32"/>
        </w:rPr>
        <w:t>检查</w:t>
      </w:r>
    </w:p>
    <w:p w:rsidR="007303EE" w:rsidRPr="00BD5CD3" w:rsidRDefault="00EF5095">
      <w:pPr>
        <w:spacing w:line="580" w:lineRule="exact"/>
        <w:ind w:left="480"/>
        <w:jc w:val="left"/>
        <w:rPr>
          <w:rFonts w:ascii="仿宋_GB2312" w:eastAsia="仿宋_GB2312" w:hAnsi="CESI仿宋-GB2312" w:cs="CESI仿宋-GB2312" w:hint="eastAsia"/>
          <w:color w:val="000000"/>
          <w:sz w:val="32"/>
          <w:szCs w:val="32"/>
        </w:rPr>
      </w:pPr>
      <w:r w:rsidRPr="00BD5CD3">
        <w:rPr>
          <w:rFonts w:ascii="仿宋_GB2312" w:eastAsia="仿宋_GB2312" w:hAnsi="CESI仿宋-GB2312" w:cs="CESI仿宋-GB2312" w:hint="eastAsia"/>
          <w:color w:val="000000"/>
          <w:sz w:val="32"/>
          <w:szCs w:val="32"/>
        </w:rPr>
        <w:t>时间：</w:t>
      </w:r>
      <w:r w:rsidRPr="00BD5CD3">
        <w:rPr>
          <w:rFonts w:ascii="仿宋_GB2312" w:eastAsia="仿宋_GB2312" w:hAnsi="CESI仿宋-GB2312" w:cs="CESI仿宋-GB2312" w:hint="eastAsia"/>
          <w:color w:val="000000"/>
          <w:sz w:val="32"/>
          <w:szCs w:val="32"/>
        </w:rPr>
        <w:t>4</w:t>
      </w:r>
      <w:r w:rsidRPr="00BD5CD3">
        <w:rPr>
          <w:rFonts w:ascii="仿宋_GB2312" w:eastAsia="仿宋_GB2312" w:hAnsi="CESI仿宋-GB2312" w:cs="CESI仿宋-GB2312" w:hint="eastAsia"/>
          <w:color w:val="000000"/>
          <w:sz w:val="32"/>
          <w:szCs w:val="32"/>
        </w:rPr>
        <w:t>月下旬至</w:t>
      </w:r>
      <w:r w:rsidRPr="00BD5CD3">
        <w:rPr>
          <w:rFonts w:ascii="仿宋_GB2312" w:eastAsia="仿宋_GB2312" w:hAnsi="CESI仿宋-GB2312" w:cs="CESI仿宋-GB2312" w:hint="eastAsia"/>
          <w:color w:val="000000"/>
          <w:sz w:val="32"/>
          <w:szCs w:val="32"/>
        </w:rPr>
        <w:t>5</w:t>
      </w:r>
      <w:r w:rsidRPr="00BD5CD3">
        <w:rPr>
          <w:rFonts w:ascii="仿宋_GB2312" w:eastAsia="仿宋_GB2312" w:hAnsi="CESI仿宋-GB2312" w:cs="CESI仿宋-GB2312" w:hint="eastAsia"/>
          <w:color w:val="000000"/>
          <w:sz w:val="32"/>
          <w:szCs w:val="32"/>
        </w:rPr>
        <w:t>月初</w:t>
      </w:r>
    </w:p>
    <w:p w:rsidR="007303EE" w:rsidRPr="00BD5CD3" w:rsidRDefault="00EF5095">
      <w:pPr>
        <w:numPr>
          <w:ilvl w:val="0"/>
          <w:numId w:val="3"/>
        </w:numPr>
        <w:spacing w:line="580" w:lineRule="exact"/>
        <w:ind w:firstLine="480"/>
        <w:jc w:val="left"/>
        <w:rPr>
          <w:rFonts w:ascii="仿宋_GB2312" w:eastAsia="仿宋_GB2312" w:hAnsi="CESI仿宋-GB2312" w:cs="CESI仿宋-GB2312" w:hint="eastAsia"/>
          <w:sz w:val="32"/>
          <w:szCs w:val="32"/>
        </w:rPr>
      </w:pPr>
      <w:r w:rsidRPr="00BD5CD3">
        <w:rPr>
          <w:rFonts w:ascii="仿宋_GB2312" w:eastAsia="仿宋_GB2312" w:hAnsi="CESI仿宋-GB2312" w:cs="CESI仿宋-GB2312" w:hint="eastAsia"/>
          <w:sz w:val="32"/>
          <w:szCs w:val="32"/>
        </w:rPr>
        <w:t>中高考、对口升学校园周边环境整治</w:t>
      </w:r>
      <w:r w:rsidRPr="00BD5CD3">
        <w:rPr>
          <w:rFonts w:ascii="仿宋_GB2312" w:eastAsia="仿宋_GB2312" w:hAnsi="CESI仿宋-GB2312" w:cs="CESI仿宋-GB2312" w:hint="eastAsia"/>
          <w:sz w:val="32"/>
          <w:szCs w:val="32"/>
        </w:rPr>
        <w:t>专项检查</w:t>
      </w:r>
    </w:p>
    <w:p w:rsidR="007303EE" w:rsidRPr="00BD5CD3" w:rsidRDefault="00EF5095">
      <w:pPr>
        <w:spacing w:line="580" w:lineRule="exact"/>
        <w:ind w:left="480"/>
        <w:jc w:val="left"/>
        <w:rPr>
          <w:rFonts w:ascii="仿宋_GB2312" w:eastAsia="仿宋_GB2312" w:hAnsi="CESI仿宋-GB2312" w:cs="CESI仿宋-GB2312" w:hint="eastAsia"/>
          <w:color w:val="000000"/>
          <w:sz w:val="32"/>
          <w:szCs w:val="32"/>
        </w:rPr>
      </w:pPr>
      <w:r w:rsidRPr="00BD5CD3">
        <w:rPr>
          <w:rFonts w:ascii="仿宋_GB2312" w:eastAsia="仿宋_GB2312" w:hAnsi="CESI仿宋-GB2312" w:cs="CESI仿宋-GB2312" w:hint="eastAsia"/>
          <w:sz w:val="32"/>
          <w:szCs w:val="32"/>
        </w:rPr>
        <w:lastRenderedPageBreak/>
        <w:t>时间：</w:t>
      </w:r>
      <w:r w:rsidRPr="00BD5CD3">
        <w:rPr>
          <w:rFonts w:ascii="仿宋_GB2312" w:eastAsia="仿宋_GB2312" w:hAnsi="CESI仿宋-GB2312" w:cs="CESI仿宋-GB2312" w:hint="eastAsia"/>
          <w:sz w:val="32"/>
          <w:szCs w:val="32"/>
        </w:rPr>
        <w:t>6</w:t>
      </w:r>
      <w:r w:rsidRPr="00BD5CD3">
        <w:rPr>
          <w:rFonts w:ascii="仿宋_GB2312" w:eastAsia="仿宋_GB2312" w:hAnsi="CESI仿宋-GB2312" w:cs="CESI仿宋-GB2312" w:hint="eastAsia"/>
          <w:sz w:val="32"/>
          <w:szCs w:val="32"/>
        </w:rPr>
        <w:t>月份、</w:t>
      </w:r>
      <w:r w:rsidRPr="00BD5CD3">
        <w:rPr>
          <w:rFonts w:ascii="仿宋_GB2312" w:eastAsia="仿宋_GB2312" w:hAnsi="CESI仿宋-GB2312" w:cs="CESI仿宋-GB2312" w:hint="eastAsia"/>
          <w:sz w:val="32"/>
          <w:szCs w:val="32"/>
        </w:rPr>
        <w:t>7</w:t>
      </w:r>
      <w:r w:rsidRPr="00BD5CD3">
        <w:rPr>
          <w:rFonts w:ascii="仿宋_GB2312" w:eastAsia="仿宋_GB2312" w:hAnsi="CESI仿宋-GB2312" w:cs="CESI仿宋-GB2312" w:hint="eastAsia"/>
          <w:sz w:val="32"/>
          <w:szCs w:val="32"/>
        </w:rPr>
        <w:t>月份</w:t>
      </w:r>
    </w:p>
    <w:p w:rsidR="007303EE" w:rsidRPr="00BD5CD3" w:rsidRDefault="00EF5095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 w:line="480" w:lineRule="auto"/>
        <w:ind w:firstLine="480"/>
        <w:jc w:val="both"/>
        <w:rPr>
          <w:rFonts w:ascii="仿宋_GB2312" w:eastAsia="仿宋_GB2312" w:hAnsi="CESI仿宋-GB2312" w:cs="CESI仿宋-GB2312" w:hint="eastAsia"/>
          <w:color w:val="000000"/>
          <w:sz w:val="32"/>
          <w:szCs w:val="32"/>
        </w:rPr>
      </w:pPr>
      <w:proofErr w:type="gramStart"/>
      <w:r w:rsidRPr="00BD5CD3">
        <w:rPr>
          <w:rFonts w:ascii="仿宋_GB2312" w:eastAsia="仿宋_GB2312" w:hAnsi="CESI仿宋-GB2312" w:cs="CESI仿宋-GB2312" w:hint="eastAsia"/>
          <w:color w:val="000000"/>
          <w:sz w:val="32"/>
          <w:szCs w:val="32"/>
        </w:rPr>
        <w:t>暑期和</w:t>
      </w:r>
      <w:proofErr w:type="gramEnd"/>
      <w:r w:rsidRPr="00BD5CD3">
        <w:rPr>
          <w:rFonts w:ascii="仿宋_GB2312" w:eastAsia="仿宋_GB2312" w:hAnsi="CESI仿宋-GB2312" w:cs="CESI仿宋-GB2312" w:hint="eastAsia"/>
          <w:color w:val="000000"/>
          <w:sz w:val="32"/>
          <w:szCs w:val="32"/>
        </w:rPr>
        <w:t>旺季文旅行</w:t>
      </w:r>
      <w:proofErr w:type="gramStart"/>
      <w:r w:rsidRPr="00BD5CD3">
        <w:rPr>
          <w:rFonts w:ascii="仿宋_GB2312" w:eastAsia="仿宋_GB2312" w:hAnsi="CESI仿宋-GB2312" w:cs="CESI仿宋-GB2312" w:hint="eastAsia"/>
          <w:color w:val="000000"/>
          <w:sz w:val="32"/>
          <w:szCs w:val="32"/>
        </w:rPr>
        <w:t>业执法</w:t>
      </w:r>
      <w:proofErr w:type="gramEnd"/>
      <w:r w:rsidRPr="00BD5CD3">
        <w:rPr>
          <w:rFonts w:ascii="仿宋_GB2312" w:eastAsia="仿宋_GB2312" w:hAnsi="CESI仿宋-GB2312" w:cs="CESI仿宋-GB2312" w:hint="eastAsia"/>
          <w:color w:val="000000"/>
          <w:sz w:val="32"/>
          <w:szCs w:val="32"/>
        </w:rPr>
        <w:t>专项</w:t>
      </w:r>
      <w:r w:rsidRPr="00BD5CD3">
        <w:rPr>
          <w:rFonts w:ascii="仿宋_GB2312" w:eastAsia="仿宋_GB2312" w:hAnsi="CESI仿宋-GB2312" w:cs="CESI仿宋-GB2312" w:hint="eastAsia"/>
          <w:color w:val="000000"/>
          <w:sz w:val="32"/>
          <w:szCs w:val="32"/>
        </w:rPr>
        <w:t>检查</w:t>
      </w:r>
    </w:p>
    <w:p w:rsidR="007303EE" w:rsidRPr="00BD5CD3" w:rsidRDefault="00EF5095">
      <w:pPr>
        <w:pStyle w:val="a5"/>
        <w:shd w:val="clear" w:color="auto" w:fill="FFFFFF"/>
        <w:spacing w:before="0" w:beforeAutospacing="0" w:after="0" w:afterAutospacing="0" w:line="480" w:lineRule="auto"/>
        <w:ind w:left="480"/>
        <w:jc w:val="both"/>
        <w:rPr>
          <w:rFonts w:ascii="仿宋_GB2312" w:eastAsia="仿宋_GB2312" w:hAnsi="CESI仿宋-GB2312" w:cs="CESI仿宋-GB2312" w:hint="eastAsia"/>
          <w:color w:val="000000"/>
          <w:sz w:val="32"/>
          <w:szCs w:val="32"/>
        </w:rPr>
      </w:pPr>
      <w:r w:rsidRPr="00BD5CD3">
        <w:rPr>
          <w:rFonts w:ascii="仿宋_GB2312" w:eastAsia="仿宋_GB2312" w:hAnsi="CESI仿宋-GB2312" w:cs="CESI仿宋-GB2312" w:hint="eastAsia"/>
          <w:color w:val="000000"/>
          <w:sz w:val="32"/>
          <w:szCs w:val="32"/>
        </w:rPr>
        <w:t>时间：</w:t>
      </w:r>
      <w:r w:rsidRPr="00BD5CD3">
        <w:rPr>
          <w:rFonts w:ascii="仿宋_GB2312" w:eastAsia="仿宋_GB2312" w:hAnsi="CESI仿宋-GB2312" w:cs="CESI仿宋-GB2312" w:hint="eastAsia"/>
          <w:color w:val="000000"/>
          <w:sz w:val="32"/>
          <w:szCs w:val="32"/>
        </w:rPr>
        <w:t>7</w:t>
      </w:r>
      <w:r w:rsidRPr="00BD5CD3">
        <w:rPr>
          <w:rFonts w:ascii="仿宋_GB2312" w:eastAsia="仿宋_GB2312" w:hAnsi="CESI仿宋-GB2312" w:cs="CESI仿宋-GB2312" w:hint="eastAsia"/>
          <w:color w:val="000000"/>
          <w:sz w:val="32"/>
          <w:szCs w:val="32"/>
        </w:rPr>
        <w:t>月份和</w:t>
      </w:r>
      <w:r w:rsidRPr="00BD5CD3">
        <w:rPr>
          <w:rFonts w:ascii="仿宋_GB2312" w:eastAsia="仿宋_GB2312" w:hAnsi="CESI仿宋-GB2312" w:cs="CESI仿宋-GB2312" w:hint="eastAsia"/>
          <w:color w:val="000000"/>
          <w:sz w:val="32"/>
          <w:szCs w:val="32"/>
        </w:rPr>
        <w:t>8</w:t>
      </w:r>
      <w:r w:rsidRPr="00BD5CD3">
        <w:rPr>
          <w:rFonts w:ascii="仿宋_GB2312" w:eastAsia="仿宋_GB2312" w:hAnsi="CESI仿宋-GB2312" w:cs="CESI仿宋-GB2312" w:hint="eastAsia"/>
          <w:color w:val="000000"/>
          <w:sz w:val="32"/>
          <w:szCs w:val="32"/>
        </w:rPr>
        <w:t>月份</w:t>
      </w:r>
    </w:p>
    <w:p w:rsidR="007303EE" w:rsidRPr="00BD5CD3" w:rsidRDefault="00BD5CD3" w:rsidP="00BD5CD3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 w:line="480" w:lineRule="auto"/>
        <w:ind w:firstLine="480"/>
        <w:jc w:val="both"/>
        <w:rPr>
          <w:rFonts w:ascii="仿宋_GB2312" w:eastAsia="仿宋_GB2312" w:hAnsi="CESI仿宋-GB2312" w:cs="CESI仿宋-GB2312" w:hint="eastAsia"/>
          <w:sz w:val="32"/>
          <w:szCs w:val="32"/>
        </w:rPr>
      </w:pPr>
      <w:r w:rsidRPr="00BD5CD3">
        <w:rPr>
          <w:rFonts w:ascii="仿宋_GB2312" w:eastAsia="仿宋_GB2312" w:hAnsi="CESI仿宋-GB2312" w:cs="CESI仿宋-GB2312" w:hint="eastAsia"/>
          <w:sz w:val="32"/>
          <w:szCs w:val="32"/>
        </w:rPr>
        <w:t>社会艺术水平考级机构、社会艺术水平考级活动专项检查</w:t>
      </w:r>
    </w:p>
    <w:p w:rsidR="007303EE" w:rsidRPr="00BD5CD3" w:rsidRDefault="00EF5095">
      <w:pPr>
        <w:pStyle w:val="a5"/>
        <w:shd w:val="clear" w:color="auto" w:fill="FFFFFF"/>
        <w:spacing w:before="0" w:beforeAutospacing="0" w:after="0" w:afterAutospacing="0" w:line="480" w:lineRule="auto"/>
        <w:ind w:left="480"/>
        <w:jc w:val="both"/>
        <w:rPr>
          <w:rFonts w:ascii="仿宋_GB2312" w:eastAsia="仿宋_GB2312" w:hAnsi="CESI仿宋-GB2312" w:cs="CESI仿宋-GB2312" w:hint="eastAsia"/>
          <w:sz w:val="32"/>
          <w:szCs w:val="32"/>
        </w:rPr>
      </w:pPr>
      <w:r w:rsidRPr="00BD5CD3">
        <w:rPr>
          <w:rFonts w:ascii="仿宋_GB2312" w:eastAsia="仿宋_GB2312" w:hAnsi="CESI仿宋-GB2312" w:cs="CESI仿宋-GB2312" w:hint="eastAsia"/>
          <w:sz w:val="32"/>
          <w:szCs w:val="32"/>
        </w:rPr>
        <w:t>时间：</w:t>
      </w:r>
      <w:r w:rsidRPr="00BD5CD3">
        <w:rPr>
          <w:rFonts w:ascii="仿宋_GB2312" w:eastAsia="仿宋_GB2312" w:hAnsi="CESI仿宋-GB2312" w:cs="CESI仿宋-GB2312" w:hint="eastAsia"/>
          <w:sz w:val="32"/>
          <w:szCs w:val="32"/>
        </w:rPr>
        <w:t>6</w:t>
      </w:r>
      <w:r w:rsidRPr="00BD5CD3">
        <w:rPr>
          <w:rFonts w:ascii="仿宋_GB2312" w:eastAsia="仿宋_GB2312" w:hAnsi="CESI仿宋-GB2312" w:cs="CESI仿宋-GB2312" w:hint="eastAsia"/>
          <w:sz w:val="32"/>
          <w:szCs w:val="32"/>
        </w:rPr>
        <w:t>月份、</w:t>
      </w:r>
      <w:r w:rsidRPr="00BD5CD3">
        <w:rPr>
          <w:rFonts w:ascii="仿宋_GB2312" w:eastAsia="仿宋_GB2312" w:hAnsi="CESI仿宋-GB2312" w:cs="CESI仿宋-GB2312" w:hint="eastAsia"/>
          <w:sz w:val="32"/>
          <w:szCs w:val="32"/>
        </w:rPr>
        <w:t>7</w:t>
      </w:r>
      <w:r w:rsidRPr="00BD5CD3">
        <w:rPr>
          <w:rFonts w:ascii="仿宋_GB2312" w:eastAsia="仿宋_GB2312" w:hAnsi="CESI仿宋-GB2312" w:cs="CESI仿宋-GB2312" w:hint="eastAsia"/>
          <w:sz w:val="32"/>
          <w:szCs w:val="32"/>
        </w:rPr>
        <w:t>月份、</w:t>
      </w:r>
      <w:r w:rsidRPr="00BD5CD3">
        <w:rPr>
          <w:rFonts w:ascii="仿宋_GB2312" w:eastAsia="仿宋_GB2312" w:hAnsi="CESI仿宋-GB2312" w:cs="CESI仿宋-GB2312" w:hint="eastAsia"/>
          <w:sz w:val="32"/>
          <w:szCs w:val="32"/>
        </w:rPr>
        <w:t>8</w:t>
      </w:r>
      <w:r w:rsidRPr="00BD5CD3">
        <w:rPr>
          <w:rFonts w:ascii="仿宋_GB2312" w:eastAsia="仿宋_GB2312" w:hAnsi="CESI仿宋-GB2312" w:cs="CESI仿宋-GB2312" w:hint="eastAsia"/>
          <w:sz w:val="32"/>
          <w:szCs w:val="32"/>
        </w:rPr>
        <w:t>月份、</w:t>
      </w:r>
      <w:r w:rsidRPr="00BD5CD3">
        <w:rPr>
          <w:rFonts w:ascii="仿宋_GB2312" w:eastAsia="仿宋_GB2312" w:hAnsi="CESI仿宋-GB2312" w:cs="CESI仿宋-GB2312" w:hint="eastAsia"/>
          <w:sz w:val="32"/>
          <w:szCs w:val="32"/>
        </w:rPr>
        <w:t>11</w:t>
      </w:r>
      <w:r w:rsidRPr="00BD5CD3">
        <w:rPr>
          <w:rFonts w:ascii="仿宋_GB2312" w:eastAsia="仿宋_GB2312" w:hAnsi="CESI仿宋-GB2312" w:cs="CESI仿宋-GB2312" w:hint="eastAsia"/>
          <w:sz w:val="32"/>
          <w:szCs w:val="32"/>
        </w:rPr>
        <w:t>月份、</w:t>
      </w:r>
      <w:r w:rsidRPr="00BD5CD3">
        <w:rPr>
          <w:rFonts w:ascii="仿宋_GB2312" w:eastAsia="仿宋_GB2312" w:hAnsi="CESI仿宋-GB2312" w:cs="CESI仿宋-GB2312" w:hint="eastAsia"/>
          <w:sz w:val="32"/>
          <w:szCs w:val="32"/>
        </w:rPr>
        <w:t>12</w:t>
      </w:r>
      <w:r w:rsidRPr="00BD5CD3">
        <w:rPr>
          <w:rFonts w:ascii="仿宋_GB2312" w:eastAsia="仿宋_GB2312" w:hAnsi="CESI仿宋-GB2312" w:cs="CESI仿宋-GB2312" w:hint="eastAsia"/>
          <w:sz w:val="32"/>
          <w:szCs w:val="32"/>
        </w:rPr>
        <w:t>月份</w:t>
      </w:r>
    </w:p>
    <w:p w:rsidR="007303EE" w:rsidRPr="00BD5CD3" w:rsidRDefault="00EF5095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 w:line="480" w:lineRule="auto"/>
        <w:ind w:firstLine="480"/>
        <w:jc w:val="both"/>
        <w:rPr>
          <w:rFonts w:ascii="仿宋_GB2312" w:eastAsia="仿宋_GB2312" w:hAnsi="CESI仿宋-GB2312" w:cs="CESI仿宋-GB2312" w:hint="eastAsia"/>
          <w:color w:val="000000"/>
          <w:sz w:val="32"/>
          <w:szCs w:val="32"/>
        </w:rPr>
      </w:pPr>
      <w:r w:rsidRPr="00BD5CD3">
        <w:rPr>
          <w:rFonts w:ascii="仿宋_GB2312" w:eastAsia="仿宋_GB2312" w:hAnsi="CESI仿宋-GB2312" w:cs="CESI仿宋-GB2312" w:hint="eastAsia"/>
          <w:color w:val="000000"/>
          <w:sz w:val="32"/>
          <w:szCs w:val="32"/>
        </w:rPr>
        <w:t>“中秋”“国庆”</w:t>
      </w:r>
      <w:r w:rsidRPr="00BD5CD3">
        <w:rPr>
          <w:rFonts w:ascii="仿宋_GB2312" w:eastAsia="仿宋_GB2312" w:hAnsi="CESI仿宋-GB2312" w:cs="CESI仿宋-GB2312" w:hint="eastAsia"/>
          <w:color w:val="000000"/>
          <w:sz w:val="32"/>
          <w:szCs w:val="32"/>
        </w:rPr>
        <w:t>小长假文化和旅游</w:t>
      </w:r>
      <w:r w:rsidRPr="00BD5CD3">
        <w:rPr>
          <w:rFonts w:ascii="仿宋_GB2312" w:eastAsia="仿宋_GB2312" w:hAnsi="CESI仿宋-GB2312" w:cs="CESI仿宋-GB2312" w:hint="eastAsia"/>
          <w:color w:val="000000"/>
          <w:sz w:val="32"/>
          <w:szCs w:val="32"/>
        </w:rPr>
        <w:t>行业执法</w:t>
      </w:r>
      <w:r w:rsidRPr="00BD5CD3">
        <w:rPr>
          <w:rFonts w:ascii="仿宋_GB2312" w:eastAsia="仿宋_GB2312" w:hAnsi="CESI仿宋-GB2312" w:cs="CESI仿宋-GB2312" w:hint="eastAsia"/>
          <w:color w:val="000000"/>
          <w:sz w:val="32"/>
          <w:szCs w:val="32"/>
        </w:rPr>
        <w:t>专项</w:t>
      </w:r>
      <w:r w:rsidRPr="00BD5CD3">
        <w:rPr>
          <w:rFonts w:ascii="仿宋_GB2312" w:eastAsia="仿宋_GB2312" w:hAnsi="CESI仿宋-GB2312" w:cs="CESI仿宋-GB2312" w:hint="eastAsia"/>
          <w:color w:val="000000"/>
          <w:sz w:val="32"/>
          <w:szCs w:val="32"/>
        </w:rPr>
        <w:t>检查</w:t>
      </w:r>
    </w:p>
    <w:p w:rsidR="007303EE" w:rsidRPr="00BD5CD3" w:rsidRDefault="00EF5095">
      <w:pPr>
        <w:pStyle w:val="a5"/>
        <w:shd w:val="clear" w:color="auto" w:fill="FFFFFF"/>
        <w:spacing w:before="0" w:beforeAutospacing="0" w:after="0" w:afterAutospacing="0" w:line="480" w:lineRule="auto"/>
        <w:ind w:firstLine="480"/>
        <w:jc w:val="both"/>
        <w:rPr>
          <w:rFonts w:ascii="仿宋_GB2312" w:eastAsia="仿宋_GB2312" w:hAnsi="CESI仿宋-GB2312" w:cs="CESI仿宋-GB2312" w:hint="eastAsia"/>
          <w:color w:val="000000"/>
          <w:sz w:val="32"/>
          <w:szCs w:val="32"/>
        </w:rPr>
      </w:pPr>
      <w:r w:rsidRPr="00BD5CD3">
        <w:rPr>
          <w:rFonts w:ascii="仿宋_GB2312" w:eastAsia="仿宋_GB2312" w:hAnsi="CESI仿宋-GB2312" w:cs="CESI仿宋-GB2312" w:hint="eastAsia"/>
          <w:color w:val="000000"/>
          <w:sz w:val="32"/>
          <w:szCs w:val="32"/>
        </w:rPr>
        <w:t>时间</w:t>
      </w:r>
      <w:r w:rsidRPr="00BD5CD3">
        <w:rPr>
          <w:rFonts w:ascii="仿宋_GB2312" w:eastAsia="仿宋_GB2312" w:hAnsi="CESI仿宋-GB2312" w:cs="CESI仿宋-GB2312" w:hint="eastAsia"/>
          <w:color w:val="000000"/>
          <w:sz w:val="32"/>
          <w:szCs w:val="32"/>
        </w:rPr>
        <w:t>：</w:t>
      </w:r>
      <w:r w:rsidRPr="00BD5CD3">
        <w:rPr>
          <w:rFonts w:ascii="仿宋_GB2312" w:eastAsia="仿宋_GB2312" w:hAnsi="CESI仿宋-GB2312" w:cs="CESI仿宋-GB2312" w:hint="eastAsia"/>
          <w:color w:val="000000"/>
          <w:sz w:val="32"/>
          <w:szCs w:val="32"/>
        </w:rPr>
        <w:t>9</w:t>
      </w:r>
      <w:r w:rsidRPr="00BD5CD3">
        <w:rPr>
          <w:rFonts w:ascii="仿宋_GB2312" w:eastAsia="仿宋_GB2312" w:hAnsi="CESI仿宋-GB2312" w:cs="CESI仿宋-GB2312" w:hint="eastAsia"/>
          <w:color w:val="000000"/>
          <w:sz w:val="32"/>
          <w:szCs w:val="32"/>
        </w:rPr>
        <w:t>月份和</w:t>
      </w:r>
      <w:r w:rsidRPr="00BD5CD3">
        <w:rPr>
          <w:rFonts w:ascii="仿宋_GB2312" w:eastAsia="仿宋_GB2312" w:hAnsi="CESI仿宋-GB2312" w:cs="CESI仿宋-GB2312" w:hint="eastAsia"/>
          <w:color w:val="000000"/>
          <w:sz w:val="32"/>
          <w:szCs w:val="32"/>
        </w:rPr>
        <w:t>10</w:t>
      </w:r>
      <w:r w:rsidRPr="00BD5CD3">
        <w:rPr>
          <w:rFonts w:ascii="仿宋_GB2312" w:eastAsia="仿宋_GB2312" w:hAnsi="CESI仿宋-GB2312" w:cs="CESI仿宋-GB2312" w:hint="eastAsia"/>
          <w:color w:val="000000"/>
          <w:sz w:val="32"/>
          <w:szCs w:val="32"/>
        </w:rPr>
        <w:t>月初</w:t>
      </w:r>
    </w:p>
    <w:p w:rsidR="007303EE" w:rsidRPr="00BD5CD3" w:rsidRDefault="00EF5095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 w:line="480" w:lineRule="auto"/>
        <w:ind w:firstLine="480"/>
        <w:jc w:val="both"/>
        <w:rPr>
          <w:rFonts w:ascii="仿宋_GB2312" w:eastAsia="仿宋_GB2312" w:hAnsi="CESI仿宋-GB2312" w:cs="CESI仿宋-GB2312" w:hint="eastAsia"/>
          <w:color w:val="000000"/>
          <w:sz w:val="32"/>
          <w:szCs w:val="32"/>
        </w:rPr>
      </w:pPr>
      <w:r w:rsidRPr="00BD5CD3">
        <w:rPr>
          <w:rFonts w:ascii="仿宋_GB2312" w:eastAsia="仿宋_GB2312" w:hAnsi="CESI仿宋-GB2312" w:cs="CESI仿宋-GB2312" w:hint="eastAsia"/>
          <w:color w:val="000000"/>
          <w:sz w:val="32"/>
          <w:szCs w:val="32"/>
        </w:rPr>
        <w:t>“开学季”中小学校</w:t>
      </w:r>
      <w:proofErr w:type="gramStart"/>
      <w:r w:rsidRPr="00BD5CD3">
        <w:rPr>
          <w:rFonts w:ascii="仿宋_GB2312" w:eastAsia="仿宋_GB2312" w:hAnsi="CESI仿宋-GB2312" w:cs="CESI仿宋-GB2312" w:hint="eastAsia"/>
          <w:color w:val="000000"/>
          <w:sz w:val="32"/>
          <w:szCs w:val="32"/>
        </w:rPr>
        <w:t>园周</w:t>
      </w:r>
      <w:proofErr w:type="gramEnd"/>
      <w:r w:rsidRPr="00BD5CD3">
        <w:rPr>
          <w:rFonts w:ascii="仿宋_GB2312" w:eastAsia="仿宋_GB2312" w:hAnsi="CESI仿宋-GB2312" w:cs="CESI仿宋-GB2312" w:hint="eastAsia"/>
          <w:color w:val="000000"/>
          <w:sz w:val="32"/>
          <w:szCs w:val="32"/>
        </w:rPr>
        <w:t>边环境整治专项检查</w:t>
      </w:r>
    </w:p>
    <w:p w:rsidR="007303EE" w:rsidRPr="00BD5CD3" w:rsidRDefault="00EF5095" w:rsidP="00BD5CD3">
      <w:pPr>
        <w:pStyle w:val="a5"/>
        <w:shd w:val="clear" w:color="auto" w:fill="FFFFFF"/>
        <w:spacing w:before="0" w:beforeAutospacing="0" w:after="0" w:afterAutospacing="0" w:line="480" w:lineRule="auto"/>
        <w:ind w:firstLineChars="200" w:firstLine="640"/>
        <w:jc w:val="both"/>
        <w:rPr>
          <w:rFonts w:ascii="仿宋_GB2312" w:eastAsia="仿宋_GB2312" w:hAnsi="CESI仿宋-GB2312" w:cs="CESI仿宋-GB2312" w:hint="eastAsia"/>
          <w:color w:val="000000"/>
          <w:sz w:val="32"/>
          <w:szCs w:val="32"/>
        </w:rPr>
      </w:pPr>
      <w:r w:rsidRPr="00BD5CD3">
        <w:rPr>
          <w:rFonts w:ascii="仿宋_GB2312" w:eastAsia="仿宋_GB2312" w:hAnsi="CESI仿宋-GB2312" w:cs="CESI仿宋-GB2312" w:hint="eastAsia"/>
          <w:color w:val="000000"/>
          <w:sz w:val="32"/>
          <w:szCs w:val="32"/>
        </w:rPr>
        <w:t>时间：</w:t>
      </w:r>
      <w:r w:rsidRPr="00BD5CD3">
        <w:rPr>
          <w:rFonts w:ascii="仿宋_GB2312" w:eastAsia="仿宋_GB2312" w:hAnsi="CESI仿宋-GB2312" w:cs="CESI仿宋-GB2312" w:hint="eastAsia"/>
          <w:color w:val="000000"/>
          <w:sz w:val="32"/>
          <w:szCs w:val="32"/>
        </w:rPr>
        <w:t>9</w:t>
      </w:r>
      <w:r w:rsidRPr="00BD5CD3">
        <w:rPr>
          <w:rFonts w:ascii="仿宋_GB2312" w:eastAsia="仿宋_GB2312" w:hAnsi="CESI仿宋-GB2312" w:cs="CESI仿宋-GB2312" w:hint="eastAsia"/>
          <w:color w:val="000000"/>
          <w:sz w:val="32"/>
          <w:szCs w:val="32"/>
        </w:rPr>
        <w:t>月上旬</w:t>
      </w:r>
    </w:p>
    <w:p w:rsidR="007303EE" w:rsidRPr="00BD5CD3" w:rsidRDefault="00EF5095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 w:line="480" w:lineRule="auto"/>
        <w:ind w:firstLine="480"/>
        <w:jc w:val="both"/>
        <w:rPr>
          <w:rFonts w:ascii="仿宋_GB2312" w:eastAsia="仿宋_GB2312" w:hAnsi="CESI仿宋-GB2312" w:cs="CESI仿宋-GB2312" w:hint="eastAsia"/>
          <w:color w:val="000000"/>
          <w:sz w:val="32"/>
          <w:szCs w:val="32"/>
        </w:rPr>
      </w:pPr>
      <w:r w:rsidRPr="00BD5CD3">
        <w:rPr>
          <w:rFonts w:ascii="仿宋_GB2312" w:eastAsia="仿宋_GB2312" w:hAnsi="CESI仿宋-GB2312" w:cs="CESI仿宋-GB2312" w:hint="eastAsia"/>
          <w:color w:val="000000"/>
          <w:sz w:val="32"/>
          <w:szCs w:val="32"/>
        </w:rPr>
        <w:t>营业性演出专项检查</w:t>
      </w:r>
    </w:p>
    <w:p w:rsidR="007303EE" w:rsidRPr="00BD5CD3" w:rsidRDefault="00EF5095">
      <w:pPr>
        <w:pStyle w:val="a5"/>
        <w:shd w:val="clear" w:color="auto" w:fill="FFFFFF"/>
        <w:spacing w:before="0" w:beforeAutospacing="0" w:after="0" w:afterAutospacing="0" w:line="480" w:lineRule="auto"/>
        <w:ind w:left="480"/>
        <w:jc w:val="both"/>
        <w:rPr>
          <w:rFonts w:ascii="仿宋_GB2312" w:eastAsia="仿宋_GB2312" w:hAnsi="CESI仿宋-GB2312" w:cs="CESI仿宋-GB2312" w:hint="eastAsia"/>
          <w:color w:val="000000"/>
          <w:sz w:val="32"/>
          <w:szCs w:val="32"/>
        </w:rPr>
      </w:pPr>
      <w:r w:rsidRPr="00BD5CD3">
        <w:rPr>
          <w:rFonts w:ascii="仿宋_GB2312" w:eastAsia="仿宋_GB2312" w:hAnsi="CESI仿宋-GB2312" w:cs="CESI仿宋-GB2312" w:hint="eastAsia"/>
          <w:color w:val="000000"/>
          <w:sz w:val="32"/>
          <w:szCs w:val="32"/>
        </w:rPr>
        <w:t>时间：</w:t>
      </w:r>
      <w:r w:rsidRPr="00BD5CD3">
        <w:rPr>
          <w:rFonts w:ascii="仿宋_GB2312" w:eastAsia="仿宋_GB2312" w:hAnsi="CESI仿宋-GB2312" w:cs="CESI仿宋-GB2312" w:hint="eastAsia"/>
          <w:color w:val="000000"/>
          <w:sz w:val="32"/>
          <w:szCs w:val="32"/>
        </w:rPr>
        <w:t>11</w:t>
      </w:r>
      <w:r w:rsidRPr="00BD5CD3">
        <w:rPr>
          <w:rFonts w:ascii="仿宋_GB2312" w:eastAsia="仿宋_GB2312" w:hAnsi="CESI仿宋-GB2312" w:cs="CESI仿宋-GB2312" w:hint="eastAsia"/>
          <w:color w:val="000000"/>
          <w:sz w:val="32"/>
          <w:szCs w:val="32"/>
        </w:rPr>
        <w:t>月至</w:t>
      </w:r>
      <w:r w:rsidRPr="00BD5CD3">
        <w:rPr>
          <w:rFonts w:ascii="仿宋_GB2312" w:eastAsia="仿宋_GB2312" w:hAnsi="CESI仿宋-GB2312" w:cs="CESI仿宋-GB2312" w:hint="eastAsia"/>
          <w:color w:val="000000"/>
          <w:sz w:val="32"/>
          <w:szCs w:val="32"/>
        </w:rPr>
        <w:t>12</w:t>
      </w:r>
      <w:r w:rsidRPr="00BD5CD3">
        <w:rPr>
          <w:rFonts w:ascii="仿宋_GB2312" w:eastAsia="仿宋_GB2312" w:hAnsi="CESI仿宋-GB2312" w:cs="CESI仿宋-GB2312" w:hint="eastAsia"/>
          <w:color w:val="000000"/>
          <w:sz w:val="32"/>
          <w:szCs w:val="32"/>
        </w:rPr>
        <w:t>月底</w:t>
      </w:r>
    </w:p>
    <w:p w:rsidR="007303EE" w:rsidRPr="00BD5CD3" w:rsidRDefault="00EF5095">
      <w:pPr>
        <w:pStyle w:val="a5"/>
        <w:shd w:val="clear" w:color="auto" w:fill="FFFFFF"/>
        <w:spacing w:before="0" w:beforeAutospacing="0" w:after="0" w:afterAutospacing="0" w:line="480" w:lineRule="auto"/>
        <w:ind w:firstLine="480"/>
        <w:jc w:val="both"/>
        <w:rPr>
          <w:rFonts w:ascii="仿宋_GB2312" w:eastAsia="仿宋_GB2312" w:hAnsi="方正楷体_GBK" w:cs="方正楷体_GBK" w:hint="eastAsia"/>
          <w:color w:val="000000"/>
          <w:sz w:val="32"/>
          <w:szCs w:val="32"/>
        </w:rPr>
      </w:pPr>
      <w:r w:rsidRPr="00BD5CD3">
        <w:rPr>
          <w:rFonts w:ascii="仿宋_GB2312" w:eastAsia="仿宋_GB2312" w:hAnsi="方正楷体_GBK" w:cs="方正楷体_GBK" w:hint="eastAsia"/>
          <w:color w:val="000000"/>
          <w:sz w:val="32"/>
          <w:szCs w:val="32"/>
        </w:rPr>
        <w:t>（三）开展“双随机”抽查</w:t>
      </w:r>
    </w:p>
    <w:p w:rsidR="007303EE" w:rsidRPr="00BD5CD3" w:rsidRDefault="00EF5095">
      <w:pPr>
        <w:pStyle w:val="a5"/>
        <w:shd w:val="clear" w:color="auto" w:fill="FFFFFF"/>
        <w:spacing w:before="0" w:beforeAutospacing="0" w:after="0" w:afterAutospacing="0" w:line="480" w:lineRule="auto"/>
        <w:ind w:firstLine="480"/>
        <w:jc w:val="both"/>
        <w:rPr>
          <w:rFonts w:ascii="仿宋_GB2312" w:eastAsia="仿宋_GB2312" w:hAnsi="CESI仿宋-GB2312" w:cs="CESI仿宋-GB2312" w:hint="eastAsia"/>
          <w:color w:val="000000"/>
          <w:sz w:val="32"/>
          <w:szCs w:val="32"/>
        </w:rPr>
      </w:pPr>
      <w:r w:rsidRPr="00BD5CD3">
        <w:rPr>
          <w:rFonts w:ascii="仿宋_GB2312" w:eastAsia="仿宋_GB2312" w:hAnsi="CESI仿宋-GB2312" w:cs="CESI仿宋-GB2312" w:hint="eastAsia"/>
          <w:color w:val="000000"/>
          <w:sz w:val="32"/>
          <w:szCs w:val="32"/>
        </w:rPr>
        <w:t>抽查单位数量不低于</w:t>
      </w:r>
      <w:r w:rsidRPr="00BD5CD3">
        <w:rPr>
          <w:rFonts w:ascii="仿宋_GB2312" w:eastAsia="仿宋_GB2312" w:hAnsi="CESI仿宋-GB2312" w:cs="CESI仿宋-GB2312" w:hint="eastAsia"/>
          <w:color w:val="000000"/>
          <w:sz w:val="32"/>
          <w:szCs w:val="32"/>
        </w:rPr>
        <w:t>日常检查比例</w:t>
      </w:r>
      <w:r w:rsidRPr="00BD5CD3">
        <w:rPr>
          <w:rFonts w:ascii="仿宋_GB2312" w:eastAsia="仿宋_GB2312" w:hAnsi="CESI仿宋-GB2312" w:cs="CESI仿宋-GB2312" w:hint="eastAsia"/>
          <w:color w:val="000000"/>
          <w:sz w:val="32"/>
          <w:szCs w:val="32"/>
        </w:rPr>
        <w:t>的</w:t>
      </w:r>
      <w:r w:rsidRPr="00BD5CD3">
        <w:rPr>
          <w:rFonts w:ascii="仿宋_GB2312" w:eastAsia="仿宋_GB2312" w:hAnsi="CESI仿宋-GB2312" w:cs="CESI仿宋-GB2312" w:hint="eastAsia"/>
          <w:color w:val="000000"/>
          <w:sz w:val="32"/>
          <w:szCs w:val="32"/>
        </w:rPr>
        <w:t>10</w:t>
      </w:r>
      <w:r w:rsidRPr="00BD5CD3">
        <w:rPr>
          <w:rFonts w:ascii="仿宋_GB2312" w:eastAsia="仿宋_GB2312" w:hAnsi="CESI仿宋-GB2312" w:cs="CESI仿宋-GB2312" w:hint="eastAsia"/>
          <w:color w:val="000000"/>
          <w:sz w:val="32"/>
          <w:szCs w:val="32"/>
        </w:rPr>
        <w:t>％。</w:t>
      </w:r>
    </w:p>
    <w:p w:rsidR="007303EE" w:rsidRPr="00BD5CD3" w:rsidRDefault="00EF5095">
      <w:pPr>
        <w:pStyle w:val="a5"/>
        <w:shd w:val="clear" w:color="auto" w:fill="FFFFFF"/>
        <w:spacing w:before="0" w:beforeAutospacing="0" w:after="0" w:afterAutospacing="0" w:line="480" w:lineRule="auto"/>
        <w:ind w:firstLine="480"/>
        <w:jc w:val="both"/>
        <w:rPr>
          <w:rFonts w:ascii="仿宋_GB2312" w:eastAsia="仿宋_GB2312" w:hAnsi="CESI仿宋-GB2312" w:cs="CESI仿宋-GB2312" w:hint="eastAsia"/>
          <w:color w:val="000000"/>
          <w:sz w:val="32"/>
          <w:szCs w:val="32"/>
        </w:rPr>
      </w:pPr>
      <w:r w:rsidRPr="00BD5CD3">
        <w:rPr>
          <w:rFonts w:ascii="仿宋_GB2312" w:eastAsia="仿宋_GB2312" w:hAnsi="CESI仿宋-GB2312" w:cs="CESI仿宋-GB2312" w:hint="eastAsia"/>
          <w:color w:val="000000"/>
          <w:sz w:val="32"/>
          <w:szCs w:val="32"/>
        </w:rPr>
        <w:t>时间：全年</w:t>
      </w:r>
    </w:p>
    <w:p w:rsidR="007303EE" w:rsidRPr="00BD5CD3" w:rsidRDefault="00EF5095">
      <w:pPr>
        <w:pStyle w:val="a5"/>
        <w:shd w:val="clear" w:color="auto" w:fill="FFFFFF"/>
        <w:spacing w:before="0" w:beforeAutospacing="0" w:after="0" w:afterAutospacing="0" w:line="480" w:lineRule="auto"/>
        <w:ind w:firstLine="480"/>
        <w:jc w:val="both"/>
        <w:rPr>
          <w:rFonts w:ascii="黑体" w:eastAsia="黑体" w:hAnsi="黑体" w:cs="CESI黑体-GB13000" w:hint="eastAsia"/>
          <w:color w:val="000000"/>
          <w:sz w:val="32"/>
          <w:szCs w:val="32"/>
        </w:rPr>
      </w:pPr>
      <w:r w:rsidRPr="00BD5CD3">
        <w:rPr>
          <w:rFonts w:ascii="黑体" w:eastAsia="黑体" w:hAnsi="黑体" w:cs="CESI黑体-GB13000" w:hint="eastAsia"/>
          <w:color w:val="000000"/>
          <w:sz w:val="32"/>
          <w:szCs w:val="32"/>
        </w:rPr>
        <w:t>四</w:t>
      </w:r>
      <w:r w:rsidRPr="00BD5CD3">
        <w:rPr>
          <w:rFonts w:ascii="黑体" w:eastAsia="黑体" w:hAnsi="黑体" w:cs="CESI黑体-GB13000" w:hint="eastAsia"/>
          <w:color w:val="000000"/>
          <w:sz w:val="32"/>
          <w:szCs w:val="32"/>
        </w:rPr>
        <w:t>、工作要求</w:t>
      </w:r>
    </w:p>
    <w:p w:rsidR="007303EE" w:rsidRPr="00BD5CD3" w:rsidRDefault="00EF5095">
      <w:pPr>
        <w:pStyle w:val="a4"/>
        <w:spacing w:line="580" w:lineRule="exact"/>
        <w:ind w:firstLineChars="100" w:firstLine="320"/>
        <w:rPr>
          <w:rFonts w:ascii="仿宋_GB2312" w:eastAsia="仿宋_GB2312" w:hAnsi="CESI仿宋-GB2312" w:cs="CESI仿宋-GB2312" w:hint="eastAsia"/>
          <w:color w:val="000000"/>
          <w:sz w:val="32"/>
          <w:szCs w:val="32"/>
        </w:rPr>
      </w:pPr>
      <w:r w:rsidRPr="00BD5CD3">
        <w:rPr>
          <w:rFonts w:ascii="仿宋_GB2312" w:eastAsia="仿宋_GB2312" w:hAnsi="方正楷体_GBK" w:cs="方正楷体_GBK" w:hint="eastAsia"/>
          <w:color w:val="000000"/>
          <w:sz w:val="32"/>
          <w:szCs w:val="32"/>
        </w:rPr>
        <w:t>（</w:t>
      </w:r>
      <w:r w:rsidRPr="00BD5CD3">
        <w:rPr>
          <w:rFonts w:ascii="仿宋_GB2312" w:eastAsia="仿宋_GB2312" w:hAnsi="方正楷体_GBK" w:cs="方正楷体_GBK" w:hint="eastAsia"/>
          <w:color w:val="000000"/>
          <w:sz w:val="32"/>
          <w:szCs w:val="32"/>
        </w:rPr>
        <w:t>一</w:t>
      </w:r>
      <w:r w:rsidRPr="00BD5CD3">
        <w:rPr>
          <w:rFonts w:ascii="仿宋_GB2312" w:eastAsia="仿宋_GB2312" w:hAnsi="方正楷体_GBK" w:cs="方正楷体_GBK" w:hint="eastAsia"/>
          <w:color w:val="000000"/>
          <w:sz w:val="32"/>
          <w:szCs w:val="32"/>
        </w:rPr>
        <w:t>）</w:t>
      </w:r>
      <w:r w:rsidRPr="00BD5CD3">
        <w:rPr>
          <w:rFonts w:ascii="仿宋_GB2312" w:eastAsia="仿宋_GB2312" w:hAnsi="方正楷体_GBK" w:cs="方正楷体_GBK" w:hint="eastAsia"/>
          <w:bCs/>
          <w:sz w:val="32"/>
          <w:szCs w:val="32"/>
        </w:rPr>
        <w:t>加强党的</w:t>
      </w:r>
      <w:r w:rsidRPr="00BD5CD3">
        <w:rPr>
          <w:rFonts w:ascii="仿宋_GB2312" w:eastAsia="仿宋_GB2312" w:hAnsi="方正楷体_GBK" w:cs="方正楷体_GBK" w:hint="eastAsia"/>
          <w:bCs/>
          <w:sz w:val="32"/>
          <w:szCs w:val="32"/>
        </w:rPr>
        <w:t>领导。</w:t>
      </w:r>
      <w:r w:rsidRPr="00BD5CD3">
        <w:rPr>
          <w:rFonts w:ascii="仿宋_GB2312" w:eastAsia="仿宋_GB2312" w:hAnsi="CESI仿宋-GB2312" w:cs="CESI仿宋-GB2312" w:hint="eastAsia"/>
          <w:sz w:val="32"/>
          <w:szCs w:val="32"/>
        </w:rPr>
        <w:t>把党的领导落实到日常检查、执法办案等环节，</w:t>
      </w:r>
      <w:r w:rsidRPr="00BD5CD3">
        <w:rPr>
          <w:rFonts w:ascii="仿宋_GB2312" w:eastAsia="仿宋_GB2312" w:hAnsi="CESI仿宋-GB2312" w:cs="CESI仿宋-GB2312" w:hint="eastAsia"/>
          <w:color w:val="000000"/>
          <w:sz w:val="32"/>
          <w:szCs w:val="32"/>
        </w:rPr>
        <w:t>加强计划的落实，确保执法监督检查计划的严肃性。</w:t>
      </w:r>
      <w:r w:rsidRPr="00BD5CD3">
        <w:rPr>
          <w:rFonts w:ascii="仿宋_GB2312" w:eastAsia="仿宋_GB2312" w:hAnsi="CESI仿宋-GB2312" w:cs="CESI仿宋-GB2312" w:hint="eastAsia"/>
          <w:color w:val="000000"/>
          <w:sz w:val="32"/>
          <w:szCs w:val="32"/>
        </w:rPr>
        <w:t>若</w:t>
      </w:r>
      <w:r w:rsidRPr="00BD5CD3">
        <w:rPr>
          <w:rFonts w:ascii="仿宋_GB2312" w:eastAsia="仿宋_GB2312" w:hAnsi="CESI仿宋-GB2312" w:cs="CESI仿宋-GB2312" w:hint="eastAsia"/>
          <w:color w:val="000000"/>
          <w:sz w:val="32"/>
          <w:szCs w:val="32"/>
        </w:rPr>
        <w:t>因上级工作部署和其他不可预见因素，计划需进行重大调整与变更时，应及时调整方案。</w:t>
      </w:r>
    </w:p>
    <w:p w:rsidR="007303EE" w:rsidRPr="00BD5CD3" w:rsidRDefault="00EF5095">
      <w:pPr>
        <w:widowControl/>
        <w:ind w:firstLineChars="200" w:firstLine="640"/>
        <w:jc w:val="left"/>
        <w:rPr>
          <w:rFonts w:ascii="仿宋_GB2312" w:eastAsia="仿宋_GB2312" w:hAnsi="CESI仿宋-GB2312" w:cs="CESI仿宋-GB2312" w:hint="eastAsia"/>
          <w:sz w:val="32"/>
          <w:szCs w:val="32"/>
        </w:rPr>
      </w:pPr>
      <w:r w:rsidRPr="00BD5CD3">
        <w:rPr>
          <w:rFonts w:ascii="仿宋_GB2312" w:eastAsia="仿宋_GB2312" w:hAnsi="方正楷体_GBK" w:cs="方正楷体_GBK" w:hint="eastAsia"/>
          <w:color w:val="000000"/>
          <w:sz w:val="32"/>
          <w:szCs w:val="32"/>
        </w:rPr>
        <w:lastRenderedPageBreak/>
        <w:t>（二）</w:t>
      </w:r>
      <w:r w:rsidRPr="00BD5CD3">
        <w:rPr>
          <w:rFonts w:ascii="仿宋_GB2312" w:eastAsia="仿宋_GB2312" w:hAnsi="方正楷体_GBK" w:cs="方正楷体_GBK" w:hint="eastAsia"/>
          <w:sz w:val="32"/>
          <w:szCs w:val="32"/>
        </w:rPr>
        <w:t>树立正确的执法理念。</w:t>
      </w:r>
      <w:r>
        <w:rPr>
          <w:rFonts w:ascii="仿宋_GB2312" w:eastAsia="仿宋_GB2312" w:hAnsi="CESI仿宋-GB2312" w:cs="CESI仿宋-GB2312" w:hint="eastAsia"/>
          <w:sz w:val="32"/>
          <w:szCs w:val="32"/>
        </w:rPr>
        <w:t>增强“红线意识”、</w:t>
      </w:r>
      <w:r w:rsidRPr="00BD5CD3">
        <w:rPr>
          <w:rFonts w:ascii="仿宋_GB2312" w:eastAsia="仿宋_GB2312" w:hAnsi="CESI仿宋-GB2312" w:cs="CESI仿宋-GB2312" w:hint="eastAsia"/>
          <w:sz w:val="32"/>
          <w:szCs w:val="32"/>
        </w:rPr>
        <w:t>树立“底线思维”</w:t>
      </w:r>
      <w:r>
        <w:rPr>
          <w:rFonts w:ascii="仿宋_GB2312" w:eastAsia="仿宋_GB2312" w:hAnsi="CESI仿宋-GB2312" w:cs="CESI仿宋-GB2312" w:hint="eastAsia"/>
          <w:sz w:val="32"/>
          <w:szCs w:val="32"/>
        </w:rPr>
        <w:t>，</w:t>
      </w:r>
      <w:r w:rsidRPr="00BD5CD3">
        <w:rPr>
          <w:rFonts w:ascii="仿宋_GB2312" w:eastAsia="仿宋_GB2312" w:hAnsi="CESI仿宋-GB2312" w:cs="CESI仿宋-GB2312" w:hint="eastAsia"/>
          <w:color w:val="000000"/>
          <w:sz w:val="32"/>
          <w:szCs w:val="32"/>
        </w:rPr>
        <w:t>做到“有法必依、执法必严，违法必究”。</w:t>
      </w:r>
      <w:r w:rsidRPr="00BD5CD3">
        <w:rPr>
          <w:rFonts w:ascii="仿宋_GB2312" w:eastAsia="仿宋_GB2312" w:hAnsi="CESI仿宋-GB2312" w:cs="CESI仿宋-GB2312" w:hint="eastAsia"/>
          <w:sz w:val="32"/>
          <w:szCs w:val="32"/>
        </w:rPr>
        <w:t>加大对非法违法行为的处罚力度，有效整顿和</w:t>
      </w:r>
      <w:proofErr w:type="gramStart"/>
      <w:r w:rsidRPr="00BD5CD3">
        <w:rPr>
          <w:rFonts w:ascii="仿宋_GB2312" w:eastAsia="仿宋_GB2312" w:hAnsi="CESI仿宋-GB2312" w:cs="CESI仿宋-GB2312" w:hint="eastAsia"/>
          <w:sz w:val="32"/>
          <w:szCs w:val="32"/>
        </w:rPr>
        <w:t>规范文旅市场</w:t>
      </w:r>
      <w:proofErr w:type="gramEnd"/>
      <w:r w:rsidRPr="00BD5CD3">
        <w:rPr>
          <w:rFonts w:ascii="仿宋_GB2312" w:eastAsia="仿宋_GB2312" w:hAnsi="CESI仿宋-GB2312" w:cs="CESI仿宋-GB2312" w:hint="eastAsia"/>
          <w:sz w:val="32"/>
          <w:szCs w:val="32"/>
        </w:rPr>
        <w:t>经营秩序，确保</w:t>
      </w:r>
      <w:proofErr w:type="gramStart"/>
      <w:r w:rsidRPr="00BD5CD3">
        <w:rPr>
          <w:rFonts w:ascii="仿宋_GB2312" w:eastAsia="仿宋_GB2312" w:hAnsi="CESI仿宋-GB2312" w:cs="CESI仿宋-GB2312" w:hint="eastAsia"/>
          <w:sz w:val="32"/>
          <w:szCs w:val="32"/>
        </w:rPr>
        <w:t>全市</w:t>
      </w:r>
      <w:r w:rsidRPr="00BD5CD3">
        <w:rPr>
          <w:rFonts w:ascii="仿宋_GB2312" w:eastAsia="仿宋_GB2312" w:hAnsi="CESI仿宋-GB2312" w:cs="CESI仿宋-GB2312" w:hint="eastAsia"/>
          <w:color w:val="000000"/>
          <w:sz w:val="32"/>
          <w:szCs w:val="32"/>
        </w:rPr>
        <w:t>文旅</w:t>
      </w:r>
      <w:proofErr w:type="gramEnd"/>
      <w:r w:rsidRPr="00BD5CD3">
        <w:rPr>
          <w:rFonts w:ascii="仿宋_GB2312" w:eastAsia="仿宋_GB2312" w:hAnsi="CESI仿宋-GB2312" w:cs="CESI仿宋-GB2312" w:hint="eastAsia"/>
          <w:color w:val="000000"/>
          <w:sz w:val="32"/>
          <w:szCs w:val="32"/>
        </w:rPr>
        <w:t>市场</w:t>
      </w:r>
      <w:r w:rsidRPr="00BD5CD3">
        <w:rPr>
          <w:rFonts w:ascii="仿宋_GB2312" w:eastAsia="仿宋_GB2312" w:hAnsi="CESI仿宋-GB2312" w:cs="CESI仿宋-GB2312" w:hint="eastAsia"/>
          <w:sz w:val="32"/>
          <w:szCs w:val="32"/>
        </w:rPr>
        <w:t>繁荣健康有序发展</w:t>
      </w:r>
      <w:r w:rsidRPr="00BD5CD3">
        <w:rPr>
          <w:rFonts w:ascii="仿宋_GB2312" w:eastAsia="仿宋_GB2312" w:hAnsi="CESI仿宋-GB2312" w:cs="CESI仿宋-GB2312" w:hint="eastAsia"/>
          <w:sz w:val="32"/>
          <w:szCs w:val="32"/>
        </w:rPr>
        <w:t>。</w:t>
      </w:r>
    </w:p>
    <w:p w:rsidR="007303EE" w:rsidRDefault="00EF5095">
      <w:pPr>
        <w:widowControl/>
        <w:ind w:firstLineChars="200" w:firstLine="640"/>
        <w:jc w:val="left"/>
        <w:rPr>
          <w:rFonts w:ascii="仿宋_GB2312" w:eastAsia="仿宋_GB2312" w:hAnsi="CESI仿宋-GB2312" w:cs="CESI仿宋-GB2312" w:hint="eastAsia"/>
          <w:color w:val="000000"/>
          <w:sz w:val="32"/>
          <w:szCs w:val="32"/>
        </w:rPr>
      </w:pPr>
      <w:r w:rsidRPr="00BD5CD3">
        <w:rPr>
          <w:rFonts w:ascii="仿宋_GB2312" w:eastAsia="仿宋_GB2312" w:hAnsi="方正楷体_GBK" w:cs="方正楷体_GBK" w:hint="eastAsia"/>
          <w:color w:val="000000"/>
          <w:sz w:val="32"/>
          <w:szCs w:val="32"/>
        </w:rPr>
        <w:t>（三）秉公执法，廉洁自律</w:t>
      </w:r>
      <w:r w:rsidRPr="00BD5CD3">
        <w:rPr>
          <w:rFonts w:ascii="仿宋_GB2312" w:eastAsia="仿宋_GB2312" w:hAnsi="CESI仿宋-GB2312" w:cs="CESI仿宋-GB2312" w:hint="eastAsia"/>
          <w:color w:val="000000"/>
          <w:sz w:val="32"/>
          <w:szCs w:val="32"/>
        </w:rPr>
        <w:t>。加强执法队伍建设，大力弘扬“恪尽职守、勤政廉洁”的优良作风，树立新形势下的执法队伍良好形象。</w:t>
      </w:r>
    </w:p>
    <w:p w:rsidR="00EF5095" w:rsidRDefault="00EF5095" w:rsidP="00EF5095">
      <w:pPr>
        <w:pStyle w:val="a0"/>
        <w:rPr>
          <w:rFonts w:hint="eastAsia"/>
        </w:rPr>
      </w:pPr>
    </w:p>
    <w:p w:rsidR="00EF5095" w:rsidRDefault="00EF5095" w:rsidP="00EF5095">
      <w:pPr>
        <w:pStyle w:val="a0"/>
        <w:ind w:leftChars="0" w:left="0"/>
        <w:rPr>
          <w:rFonts w:ascii="仿宋_GB2312" w:eastAsia="仿宋_GB2312" w:hint="eastAsia"/>
          <w:sz w:val="32"/>
          <w:szCs w:val="32"/>
        </w:rPr>
      </w:pPr>
      <w:r w:rsidRPr="00EF5095">
        <w:rPr>
          <w:rFonts w:ascii="仿宋_GB2312" w:eastAsia="仿宋_GB2312" w:hint="eastAsia"/>
          <w:sz w:val="32"/>
          <w:szCs w:val="32"/>
        </w:rPr>
        <w:t>附件：《</w:t>
      </w:r>
      <w:r w:rsidRPr="00EF5095">
        <w:rPr>
          <w:rFonts w:ascii="仿宋_GB2312" w:eastAsia="仿宋_GB2312" w:hint="eastAsia"/>
          <w:sz w:val="32"/>
          <w:szCs w:val="32"/>
        </w:rPr>
        <w:t>2022年长治市文化和旅游局行政检查清单</w:t>
      </w:r>
      <w:r w:rsidRPr="00EF5095">
        <w:rPr>
          <w:rFonts w:ascii="仿宋_GB2312" w:eastAsia="仿宋_GB2312" w:hint="eastAsia"/>
          <w:sz w:val="32"/>
          <w:szCs w:val="32"/>
        </w:rPr>
        <w:t>》</w:t>
      </w:r>
    </w:p>
    <w:p w:rsidR="00EF5095" w:rsidRDefault="00EF5095" w:rsidP="00EF5095">
      <w:pPr>
        <w:pStyle w:val="a0"/>
        <w:ind w:leftChars="0" w:left="0"/>
        <w:rPr>
          <w:rFonts w:ascii="仿宋_GB2312" w:eastAsia="仿宋_GB2312" w:hint="eastAsia"/>
          <w:sz w:val="32"/>
          <w:szCs w:val="32"/>
        </w:rPr>
      </w:pPr>
    </w:p>
    <w:p w:rsidR="00EF5095" w:rsidRDefault="00EF5095" w:rsidP="00EF5095">
      <w:pPr>
        <w:pStyle w:val="a0"/>
        <w:ind w:leftChars="0" w:left="0" w:firstLineChars="1400" w:firstLine="448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长治市文化和旅游局</w:t>
      </w:r>
    </w:p>
    <w:p w:rsidR="00EF5095" w:rsidRPr="00EF5095" w:rsidRDefault="00EF5095" w:rsidP="00EF5095">
      <w:pPr>
        <w:pStyle w:val="a0"/>
        <w:ind w:leftChars="0" w:left="0" w:firstLineChars="1500" w:firstLine="480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2022年3月18日</w:t>
      </w:r>
      <w:bookmarkStart w:id="0" w:name="_GoBack"/>
      <w:bookmarkEnd w:id="0"/>
    </w:p>
    <w:p w:rsidR="007303EE" w:rsidRDefault="007303EE">
      <w:pPr>
        <w:rPr>
          <w:rFonts w:ascii="CESI仿宋-GB2312" w:eastAsia="CESI仿宋-GB2312" w:hAnsi="CESI仿宋-GB2312" w:cs="CESI仿宋-GB2312"/>
          <w:sz w:val="32"/>
          <w:szCs w:val="32"/>
        </w:rPr>
      </w:pPr>
    </w:p>
    <w:sectPr w:rsidR="007303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ESI仿宋-GB2312">
    <w:altName w:val="微软雅黑"/>
    <w:charset w:val="86"/>
    <w:family w:val="auto"/>
    <w:pitch w:val="default"/>
    <w:sig w:usb0="00000000" w:usb1="084F6CF8" w:usb2="00000010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ESI黑体-GB13000">
    <w:altName w:val="微软雅黑"/>
    <w:charset w:val="86"/>
    <w:family w:val="auto"/>
    <w:pitch w:val="default"/>
    <w:sig w:usb0="00000000" w:usb1="38CF7CF8" w:usb2="00000016" w:usb3="00000000" w:csb0="0004000F" w:csb1="00000000"/>
  </w:font>
  <w:font w:name="方正楷体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FBE51C7"/>
    <w:multiLevelType w:val="singleLevel"/>
    <w:tmpl w:val="EFBE51C7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D5CB249"/>
    <w:multiLevelType w:val="singleLevel"/>
    <w:tmpl w:val="FD5CB249"/>
    <w:lvl w:ilvl="0">
      <w:start w:val="1"/>
      <w:numFmt w:val="decimal"/>
      <w:suff w:val="nothing"/>
      <w:lvlText w:val="%1、"/>
      <w:lvlJc w:val="left"/>
    </w:lvl>
  </w:abstractNum>
  <w:abstractNum w:abstractNumId="2">
    <w:nsid w:val="FFDD497E"/>
    <w:multiLevelType w:val="singleLevel"/>
    <w:tmpl w:val="FFDD497E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DF515E"/>
    <w:rsid w:val="007303EE"/>
    <w:rsid w:val="00BD5CD3"/>
    <w:rsid w:val="00EF5095"/>
    <w:rsid w:val="497CADDB"/>
    <w:rsid w:val="5FDEFD3A"/>
    <w:rsid w:val="77DF515E"/>
    <w:rsid w:val="7FD8C138"/>
    <w:rsid w:val="F16E1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uiPriority="99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Indent"/>
    <w:basedOn w:val="a"/>
    <w:uiPriority w:val="99"/>
    <w:unhideWhenUsed/>
    <w:qFormat/>
    <w:pPr>
      <w:spacing w:after="120"/>
      <w:ind w:leftChars="200" w:left="420"/>
    </w:pPr>
  </w:style>
  <w:style w:type="paragraph" w:styleId="a4">
    <w:name w:val="Normal Indent"/>
    <w:basedOn w:val="a"/>
    <w:uiPriority w:val="99"/>
    <w:unhideWhenUsed/>
    <w:qFormat/>
    <w:pPr>
      <w:ind w:firstLineChars="200" w:firstLine="420"/>
    </w:pPr>
  </w:style>
  <w:style w:type="paragraph" w:styleId="a5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uiPriority="99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Indent"/>
    <w:basedOn w:val="a"/>
    <w:uiPriority w:val="99"/>
    <w:unhideWhenUsed/>
    <w:qFormat/>
    <w:pPr>
      <w:spacing w:after="120"/>
      <w:ind w:leftChars="200" w:left="420"/>
    </w:pPr>
  </w:style>
  <w:style w:type="paragraph" w:styleId="a4">
    <w:name w:val="Normal Indent"/>
    <w:basedOn w:val="a"/>
    <w:uiPriority w:val="99"/>
    <w:unhideWhenUsed/>
    <w:qFormat/>
    <w:pPr>
      <w:ind w:firstLineChars="200" w:firstLine="420"/>
    </w:pPr>
  </w:style>
  <w:style w:type="paragraph" w:styleId="a5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193</Words>
  <Characters>1103</Characters>
  <Application>Microsoft Office Word</Application>
  <DocSecurity>0</DocSecurity>
  <Lines>9</Lines>
  <Paragraphs>2</Paragraphs>
  <ScaleCrop>false</ScaleCrop>
  <Company>Organization</Company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greatwall</dc:creator>
  <cp:lastModifiedBy>Windows 用户</cp:lastModifiedBy>
  <cp:revision>3</cp:revision>
  <dcterms:created xsi:type="dcterms:W3CDTF">2022-03-18T00:49:00Z</dcterms:created>
  <dcterms:modified xsi:type="dcterms:W3CDTF">2022-03-18T07:50:00Z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