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新宋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方正小标宋简体"/>
          <w:color w:val="000000"/>
          <w:sz w:val="44"/>
          <w:szCs w:val="44"/>
          <w:lang w:val="en-US" w:eastAsia="zh-CN"/>
        </w:rPr>
        <w:t>2022年“乐享五一·云购长治”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ascii="方正小标宋简体" w:hAnsi="新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方正小标宋简体"/>
          <w:color w:val="000000"/>
          <w:sz w:val="44"/>
          <w:szCs w:val="44"/>
          <w:lang w:val="en-US" w:eastAsia="zh-CN"/>
        </w:rPr>
        <w:t>云上购物节活动</w:t>
      </w:r>
      <w:r>
        <w:rPr>
          <w:rFonts w:hint="eastAsia" w:ascii="方正小标宋简体" w:hAnsi="新宋体" w:eastAsia="方正小标宋简体" w:cs="方正小标宋简体"/>
          <w:color w:val="000000"/>
          <w:sz w:val="44"/>
          <w:szCs w:val="44"/>
          <w:lang w:val="en-US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880" w:firstLineChars="200"/>
        <w:jc w:val="both"/>
        <w:textAlignment w:val="auto"/>
        <w:rPr>
          <w:rFonts w:ascii="新宋体" w:hAnsi="新宋体" w:eastAsia="新宋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为积极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应对疫情影响，提振消费信心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释放消费需求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，按照市政府总体工作安排，市商务局组织各县区重点商贸流通企业，联合本地自媒体大号、生活服务电商平台等，通过电商矩阵营销、直播带货等方式，开展2022年“乐享五一</w:t>
      </w:r>
      <w:r>
        <w:rPr>
          <w:rFonts w:hint="eastAsia" w:ascii="汉仪大黑简" w:hAnsi="汉仪大黑简" w:eastAsia="汉仪大黑简" w:cs="汉仪大黑简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云购长治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”云上购物节活动，打造消费新场景、培育购物新模式、促进线上线下融合发展。为做好活动组织、确保活动效果，特制定如下活动方案。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乐享五一</w:t>
      </w:r>
      <w:r>
        <w:rPr>
          <w:rFonts w:hint="eastAsia" w:ascii="汉仪大黑简" w:hAnsi="汉仪大黑简" w:eastAsia="汉仪大黑简" w:cs="汉仪大黑简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云购长治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时间：4月30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日至5月8日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报名时间：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即日起至4月28日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黑体" w:hAnsi="黑体" w:eastAsia="黑体" w:cs="Times New Roman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举办单位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主办单位：长治市商务局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协办单位：长治日报社（i长治）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长治市潞行天下旅行社有限公司（周游季go）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大美太行众众行（自媒体）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8" w:leftChars="290" w:hanging="1600" w:hangingChars="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参加单位：全市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重点商贸流通企业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（包括商业综合体、商贸中心、餐饮美食、老字号等）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是集中宣传推介。各重点商贸流通企业结合自身实际，推出各具特色、形式多样的促消费活动，市商务局对接i长治、周游季go、大美太行众众行等本地自媒体大号、生活服务电商平台进行集中矩阵式宣传推广，线上线下联动，营造良好的消费环境和活动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二是开展网络达人直播活动。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组织本土头部网络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主播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对接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各重点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商贸流通企业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，以“走场直播+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短视频探店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”等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提升活动氛围、推介品牌潮品，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集中开展“云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直播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“云逛街”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“云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购物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”等线上体验式消费活动，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丰富消费者购物渠道，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助力商家经营恢复和销售拓展。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推广绿色消费和线上购物模式。鼓励商贸企业设立绿色产品专区，引导推广绿色消费。市商务局整理汇总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商贸流通企业的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线上商城、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自身移动端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APP及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小程序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等网上销售端口，借助官媒、自媒体等渠道集中宣推，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引导消费者培养“线上下单、线下配送”购物模式，减少聚集接触，助力疫情防控。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拟定于4月30日上午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9:00，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在万达广场西广场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举行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乐享五一</w:t>
      </w:r>
      <w:r>
        <w:rPr>
          <w:rFonts w:hint="eastAsia" w:ascii="汉仪大黑简" w:hAnsi="汉仪大黑简" w:eastAsia="汉仪大黑简" w:cs="汉仪大黑简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云购长治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云上购物节活动启动仪式。届时将邀请市政府相关领导、市直有关部门负责人、参与企业代表、媒体代表等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通过官媒等各类宣传渠道，广泛宣传。</w:t>
      </w:r>
    </w:p>
    <w:sectPr>
      <w:footerReference r:id="rId3" w:type="default"/>
      <w:pgSz w:w="11906" w:h="16838"/>
      <w:pgMar w:top="1701" w:right="1587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lang w:val="en-US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6E540C"/>
    <w:rsid w:val="000102F9"/>
    <w:rsid w:val="00061739"/>
    <w:rsid w:val="0006329A"/>
    <w:rsid w:val="00092670"/>
    <w:rsid w:val="000A67C6"/>
    <w:rsid w:val="001233A9"/>
    <w:rsid w:val="0014635A"/>
    <w:rsid w:val="00274D65"/>
    <w:rsid w:val="0029255B"/>
    <w:rsid w:val="003521D2"/>
    <w:rsid w:val="00363DA9"/>
    <w:rsid w:val="00366706"/>
    <w:rsid w:val="003844E0"/>
    <w:rsid w:val="003866E8"/>
    <w:rsid w:val="00405C36"/>
    <w:rsid w:val="00485C86"/>
    <w:rsid w:val="004F15E6"/>
    <w:rsid w:val="00614B51"/>
    <w:rsid w:val="00633F99"/>
    <w:rsid w:val="006C1948"/>
    <w:rsid w:val="00785FC7"/>
    <w:rsid w:val="007C5EF6"/>
    <w:rsid w:val="008179CB"/>
    <w:rsid w:val="008279F1"/>
    <w:rsid w:val="00926B97"/>
    <w:rsid w:val="009507A5"/>
    <w:rsid w:val="009A23D0"/>
    <w:rsid w:val="009D20D5"/>
    <w:rsid w:val="00AF3D12"/>
    <w:rsid w:val="00BD6BF4"/>
    <w:rsid w:val="00BF745B"/>
    <w:rsid w:val="00C121A0"/>
    <w:rsid w:val="00C74270"/>
    <w:rsid w:val="00D3009A"/>
    <w:rsid w:val="00D33033"/>
    <w:rsid w:val="00D963AE"/>
    <w:rsid w:val="00F22015"/>
    <w:rsid w:val="00F70182"/>
    <w:rsid w:val="00FB57C9"/>
    <w:rsid w:val="00FD7889"/>
    <w:rsid w:val="02681297"/>
    <w:rsid w:val="02AB189C"/>
    <w:rsid w:val="036E540C"/>
    <w:rsid w:val="054F7BCD"/>
    <w:rsid w:val="05FF82A5"/>
    <w:rsid w:val="064C1015"/>
    <w:rsid w:val="06AB3E65"/>
    <w:rsid w:val="08EF2C26"/>
    <w:rsid w:val="0A1C4930"/>
    <w:rsid w:val="0A506311"/>
    <w:rsid w:val="0C922900"/>
    <w:rsid w:val="11925A99"/>
    <w:rsid w:val="138E3F2C"/>
    <w:rsid w:val="15322FF0"/>
    <w:rsid w:val="194B03C8"/>
    <w:rsid w:val="1A810F79"/>
    <w:rsid w:val="1AF02C64"/>
    <w:rsid w:val="1CB47A61"/>
    <w:rsid w:val="1DF728D2"/>
    <w:rsid w:val="1E72120D"/>
    <w:rsid w:val="1EE73CB6"/>
    <w:rsid w:val="21F51A5F"/>
    <w:rsid w:val="2689093B"/>
    <w:rsid w:val="27190546"/>
    <w:rsid w:val="2875791A"/>
    <w:rsid w:val="2A951B83"/>
    <w:rsid w:val="2C7FFE28"/>
    <w:rsid w:val="2D7C1634"/>
    <w:rsid w:val="2FF7774A"/>
    <w:rsid w:val="353126C2"/>
    <w:rsid w:val="384E4F39"/>
    <w:rsid w:val="38E60BEC"/>
    <w:rsid w:val="390D13C3"/>
    <w:rsid w:val="3919552C"/>
    <w:rsid w:val="3A9154B6"/>
    <w:rsid w:val="3BD361EA"/>
    <w:rsid w:val="3C9F4470"/>
    <w:rsid w:val="3D92030E"/>
    <w:rsid w:val="3DDC357B"/>
    <w:rsid w:val="3F7F4262"/>
    <w:rsid w:val="3F94348D"/>
    <w:rsid w:val="44E01F05"/>
    <w:rsid w:val="460B28EC"/>
    <w:rsid w:val="4663002D"/>
    <w:rsid w:val="47DC48F7"/>
    <w:rsid w:val="48966EBB"/>
    <w:rsid w:val="49815096"/>
    <w:rsid w:val="4BC5685B"/>
    <w:rsid w:val="4DFFA054"/>
    <w:rsid w:val="4F5A5955"/>
    <w:rsid w:val="51480A34"/>
    <w:rsid w:val="5380557C"/>
    <w:rsid w:val="53C5599A"/>
    <w:rsid w:val="55A76FED"/>
    <w:rsid w:val="55EE45D9"/>
    <w:rsid w:val="56F237BF"/>
    <w:rsid w:val="592C264F"/>
    <w:rsid w:val="5A83611D"/>
    <w:rsid w:val="5AEF0DB6"/>
    <w:rsid w:val="5B3775C4"/>
    <w:rsid w:val="5D2C4950"/>
    <w:rsid w:val="5F391ED7"/>
    <w:rsid w:val="5F493A9A"/>
    <w:rsid w:val="5FE2388E"/>
    <w:rsid w:val="5FE70307"/>
    <w:rsid w:val="5FF3348A"/>
    <w:rsid w:val="60E143FF"/>
    <w:rsid w:val="62450ED0"/>
    <w:rsid w:val="63704D63"/>
    <w:rsid w:val="63AD3C1A"/>
    <w:rsid w:val="65DADE3C"/>
    <w:rsid w:val="671F438B"/>
    <w:rsid w:val="6FD16FB1"/>
    <w:rsid w:val="717D02F2"/>
    <w:rsid w:val="71F5802E"/>
    <w:rsid w:val="72462579"/>
    <w:rsid w:val="737F9A2F"/>
    <w:rsid w:val="747F09CE"/>
    <w:rsid w:val="752B50E6"/>
    <w:rsid w:val="759C144C"/>
    <w:rsid w:val="76BDEA1D"/>
    <w:rsid w:val="77014557"/>
    <w:rsid w:val="796B6B7B"/>
    <w:rsid w:val="7CFA72C7"/>
    <w:rsid w:val="7EAA4600"/>
    <w:rsid w:val="7F57DA63"/>
    <w:rsid w:val="7F6FEFAE"/>
    <w:rsid w:val="7F7790AC"/>
    <w:rsid w:val="7F8CB7F7"/>
    <w:rsid w:val="8CF9CC76"/>
    <w:rsid w:val="9A53BEE3"/>
    <w:rsid w:val="9FDA045D"/>
    <w:rsid w:val="A9FB32B1"/>
    <w:rsid w:val="AFB94ED1"/>
    <w:rsid w:val="B9DD3558"/>
    <w:rsid w:val="BFF7AF2A"/>
    <w:rsid w:val="BFFD2E61"/>
    <w:rsid w:val="CDFF9287"/>
    <w:rsid w:val="CFD75A16"/>
    <w:rsid w:val="D7BD6FCB"/>
    <w:rsid w:val="DEBD28B4"/>
    <w:rsid w:val="E37DBBCC"/>
    <w:rsid w:val="EAB7A789"/>
    <w:rsid w:val="EDAD4D48"/>
    <w:rsid w:val="EF3B885E"/>
    <w:rsid w:val="EF73CF2B"/>
    <w:rsid w:val="F2EF758E"/>
    <w:rsid w:val="F9AD379D"/>
    <w:rsid w:val="FBFBDE1D"/>
    <w:rsid w:val="FD7E4966"/>
    <w:rsid w:val="FE06CEE9"/>
    <w:rsid w:val="FF662EBE"/>
    <w:rsid w:val="FF9BAC1F"/>
    <w:rsid w:val="FF9F6B56"/>
    <w:rsid w:val="FFDE2E7B"/>
    <w:rsid w:val="FFDF125D"/>
    <w:rsid w:val="FFE718B1"/>
    <w:rsid w:val="FFF7F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sz w:val="24"/>
      <w:szCs w:val="24"/>
      <w:lang w:val="en-US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0"/>
    <w:rPr>
      <w:i/>
    </w:rPr>
  </w:style>
  <w:style w:type="character" w:customStyle="1" w:styleId="10">
    <w:name w:val="Footer Char"/>
    <w:basedOn w:val="8"/>
    <w:link w:val="2"/>
    <w:semiHidden/>
    <w:qFormat/>
    <w:uiPriority w:val="99"/>
    <w:rPr>
      <w:rFonts w:ascii="宋体" w:hAnsi="宋体" w:cs="宋体"/>
      <w:kern w:val="0"/>
      <w:sz w:val="18"/>
      <w:szCs w:val="18"/>
      <w:lang w:val="zh-CN"/>
    </w:rPr>
  </w:style>
  <w:style w:type="character" w:customStyle="1" w:styleId="11">
    <w:name w:val="Header Char"/>
    <w:basedOn w:val="8"/>
    <w:link w:val="3"/>
    <w:semiHidden/>
    <w:qFormat/>
    <w:uiPriority w:val="99"/>
    <w:rPr>
      <w:rFonts w:ascii="宋体" w:hAnsi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10</Pages>
  <Words>1671</Words>
  <Characters>1789</Characters>
  <Lines>0</Lines>
  <Paragraphs>0</Paragraphs>
  <TotalTime>15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2021-04-23T17:42:00Z</dcterms:created>
  <dc:creator>定海神针</dc:creator>
  <cp:lastModifiedBy>kylin</cp:lastModifiedBy>
  <cp:lastPrinted>2022-04-26T16:54:00Z</cp:lastPrinted>
  <dcterms:modified xsi:type="dcterms:W3CDTF">2022-04-29T11:01:13Z</dcterms:modified>
  <dc:title>长治市商务局关于印发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