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山西省长治市武乡长电二期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0"/>
                <w:szCs w:val="30"/>
              </w:rPr>
              <w:t>10万千瓦风电项目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B96E26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22281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C8B13F9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632C04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2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42</Characters>
  <Lines>1</Lines>
  <Paragraphs>1</Paragraphs>
  <TotalTime>0</TotalTime>
  <ScaleCrop>false</ScaleCrop>
  <LinksUpToDate>false</LinksUpToDate>
  <CharactersWithSpaces>42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陈阳</cp:lastModifiedBy>
  <cp:lastPrinted>2025-02-24T08:19:00Z</cp:lastPrinted>
  <dcterms:modified xsi:type="dcterms:W3CDTF">2026-01-22T01:05:09Z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