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</w:pPr>
      <w:bookmarkStart w:id="0" w:name="_GoBack"/>
      <w:bookmarkEnd w:id="0"/>
    </w:p>
    <w:p>
      <w:pPr>
        <w:spacing w:before="120" w:after="120"/>
        <w:ind w:firstLine="0" w:firstLineChars="0"/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长治市中小企业数字化转型城市试点</w:t>
      </w:r>
    </w:p>
    <w:p>
      <w:pPr>
        <w:spacing w:before="120" w:after="120"/>
        <w:ind w:firstLine="0" w:firstLineChars="0"/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第二批试点企业名单</w:t>
      </w:r>
    </w:p>
    <w:tbl>
      <w:tblPr>
        <w:tblStyle w:val="15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9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企业名单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山西华微紫外半导体科技有限公司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山西强尼威尔机械制造有限公司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长治市鑫岚科技有限责任公司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长治市奇科达科技有限公司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长治市三强宏业钢结构有限公司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长治市浩天建筑工程有限公司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长芯华创半导体材料（山西）有限公司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长治市橡塑橡胶工业有限公司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山西维尔康矿山设备有限公司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山西华耀亿嘉集成电路有限公司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长治市鸿建商砼有限公司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长治市诚进建材有限公司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山西嬴信科技有限公司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长治创智维电子科技有限公司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山西昌盛斯波雷堡非晶电气有限公司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长治市铭桦源建材有限公司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山西伟奇电器技术有限公司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山西福兰德义齿科技有限公司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长治市潞鑫源新型墙体建材有限公司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长治华耀铝峰科技有限公司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长治市鑫荣电子科技有限公司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山西鑫刚电气有限公司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山西鑫磁科技有限公司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金烨钢铁集团特钢有限公司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壶关县晋祥睿建筑安装有限公司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壶关高测新材料科技有限公司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山西金烨金属制品有限公司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山西深联科贸有限公司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长治市盛益机械有限公司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长治市中瑞固废综合利用有限公司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长治市昌兴固废综合利用有限公司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长治市荣盛固废综合利用有限公司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山西达程机械设备制造有限公司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长治市昕玥固体废物再利用科技有限公司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长治宏瀚机械制造有限公司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山西思微伏煤科装备有限公司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长治市诚达商砼有限公司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长治市华仁建筑工程有限公司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长治市际洲电子科技有限公司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山西高科华杰光电科技股份有限公司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山西高科视像科技有限公司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山西科智兴隆农业科技有限公司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山西阿克美家居科技有限公司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山西成功汽车制造有限公司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山西中盛机械科技制造有限公司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山西日盛达新材料科技有限公司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山西新长防矿用防爆电器有限公司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长治市瑞恩光电科技有限公司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山西日盛达太阳能科技股份有限公司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长治市孚斯特轴承制造有限公司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长治市乾坤固废综合利用有限公司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黎城县隆裕建材有限责任公司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山西海瑞岩建材有限公司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山西益通金属制品有限公司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山西青春玻璃有限公司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山西飞耀特种玻璃科技有限公司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山西省黎城县裕福能源科技有限公司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长治市宏佳新型建材有限公司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黎城县智远商砼有限公司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长治市鸿城建材有限公司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潞城市和通石灰厂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长治市图一图砂浆有限公司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长治市宝通商品砼有限公司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山西谷仓新能源科技有限公司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山西众元钙业科技有限公司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潞城市泓钰节能建材有限公司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潞城市笃铮前熔剂厂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山西长安英利储能管材有限公司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山西铭野科技有限公司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长治市恒茂顺建材有限公司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长治凌燕机械厂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山西丰旭新能源科技有限公司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山西华盛建业建材有限公司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长治市宏艺商贸有限公司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长治市瑞金利民新型建材有限公司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长治市晋工锯业有限公司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山西沃格科技有限公司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山西东江门窗建材科技股份有限公司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山西焦点之光网络科技有限公司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山西潞盛达工贸有限公司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长治市新埔木糖有限公司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山西华飞玻璃科技有限公司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山西嘻澎建材有限公司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山西双创防水材料股份有限公司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山西顶力矿山设备有限公司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长治市国恒再生利用有限公司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长治市精嘉科技发展有限公司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山西伊美诗家居有限公司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长治零碳钙基材料有限公司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山西泓盛昌泰建材股份有限公司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长治市宝中商砼有限公司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长治市杨暴热电粉煤灰综合利用股份有限公司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长治市宇森门窗有限公司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长治市猋晟化工有限公司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长治市龙翔表面技术有限公司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长治市郊区佳恒新墙材有限公司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长治市佳宁建材有限公司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长治市惠科科技有限公司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长治市宇邦木业有限公司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山西晋东南神话新材料有限公司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山西焦点之星科技有限公司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平顺县久缘建材有限公司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平顺县日盛达硅业有限公司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平顺县鸿大建材有限公司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山西中翌电器有限公司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山西讯捷电子科技有限公司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沁县鸿丰建材有限公司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山西沁园春矿泉水有限公司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山西潞讯电子科技有限公司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沁源县天城气体有限公司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山西保利环保建材有限公司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沁源县祥和固废利用科技有限公司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沁源县雄达建材有限公司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山西沁泰气体股份有限公司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沁源县青昊环保建材有限公司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山西承舟工贸有限公司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山西恺隆工贸有限公司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长治市上党区爱英商砼有限公司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山西长治雅瑞地毯有限公司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山西太工矿业教学设备有限公司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山西安合装备制造有限公司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长治市龙航工贸有限公司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屯留县长鸣气体有限公司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屯留县尔安高科光源有限责任公司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山西省恒越新型建材有限公司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屯留县常西永利建材有限公司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屯留县祥瑞精密铸业有限公司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山西泰瑞德市政工程股份有限公司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山西兴阳再生资源回收利用科技有限公司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长治市华创钢结构工程有限公司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山西达源工贸股份有限公司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山西众诚电气有限公司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长治市滨鑫玻璃有限公司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山西屯留矿山机械有限公司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山西鲲创新材料有限公司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山西常村大成节能科技有限公司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山西潞能科技有限公司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山西智诚流体动力设备有限公司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山西三众钢结构工程有限公司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屯留县彬烨钙合金工贸有限公司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山西德铭智能科技股份有限公司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长治市泰祥盛和商砼股份有限公司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山西昌靖环保科技有限公司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山西鼎锟高科新材料科技有限公司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山西弘新凯建材有限责任公司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襄垣钰鑫振兴农业新材料科技有限公司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山西熙峰电气有限公司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襄垣县东江环保科技有限公司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山西华星生态科技有限公司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山西互通新能源汽车股份有限公司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襄垣县恒强建材有限公司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山西弘德钢结构有限公司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襄垣县华强建材有限公司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山西金钙新材料有限公司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山西酷纳斯通橡胶科技有限公司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山西聚和鑫再生资源回收利用有限公司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长子县建城商砼有限公司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山西垚立达环保建材有限公司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长子县丹旭商贸有限公司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长子县海远新型建材有限公司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长治市绿汇环保科技有限公司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长子县新鑫瓦业销售有限公司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山西华景智能科技有限公司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长子县明瑞建材有限责任公司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长子县南陈玉山预制厂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山西吉创智能装备有限公司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长治市圣达九州环保建材有限公司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长子县南李建筑材料厂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山西潞宇车辆制造有限公司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长子县亚鑫建材有限公司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山西明拓昕冉科技有限公司</w:t>
            </w:r>
          </w:p>
        </w:tc>
      </w:tr>
    </w:tbl>
    <w:p>
      <w:pPr>
        <w:pStyle w:val="3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F30A77"/>
    <w:rsid w:val="001347E2"/>
    <w:rsid w:val="001F0A18"/>
    <w:rsid w:val="00544CCC"/>
    <w:rsid w:val="005A13BF"/>
    <w:rsid w:val="009720D1"/>
    <w:rsid w:val="009C66AB"/>
    <w:rsid w:val="00A32E90"/>
    <w:rsid w:val="00FF63B8"/>
    <w:rsid w:val="01E17C57"/>
    <w:rsid w:val="05EB6C80"/>
    <w:rsid w:val="060B4EA7"/>
    <w:rsid w:val="0B79593B"/>
    <w:rsid w:val="0BA006AD"/>
    <w:rsid w:val="0DF02A0F"/>
    <w:rsid w:val="0DF65D91"/>
    <w:rsid w:val="11885555"/>
    <w:rsid w:val="127A63D7"/>
    <w:rsid w:val="146F27ED"/>
    <w:rsid w:val="15221C64"/>
    <w:rsid w:val="16057833"/>
    <w:rsid w:val="165A5289"/>
    <w:rsid w:val="189D06EC"/>
    <w:rsid w:val="1CD012E8"/>
    <w:rsid w:val="1E576760"/>
    <w:rsid w:val="1E7240E2"/>
    <w:rsid w:val="224C6605"/>
    <w:rsid w:val="26013B1B"/>
    <w:rsid w:val="27E76856"/>
    <w:rsid w:val="28F74D45"/>
    <w:rsid w:val="297C3326"/>
    <w:rsid w:val="2CCC2A46"/>
    <w:rsid w:val="2F0D35E6"/>
    <w:rsid w:val="303207FD"/>
    <w:rsid w:val="31610AB1"/>
    <w:rsid w:val="31CC4F3E"/>
    <w:rsid w:val="3271353A"/>
    <w:rsid w:val="332D71A2"/>
    <w:rsid w:val="33F30A77"/>
    <w:rsid w:val="35645468"/>
    <w:rsid w:val="36262206"/>
    <w:rsid w:val="39FB4AE5"/>
    <w:rsid w:val="3A4A4E18"/>
    <w:rsid w:val="3B36794F"/>
    <w:rsid w:val="3BE42917"/>
    <w:rsid w:val="3C7F5717"/>
    <w:rsid w:val="3D023F8C"/>
    <w:rsid w:val="3F4E1EAB"/>
    <w:rsid w:val="42D04C92"/>
    <w:rsid w:val="42FD25C4"/>
    <w:rsid w:val="47527531"/>
    <w:rsid w:val="48254013"/>
    <w:rsid w:val="4CC200A6"/>
    <w:rsid w:val="512775E1"/>
    <w:rsid w:val="52900D39"/>
    <w:rsid w:val="52AC5CCF"/>
    <w:rsid w:val="53515D9E"/>
    <w:rsid w:val="53A60D6A"/>
    <w:rsid w:val="58562F86"/>
    <w:rsid w:val="591621D7"/>
    <w:rsid w:val="5F892770"/>
    <w:rsid w:val="60741AAF"/>
    <w:rsid w:val="6B5F1C7F"/>
    <w:rsid w:val="6C004E99"/>
    <w:rsid w:val="6C507CC5"/>
    <w:rsid w:val="6C581F33"/>
    <w:rsid w:val="6C8B500F"/>
    <w:rsid w:val="70313AB0"/>
    <w:rsid w:val="72323AE2"/>
    <w:rsid w:val="72F31582"/>
    <w:rsid w:val="73050507"/>
    <w:rsid w:val="75BD753B"/>
    <w:rsid w:val="767845C1"/>
    <w:rsid w:val="77D06EE8"/>
    <w:rsid w:val="7A876C07"/>
    <w:rsid w:val="7BC30FB1"/>
    <w:rsid w:val="7C786487"/>
    <w:rsid w:val="7CE34539"/>
    <w:rsid w:val="7F770F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260" w:after="260"/>
      <w:jc w:val="left"/>
      <w:outlineLvl w:val="0"/>
    </w:pPr>
    <w:rPr>
      <w:rFonts w:hint="eastAsia" w:ascii="宋体" w:hAnsi="宋体" w:eastAsia="黑体" w:cs="Times New Roman"/>
      <w:b/>
      <w:bCs/>
      <w:kern w:val="44"/>
      <w:szCs w:val="48"/>
    </w:rPr>
  </w:style>
  <w:style w:type="paragraph" w:styleId="5">
    <w:name w:val="heading 2"/>
    <w:basedOn w:val="1"/>
    <w:next w:val="1"/>
    <w:link w:val="20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6">
    <w:name w:val="heading 3"/>
    <w:basedOn w:val="1"/>
    <w:next w:val="1"/>
    <w:link w:val="19"/>
    <w:unhideWhenUsed/>
    <w:qFormat/>
    <w:uiPriority w:val="0"/>
    <w:pPr>
      <w:keepNext/>
      <w:keepLines/>
      <w:outlineLvl w:val="2"/>
    </w:pPr>
    <w:rPr>
      <w:rFonts w:cs="Arial" w:eastAsiaTheme="minorEastAsia"/>
      <w:b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60" w:after="60" w:line="600" w:lineRule="exact"/>
      <w:outlineLvl w:val="3"/>
    </w:pPr>
    <w:rPr>
      <w:b/>
    </w:rPr>
  </w:style>
  <w:style w:type="character" w:default="1" w:styleId="13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cs="Times New Roman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toc 3"/>
    <w:basedOn w:val="1"/>
    <w:next w:val="1"/>
    <w:qFormat/>
    <w:uiPriority w:val="0"/>
    <w:pPr>
      <w:ind w:left="840" w:leftChars="400" w:firstLine="0" w:firstLineChars="0"/>
    </w:pPr>
  </w:style>
  <w:style w:type="paragraph" w:styleId="10">
    <w:name w:val="Body Text First Indent 2"/>
    <w:basedOn w:val="8"/>
    <w:qFormat/>
    <w:uiPriority w:val="0"/>
    <w:pPr>
      <w:ind w:left="0" w:leftChars="0" w:firstLine="420"/>
    </w:pPr>
  </w:style>
  <w:style w:type="paragraph" w:styleId="11">
    <w:name w:val="toc 1"/>
    <w:basedOn w:val="1"/>
    <w:next w:val="1"/>
    <w:qFormat/>
    <w:uiPriority w:val="0"/>
    <w:pPr>
      <w:ind w:firstLine="0" w:firstLineChars="0"/>
    </w:pPr>
    <w:rPr>
      <w:rFonts w:eastAsia="黑体"/>
    </w:rPr>
  </w:style>
  <w:style w:type="paragraph" w:styleId="12">
    <w:name w:val="toc 2"/>
    <w:basedOn w:val="1"/>
    <w:next w:val="1"/>
    <w:qFormat/>
    <w:uiPriority w:val="0"/>
    <w:rPr>
      <w:rFonts w:eastAsia="楷体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WPSOffice手动目录 1"/>
    <w:qFormat/>
    <w:uiPriority w:val="0"/>
    <w:pPr>
      <w:spacing w:line="600" w:lineRule="exact"/>
    </w:pPr>
    <w:rPr>
      <w:rFonts w:ascii="Times New Roman" w:hAnsi="Times New Roman" w:eastAsia="黑体" w:cstheme="minorBidi"/>
      <w:sz w:val="32"/>
      <w:lang w:val="en-US" w:eastAsia="zh-CN" w:bidi="ar-SA"/>
    </w:rPr>
  </w:style>
  <w:style w:type="paragraph" w:customStyle="1" w:styleId="17">
    <w:name w:val="WPSOffice手动目录 2"/>
    <w:qFormat/>
    <w:uiPriority w:val="0"/>
    <w:pPr>
      <w:spacing w:line="600" w:lineRule="exact"/>
      <w:ind w:firstLine="1041" w:firstLineChars="200"/>
    </w:pPr>
    <w:rPr>
      <w:rFonts w:ascii="Times New Roman" w:hAnsi="Times New Roman" w:eastAsia="楷体" w:cstheme="minorBidi"/>
      <w:sz w:val="32"/>
      <w:lang w:val="en-US" w:eastAsia="zh-CN" w:bidi="ar-SA"/>
    </w:rPr>
  </w:style>
  <w:style w:type="paragraph" w:customStyle="1" w:styleId="18">
    <w:name w:val="WPSOffice手动目录 3"/>
    <w:qFormat/>
    <w:uiPriority w:val="0"/>
    <w:pPr>
      <w:spacing w:line="600" w:lineRule="exact"/>
      <w:ind w:firstLine="2082" w:firstLineChars="400"/>
    </w:pPr>
    <w:rPr>
      <w:rFonts w:ascii="Times New Roman" w:hAnsi="Times New Roman" w:eastAsia="仿宋_GB2312" w:cstheme="minorBidi"/>
      <w:sz w:val="30"/>
      <w:lang w:val="en-US" w:eastAsia="zh-CN" w:bidi="ar-SA"/>
    </w:rPr>
  </w:style>
  <w:style w:type="character" w:customStyle="1" w:styleId="19">
    <w:name w:val="标题 3 字符"/>
    <w:link w:val="6"/>
    <w:qFormat/>
    <w:uiPriority w:val="0"/>
    <w:rPr>
      <w:rFonts w:ascii="Times New Roman" w:hAnsi="Times New Roman" w:cs="宋体" w:eastAsiaTheme="minorEastAsia"/>
      <w:b/>
      <w:sz w:val="32"/>
    </w:rPr>
  </w:style>
  <w:style w:type="character" w:customStyle="1" w:styleId="20">
    <w:name w:val="标题 2 字符"/>
    <w:basedOn w:val="13"/>
    <w:link w:val="5"/>
    <w:qFormat/>
    <w:uiPriority w:val="9"/>
    <w:rPr>
      <w:rFonts w:ascii="Arial" w:hAnsi="Arial" w:eastAsia="楷体_GB2312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254</Words>
  <Characters>261</Characters>
  <Lines>23</Lines>
  <Paragraphs>6</Paragraphs>
  <TotalTime>0</TotalTime>
  <ScaleCrop>false</ScaleCrop>
  <LinksUpToDate>false</LinksUpToDate>
  <CharactersWithSpaces>261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2025-12-16T11:11:00Z</dcterms:created>
  <dc:creator>a曌^(oo)^瞾</dc:creator>
  <cp:lastModifiedBy>Administrator</cp:lastModifiedBy>
  <dcterms:modified xsi:type="dcterms:W3CDTF">2025-12-23T07:48:57Z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  <property fmtid="{D5CDD505-2E9C-101B-9397-08002B2CF9AE}" pid="3" name="ICV">
    <vt:lpwstr>D4417218DB70492C90047A0B1C6E6D22_13</vt:lpwstr>
  </property>
  <property fmtid="{D5CDD505-2E9C-101B-9397-08002B2CF9AE}" pid="4" name="KSOTemplateDocerSaveRecord">
    <vt:lpwstr>eyJoZGlkIjoiNjFkNzIwN2U3YWQwMzNlNTExNWY0Yjg3MmQzMmM1MGEiLCJ1c2VySWQiOiIyNTM0MTQ1OTUifQ==</vt:lpwstr>
  </property>
</Properties>
</file>