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165A3">
      <w:pPr>
        <w:jc w:val="center"/>
        <w:rPr>
          <w:rFonts w:ascii="宋体" w:hAnsi="宋体"/>
          <w:b/>
          <w:color w:val="000000"/>
          <w:sz w:val="44"/>
          <w:szCs w:val="44"/>
        </w:rPr>
      </w:pPr>
    </w:p>
    <w:p w14:paraId="1426A94B">
      <w:pPr>
        <w:jc w:val="center"/>
        <w:rPr>
          <w:rFonts w:ascii="宋体" w:hAnsi="宋体"/>
          <w:b/>
          <w:color w:val="000000"/>
          <w:sz w:val="44"/>
          <w:szCs w:val="44"/>
        </w:rPr>
      </w:pPr>
    </w:p>
    <w:p w14:paraId="6594A697">
      <w:pPr>
        <w:jc w:val="center"/>
        <w:rPr>
          <w:rFonts w:ascii="宋体" w:hAnsi="宋体"/>
          <w:b/>
          <w:color w:val="000000"/>
          <w:sz w:val="44"/>
          <w:szCs w:val="44"/>
        </w:rPr>
      </w:pPr>
    </w:p>
    <w:p w14:paraId="5CE08053">
      <w:pPr>
        <w:jc w:val="center"/>
        <w:rPr>
          <w:rFonts w:ascii="宋体" w:hAnsi="宋体"/>
          <w:b/>
          <w:color w:val="000000"/>
          <w:sz w:val="72"/>
          <w:szCs w:val="72"/>
        </w:rPr>
      </w:pPr>
    </w:p>
    <w:p w14:paraId="6E01DDE0">
      <w:pPr>
        <w:jc w:val="center"/>
        <w:rPr>
          <w:rFonts w:ascii="宋体" w:hAnsi="宋体"/>
          <w:b/>
          <w:color w:val="000000"/>
          <w:sz w:val="72"/>
          <w:szCs w:val="72"/>
        </w:rPr>
      </w:pPr>
      <w:r>
        <w:rPr>
          <w:rFonts w:ascii="宋体" w:hAnsi="宋体"/>
          <w:b/>
          <w:color w:val="000000"/>
          <w:sz w:val="72"/>
          <w:szCs w:val="72"/>
        </w:rPr>
        <w:t>2019</w:t>
      </w:r>
      <w:r>
        <w:rPr>
          <w:rFonts w:hint="eastAsia" w:ascii="宋体" w:hAnsi="宋体"/>
          <w:b/>
          <w:color w:val="000000"/>
          <w:sz w:val="72"/>
          <w:szCs w:val="72"/>
        </w:rPr>
        <w:t>年度</w:t>
      </w:r>
    </w:p>
    <w:p w14:paraId="303D44ED">
      <w:pPr>
        <w:jc w:val="center"/>
        <w:rPr>
          <w:rFonts w:ascii="宋体" w:hAnsi="宋体"/>
          <w:b/>
          <w:color w:val="000000"/>
          <w:sz w:val="44"/>
          <w:szCs w:val="44"/>
        </w:rPr>
      </w:pPr>
    </w:p>
    <w:p w14:paraId="0DF09437">
      <w:pPr>
        <w:jc w:val="center"/>
        <w:rPr>
          <w:rFonts w:ascii="宋体" w:hAnsi="宋体"/>
          <w:b/>
          <w:color w:val="000000"/>
          <w:sz w:val="44"/>
          <w:szCs w:val="44"/>
        </w:rPr>
      </w:pPr>
    </w:p>
    <w:p w14:paraId="6D4296C4">
      <w:pPr>
        <w:jc w:val="center"/>
        <w:rPr>
          <w:rFonts w:ascii="宋体" w:hAnsi="宋体"/>
          <w:b/>
          <w:color w:val="000000"/>
          <w:sz w:val="44"/>
          <w:szCs w:val="44"/>
        </w:rPr>
      </w:pPr>
    </w:p>
    <w:p w14:paraId="65D91E6B">
      <w:pPr>
        <w:jc w:val="center"/>
        <w:rPr>
          <w:rFonts w:ascii="宋体" w:hAnsi="宋体"/>
          <w:b/>
          <w:color w:val="000000"/>
          <w:sz w:val="44"/>
          <w:szCs w:val="44"/>
        </w:rPr>
      </w:pPr>
    </w:p>
    <w:p w14:paraId="442D4D00">
      <w:pPr>
        <w:jc w:val="center"/>
        <w:rPr>
          <w:rFonts w:ascii="宋体" w:hAnsi="宋体"/>
          <w:b/>
          <w:color w:val="000000"/>
          <w:sz w:val="52"/>
          <w:szCs w:val="52"/>
        </w:rPr>
      </w:pPr>
      <w:r>
        <w:rPr>
          <w:rFonts w:hint="eastAsia" w:ascii="宋体" w:hAnsi="宋体"/>
          <w:b/>
          <w:color w:val="000000"/>
          <w:sz w:val="52"/>
          <w:szCs w:val="52"/>
        </w:rPr>
        <w:t>山西省</w:t>
      </w:r>
      <w:r>
        <w:rPr>
          <w:rFonts w:ascii="宋体" w:hAnsi="宋体"/>
          <w:b/>
          <w:color w:val="000000"/>
          <w:sz w:val="52"/>
          <w:szCs w:val="52"/>
        </w:rPr>
        <w:t>长治市重工业局</w:t>
      </w:r>
      <w:r>
        <w:rPr>
          <w:rFonts w:hint="eastAsia" w:ascii="宋体" w:hAnsi="宋体"/>
          <w:b/>
          <w:color w:val="000000"/>
          <w:sz w:val="52"/>
          <w:szCs w:val="52"/>
        </w:rPr>
        <w:t>部门决算</w:t>
      </w:r>
    </w:p>
    <w:p w14:paraId="5114AE12">
      <w:pPr>
        <w:widowControl/>
        <w:jc w:val="left"/>
        <w:rPr>
          <w:rFonts w:ascii="黑体" w:hAnsi="黑体" w:eastAsia="黑体" w:cs="宋体"/>
          <w:color w:val="000000"/>
          <w:kern w:val="0"/>
          <w:sz w:val="32"/>
          <w:szCs w:val="32"/>
        </w:rPr>
      </w:pPr>
    </w:p>
    <w:p w14:paraId="2543FAC3">
      <w:pPr>
        <w:widowControl/>
        <w:jc w:val="left"/>
        <w:rPr>
          <w:rFonts w:ascii="黑体" w:hAnsi="黑体" w:eastAsia="黑体" w:cs="宋体"/>
          <w:color w:val="000000"/>
          <w:kern w:val="0"/>
          <w:sz w:val="32"/>
          <w:szCs w:val="32"/>
        </w:rPr>
      </w:pPr>
    </w:p>
    <w:p w14:paraId="198747B2">
      <w:pPr>
        <w:widowControl/>
        <w:jc w:val="left"/>
        <w:rPr>
          <w:rFonts w:ascii="黑体" w:hAnsi="黑体" w:eastAsia="黑体" w:cs="宋体"/>
          <w:color w:val="000000"/>
          <w:kern w:val="0"/>
          <w:sz w:val="32"/>
          <w:szCs w:val="32"/>
        </w:rPr>
      </w:pPr>
    </w:p>
    <w:p w14:paraId="239FF059">
      <w:pPr>
        <w:widowControl/>
        <w:jc w:val="left"/>
        <w:rPr>
          <w:rFonts w:ascii="黑体" w:hAnsi="黑体" w:eastAsia="黑体" w:cs="宋体"/>
          <w:color w:val="000000"/>
          <w:kern w:val="0"/>
          <w:sz w:val="32"/>
          <w:szCs w:val="32"/>
        </w:rPr>
      </w:pPr>
    </w:p>
    <w:p w14:paraId="7DD5513D">
      <w:pPr>
        <w:widowControl/>
        <w:jc w:val="left"/>
        <w:rPr>
          <w:rFonts w:ascii="黑体" w:hAnsi="黑体" w:eastAsia="黑体" w:cs="宋体"/>
          <w:color w:val="000000"/>
          <w:kern w:val="0"/>
          <w:sz w:val="32"/>
          <w:szCs w:val="32"/>
        </w:rPr>
      </w:pPr>
    </w:p>
    <w:p w14:paraId="1709AD72">
      <w:pPr>
        <w:widowControl/>
        <w:jc w:val="left"/>
        <w:rPr>
          <w:rFonts w:ascii="黑体" w:hAnsi="黑体" w:eastAsia="黑体" w:cs="宋体"/>
          <w:color w:val="000000"/>
          <w:kern w:val="0"/>
          <w:sz w:val="32"/>
          <w:szCs w:val="32"/>
        </w:rPr>
      </w:pPr>
    </w:p>
    <w:p w14:paraId="183B240E">
      <w:pPr>
        <w:widowControl/>
        <w:jc w:val="left"/>
        <w:rPr>
          <w:rFonts w:ascii="黑体" w:hAnsi="黑体" w:eastAsia="黑体" w:cs="宋体"/>
          <w:color w:val="000000"/>
          <w:kern w:val="0"/>
          <w:sz w:val="32"/>
          <w:szCs w:val="32"/>
        </w:rPr>
      </w:pPr>
    </w:p>
    <w:p w14:paraId="722F0C20">
      <w:pPr>
        <w:widowControl/>
        <w:jc w:val="left"/>
        <w:rPr>
          <w:rFonts w:ascii="黑体" w:hAnsi="黑体" w:eastAsia="黑体" w:cs="宋体"/>
          <w:color w:val="000000"/>
          <w:kern w:val="0"/>
          <w:sz w:val="32"/>
          <w:szCs w:val="32"/>
        </w:rPr>
      </w:pPr>
    </w:p>
    <w:p w14:paraId="024F5029">
      <w:pPr>
        <w:widowControl/>
        <w:jc w:val="left"/>
        <w:rPr>
          <w:rFonts w:ascii="黑体" w:hAnsi="黑体" w:eastAsia="黑体" w:cs="宋体"/>
          <w:color w:val="000000"/>
          <w:kern w:val="0"/>
          <w:sz w:val="32"/>
          <w:szCs w:val="32"/>
        </w:rPr>
      </w:pPr>
    </w:p>
    <w:p w14:paraId="57CE47FB">
      <w:pPr>
        <w:widowControl/>
        <w:jc w:val="left"/>
        <w:rPr>
          <w:rFonts w:ascii="黑体" w:hAnsi="黑体" w:eastAsia="黑体" w:cs="宋体"/>
          <w:color w:val="000000"/>
          <w:kern w:val="0"/>
          <w:sz w:val="32"/>
          <w:szCs w:val="32"/>
        </w:rPr>
      </w:pPr>
    </w:p>
    <w:p w14:paraId="7A37C3E1">
      <w:pPr>
        <w:widowControl/>
        <w:jc w:val="left"/>
        <w:rPr>
          <w:rFonts w:ascii="黑体" w:hAnsi="黑体" w:eastAsia="黑体" w:cs="宋体"/>
          <w:color w:val="000000"/>
          <w:kern w:val="0"/>
          <w:sz w:val="32"/>
          <w:szCs w:val="32"/>
        </w:rPr>
      </w:pPr>
    </w:p>
    <w:p w14:paraId="6A00C0F4">
      <w:pPr>
        <w:widowControl/>
        <w:jc w:val="center"/>
        <w:rPr>
          <w:rFonts w:ascii="黑体" w:hAnsi="黑体" w:eastAsia="黑体" w:cs="宋体"/>
          <w:color w:val="000000"/>
          <w:kern w:val="0"/>
          <w:sz w:val="32"/>
          <w:szCs w:val="32"/>
        </w:rPr>
      </w:pPr>
      <w:r>
        <w:rPr>
          <w:rFonts w:hint="eastAsia" w:ascii="黑体" w:hAnsi="黑体" w:eastAsia="黑体"/>
          <w:b/>
          <w:bCs/>
          <w:color w:val="000000"/>
          <w:sz w:val="56"/>
          <w:szCs w:val="56"/>
        </w:rPr>
        <w:t>目录</w:t>
      </w:r>
    </w:p>
    <w:p w14:paraId="22EE4432">
      <w:pPr>
        <w:widowControl/>
        <w:jc w:val="left"/>
        <w:rPr>
          <w:rFonts w:ascii="宋体" w:hAnsi="宋体" w:cs="宋体"/>
          <w:kern w:val="0"/>
          <w:sz w:val="24"/>
        </w:rPr>
      </w:pPr>
      <w:r>
        <w:rPr>
          <w:rFonts w:hint="eastAsia" w:ascii="黑体" w:hAnsi="黑体" w:eastAsia="黑体" w:cs="宋体"/>
          <w:color w:val="000000"/>
          <w:kern w:val="0"/>
          <w:sz w:val="32"/>
          <w:szCs w:val="32"/>
        </w:rPr>
        <w:t>第一部分 财政部概况</w:t>
      </w:r>
      <w:r>
        <w:rPr>
          <w:rFonts w:hint="eastAsia" w:ascii="仿宋_GB2312" w:hAnsi="宋体" w:eastAsia="仿宋_GB2312" w:cs="宋体"/>
          <w:color w:val="000000"/>
          <w:kern w:val="0"/>
          <w:sz w:val="32"/>
          <w:szCs w:val="32"/>
        </w:rPr>
        <w:t xml:space="preserve"> </w:t>
      </w:r>
    </w:p>
    <w:p w14:paraId="3CE63C30">
      <w:pPr>
        <w:widowControl/>
        <w:jc w:val="left"/>
        <w:rPr>
          <w:rFonts w:ascii="宋体" w:hAnsi="宋体" w:cs="宋体"/>
          <w:kern w:val="0"/>
          <w:sz w:val="24"/>
        </w:rPr>
      </w:pPr>
      <w:r>
        <w:rPr>
          <w:rFonts w:hint="eastAsia" w:ascii="仿宋_GB2312" w:hAnsi="宋体" w:eastAsia="仿宋_GB2312" w:cs="宋体"/>
          <w:color w:val="000000"/>
          <w:kern w:val="0"/>
          <w:sz w:val="32"/>
          <w:szCs w:val="32"/>
        </w:rPr>
        <w:t xml:space="preserve">一、部门职责 </w:t>
      </w:r>
    </w:p>
    <w:p w14:paraId="00EFD160">
      <w:pPr>
        <w:widowControl/>
        <w:jc w:val="left"/>
        <w:rPr>
          <w:rFonts w:ascii="宋体" w:hAnsi="宋体" w:cs="宋体"/>
          <w:kern w:val="0"/>
          <w:sz w:val="24"/>
        </w:rPr>
      </w:pPr>
      <w:r>
        <w:rPr>
          <w:rFonts w:hint="eastAsia" w:ascii="仿宋_GB2312" w:hAnsi="宋体" w:eastAsia="仿宋_GB2312" w:cs="宋体"/>
          <w:color w:val="000000"/>
          <w:kern w:val="0"/>
          <w:sz w:val="32"/>
          <w:szCs w:val="32"/>
        </w:rPr>
        <w:t xml:space="preserve">二、机构设置 </w:t>
      </w:r>
    </w:p>
    <w:p w14:paraId="0A51C52A">
      <w:pPr>
        <w:widowControl/>
        <w:jc w:val="left"/>
        <w:rPr>
          <w:rFonts w:ascii="宋体" w:hAnsi="宋体" w:cs="宋体"/>
          <w:kern w:val="0"/>
          <w:sz w:val="24"/>
        </w:rPr>
      </w:pPr>
      <w:r>
        <w:rPr>
          <w:rFonts w:hint="eastAsia" w:ascii="黑体" w:hAnsi="黑体" w:eastAsia="黑体" w:cs="宋体"/>
          <w:color w:val="000000"/>
          <w:kern w:val="0"/>
          <w:sz w:val="32"/>
          <w:szCs w:val="32"/>
        </w:rPr>
        <w:t>第二部分 201</w:t>
      </w:r>
      <w:r>
        <w:rPr>
          <w:rFonts w:ascii="黑体" w:hAnsi="黑体" w:eastAsia="黑体" w:cs="宋体"/>
          <w:color w:val="000000"/>
          <w:kern w:val="0"/>
          <w:sz w:val="32"/>
          <w:szCs w:val="32"/>
        </w:rPr>
        <w:t>9</w:t>
      </w:r>
      <w:r>
        <w:rPr>
          <w:rFonts w:hint="eastAsia" w:ascii="黑体" w:hAnsi="黑体" w:eastAsia="黑体" w:cs="宋体"/>
          <w:color w:val="000000"/>
          <w:kern w:val="0"/>
          <w:sz w:val="32"/>
          <w:szCs w:val="32"/>
        </w:rPr>
        <w:t xml:space="preserve"> 年度部门决算表</w:t>
      </w:r>
      <w:r>
        <w:rPr>
          <w:rFonts w:hint="eastAsia" w:ascii="仿宋_GB2312" w:hAnsi="宋体" w:eastAsia="仿宋_GB2312" w:cs="宋体"/>
          <w:color w:val="000000"/>
          <w:kern w:val="0"/>
          <w:sz w:val="32"/>
          <w:szCs w:val="32"/>
        </w:rPr>
        <w:t xml:space="preserve">  </w:t>
      </w:r>
    </w:p>
    <w:p w14:paraId="1725FB81">
      <w:pPr>
        <w:rPr>
          <w:rFonts w:ascii="华文仿宋" w:hAnsi="华文仿宋" w:eastAsia="华文仿宋"/>
          <w:color w:val="000000"/>
          <w:sz w:val="32"/>
          <w:szCs w:val="32"/>
        </w:rPr>
      </w:pPr>
      <w:r>
        <w:rPr>
          <w:rFonts w:hint="eastAsia" w:ascii="华文仿宋" w:hAnsi="华文仿宋" w:eastAsia="华文仿宋"/>
          <w:color w:val="000000"/>
          <w:sz w:val="32"/>
          <w:szCs w:val="32"/>
        </w:rPr>
        <w:t>一、收入支出决算总表</w:t>
      </w:r>
    </w:p>
    <w:p w14:paraId="28F08CB2">
      <w:pPr>
        <w:rPr>
          <w:rFonts w:ascii="仿宋_GB2312" w:hAnsi="楷体" w:eastAsia="仿宋_GB2312"/>
          <w:color w:val="000000"/>
          <w:sz w:val="32"/>
          <w:szCs w:val="32"/>
        </w:rPr>
      </w:pPr>
      <w:r>
        <w:rPr>
          <w:rFonts w:hint="eastAsia" w:ascii="仿宋_GB2312" w:hAnsi="楷体" w:eastAsia="仿宋_GB2312"/>
          <w:color w:val="000000"/>
          <w:sz w:val="32"/>
          <w:szCs w:val="32"/>
        </w:rPr>
        <w:t>二、收入决算表</w:t>
      </w:r>
    </w:p>
    <w:p w14:paraId="5FB59FCE">
      <w:pPr>
        <w:rPr>
          <w:rFonts w:ascii="仿宋_GB2312" w:hAnsi="楷体" w:eastAsia="仿宋_GB2312"/>
          <w:color w:val="000000"/>
          <w:sz w:val="32"/>
          <w:szCs w:val="32"/>
        </w:rPr>
      </w:pPr>
      <w:r>
        <w:rPr>
          <w:rFonts w:hint="eastAsia" w:ascii="仿宋_GB2312" w:hAnsi="楷体" w:eastAsia="仿宋_GB2312"/>
          <w:color w:val="000000"/>
          <w:sz w:val="32"/>
          <w:szCs w:val="32"/>
        </w:rPr>
        <w:t>三、支出决算表</w:t>
      </w:r>
    </w:p>
    <w:p w14:paraId="0B3C732F">
      <w:pPr>
        <w:rPr>
          <w:rFonts w:ascii="仿宋_GB2312" w:hAnsi="楷体" w:eastAsia="仿宋_GB2312"/>
          <w:color w:val="000000"/>
          <w:sz w:val="32"/>
          <w:szCs w:val="32"/>
        </w:rPr>
      </w:pPr>
      <w:r>
        <w:rPr>
          <w:rFonts w:hint="eastAsia" w:ascii="仿宋_GB2312" w:hAnsi="楷体" w:eastAsia="仿宋_GB2312"/>
          <w:color w:val="000000"/>
          <w:sz w:val="32"/>
          <w:szCs w:val="32"/>
        </w:rPr>
        <w:t>四、财政拨款收入支出决算总表</w:t>
      </w:r>
    </w:p>
    <w:p w14:paraId="02C604E7">
      <w:pPr>
        <w:rPr>
          <w:rFonts w:ascii="仿宋_GB2312" w:hAnsi="楷体" w:eastAsia="仿宋_GB2312"/>
          <w:color w:val="000000"/>
          <w:sz w:val="32"/>
          <w:szCs w:val="32"/>
        </w:rPr>
      </w:pPr>
      <w:r>
        <w:rPr>
          <w:rFonts w:hint="eastAsia" w:ascii="仿宋_GB2312" w:hAnsi="楷体" w:eastAsia="仿宋_GB2312"/>
          <w:color w:val="000000"/>
          <w:sz w:val="32"/>
          <w:szCs w:val="32"/>
        </w:rPr>
        <w:t>五、一般公共预算财政拨款支出决算表（一）</w:t>
      </w:r>
    </w:p>
    <w:p w14:paraId="21E04D4E">
      <w:pPr>
        <w:rPr>
          <w:rFonts w:ascii="仿宋_GB2312" w:hAnsi="楷体" w:eastAsia="仿宋_GB2312"/>
          <w:color w:val="000000"/>
          <w:sz w:val="32"/>
          <w:szCs w:val="32"/>
        </w:rPr>
      </w:pPr>
      <w:r>
        <w:rPr>
          <w:rFonts w:hint="eastAsia" w:ascii="仿宋_GB2312" w:hAnsi="楷体" w:eastAsia="仿宋_GB2312"/>
          <w:color w:val="000000"/>
          <w:sz w:val="32"/>
          <w:szCs w:val="32"/>
        </w:rPr>
        <w:t>六、一般公共预算财政拨款支出决算表（二）</w:t>
      </w:r>
    </w:p>
    <w:p w14:paraId="69BEAA13">
      <w:pPr>
        <w:rPr>
          <w:rFonts w:ascii="仿宋_GB2312" w:hAnsi="楷体" w:eastAsia="仿宋_GB2312"/>
          <w:color w:val="000000"/>
          <w:sz w:val="32"/>
          <w:szCs w:val="32"/>
        </w:rPr>
      </w:pPr>
      <w:r>
        <w:rPr>
          <w:rFonts w:hint="eastAsia" w:ascii="仿宋_GB2312" w:hAnsi="楷体" w:eastAsia="仿宋_GB2312"/>
          <w:color w:val="000000"/>
          <w:sz w:val="32"/>
          <w:szCs w:val="32"/>
        </w:rPr>
        <w:t>七、政府性基金预算财政拨款收入支出决算表</w:t>
      </w:r>
    </w:p>
    <w:p w14:paraId="5AC2FDB3">
      <w:pPr>
        <w:rPr>
          <w:rFonts w:ascii="仿宋_GB2312" w:hAnsi="楷体" w:eastAsia="仿宋_GB2312"/>
          <w:color w:val="000000"/>
          <w:sz w:val="32"/>
          <w:szCs w:val="32"/>
        </w:rPr>
      </w:pPr>
      <w:r>
        <w:rPr>
          <w:rFonts w:hint="eastAsia" w:ascii="仿宋_GB2312" w:hAnsi="楷体" w:eastAsia="仿宋_GB2312"/>
          <w:color w:val="000000"/>
          <w:sz w:val="32"/>
          <w:szCs w:val="32"/>
        </w:rPr>
        <w:t>八、部门决算公开相关信息统计表</w:t>
      </w:r>
    </w:p>
    <w:p w14:paraId="748CA24D">
      <w:pPr>
        <w:rPr>
          <w:rFonts w:ascii="微软雅黑" w:hAnsi="微软雅黑" w:eastAsia="微软雅黑"/>
          <w:color w:val="000000"/>
          <w:sz w:val="32"/>
          <w:szCs w:val="32"/>
        </w:rPr>
      </w:pPr>
      <w:r>
        <w:rPr>
          <w:rFonts w:hint="eastAsia" w:ascii="仿宋_GB2312" w:hAnsi="楷体" w:eastAsia="仿宋_GB2312"/>
          <w:color w:val="000000"/>
          <w:sz w:val="32"/>
          <w:szCs w:val="32"/>
        </w:rPr>
        <w:t>九、三公经费公开表</w:t>
      </w:r>
    </w:p>
    <w:p w14:paraId="114D47AD">
      <w:pPr>
        <w:widowControl/>
        <w:jc w:val="left"/>
        <w:rPr>
          <w:rFonts w:ascii="宋体" w:hAnsi="宋体" w:cs="宋体"/>
          <w:kern w:val="0"/>
          <w:sz w:val="24"/>
        </w:rPr>
      </w:pPr>
      <w:r>
        <w:rPr>
          <w:rFonts w:hint="eastAsia" w:ascii="黑体" w:hAnsi="黑体" w:eastAsia="黑体" w:cs="宋体"/>
          <w:color w:val="000000"/>
          <w:kern w:val="0"/>
          <w:sz w:val="32"/>
          <w:szCs w:val="32"/>
        </w:rPr>
        <w:t>第三部分 201</w:t>
      </w:r>
      <w:r>
        <w:rPr>
          <w:rFonts w:ascii="黑体" w:hAnsi="黑体" w:eastAsia="黑体" w:cs="宋体"/>
          <w:color w:val="000000"/>
          <w:kern w:val="0"/>
          <w:sz w:val="32"/>
          <w:szCs w:val="32"/>
        </w:rPr>
        <w:t>9</w:t>
      </w:r>
      <w:r>
        <w:rPr>
          <w:rFonts w:hint="eastAsia" w:ascii="黑体" w:hAnsi="黑体" w:eastAsia="黑体" w:cs="宋体"/>
          <w:color w:val="000000"/>
          <w:kern w:val="0"/>
          <w:sz w:val="32"/>
          <w:szCs w:val="32"/>
        </w:rPr>
        <w:t xml:space="preserve"> 年度部门决算情况说明</w:t>
      </w:r>
      <w:r>
        <w:rPr>
          <w:rFonts w:hint="eastAsia" w:ascii="仿宋_GB2312" w:hAnsi="宋体" w:eastAsia="仿宋_GB2312" w:cs="宋体"/>
          <w:color w:val="000000"/>
          <w:kern w:val="0"/>
          <w:sz w:val="32"/>
          <w:szCs w:val="32"/>
        </w:rPr>
        <w:t xml:space="preserve"> </w:t>
      </w:r>
    </w:p>
    <w:p w14:paraId="5992589A">
      <w:pPr>
        <w:widowControl/>
        <w:jc w:val="left"/>
        <w:rPr>
          <w:rFonts w:ascii="仿宋" w:hAnsi="仿宋" w:eastAsia="仿宋"/>
          <w:color w:val="000000"/>
          <w:sz w:val="32"/>
          <w:szCs w:val="32"/>
        </w:rPr>
      </w:pPr>
      <w:r>
        <w:rPr>
          <w:rFonts w:hint="eastAsia" w:ascii="仿宋_GB2312" w:hAnsi="宋体" w:eastAsia="仿宋_GB2312" w:cs="宋体"/>
          <w:color w:val="000000"/>
          <w:kern w:val="0"/>
          <w:sz w:val="32"/>
          <w:szCs w:val="32"/>
        </w:rPr>
        <w:t>一、</w:t>
      </w:r>
      <w:r>
        <w:rPr>
          <w:rFonts w:ascii="仿宋" w:hAnsi="仿宋" w:eastAsia="仿宋"/>
          <w:color w:val="000000"/>
          <w:sz w:val="32"/>
          <w:szCs w:val="32"/>
        </w:rPr>
        <w:t>2019</w:t>
      </w:r>
      <w:r>
        <w:rPr>
          <w:rFonts w:hint="eastAsia" w:ascii="仿宋" w:hAnsi="仿宋" w:eastAsia="仿宋"/>
          <w:color w:val="000000"/>
          <w:sz w:val="32"/>
          <w:szCs w:val="32"/>
        </w:rPr>
        <w:t>年度部门决算数据变动情况及原因说明</w:t>
      </w:r>
    </w:p>
    <w:p w14:paraId="43FF9819">
      <w:pPr>
        <w:widowControl/>
        <w:jc w:val="left"/>
        <w:rPr>
          <w:rFonts w:ascii="宋体" w:hAnsi="宋体" w:cs="宋体"/>
          <w:kern w:val="0"/>
          <w:sz w:val="24"/>
        </w:rPr>
      </w:pPr>
      <w:r>
        <w:rPr>
          <w:rFonts w:hint="eastAsia" w:ascii="仿宋_GB2312" w:hAnsi="宋体" w:eastAsia="仿宋_GB2312" w:cs="宋体"/>
          <w:color w:val="000000"/>
          <w:kern w:val="0"/>
          <w:sz w:val="32"/>
          <w:szCs w:val="32"/>
        </w:rPr>
        <w:t>二、</w:t>
      </w:r>
      <w:r>
        <w:rPr>
          <w:rFonts w:hint="eastAsia" w:ascii="仿宋" w:hAnsi="仿宋" w:eastAsia="仿宋"/>
          <w:color w:val="000000"/>
          <w:sz w:val="32"/>
          <w:szCs w:val="32"/>
        </w:rPr>
        <w:t>“三公”经费增减变动原因说明</w:t>
      </w:r>
      <w:r>
        <w:rPr>
          <w:rFonts w:hint="eastAsia" w:ascii="仿宋_GB2312" w:hAnsi="宋体" w:eastAsia="仿宋_GB2312" w:cs="宋体"/>
          <w:color w:val="000000"/>
          <w:kern w:val="0"/>
          <w:sz w:val="32"/>
          <w:szCs w:val="32"/>
        </w:rPr>
        <w:t xml:space="preserve"> </w:t>
      </w:r>
    </w:p>
    <w:p w14:paraId="66F2DC7B">
      <w:pPr>
        <w:widowControl/>
        <w:jc w:val="left"/>
        <w:rPr>
          <w:rFonts w:ascii="仿宋" w:hAnsi="仿宋" w:eastAsia="仿宋"/>
          <w:color w:val="000000"/>
          <w:sz w:val="32"/>
          <w:szCs w:val="32"/>
        </w:rPr>
      </w:pPr>
      <w:r>
        <w:rPr>
          <w:rFonts w:hint="eastAsia" w:ascii="仿宋_GB2312" w:hAnsi="宋体" w:eastAsia="仿宋_GB2312" w:cs="宋体"/>
          <w:color w:val="000000"/>
          <w:kern w:val="0"/>
          <w:sz w:val="32"/>
          <w:szCs w:val="32"/>
        </w:rPr>
        <w:t>三、</w:t>
      </w:r>
      <w:r>
        <w:rPr>
          <w:rFonts w:hint="eastAsia" w:ascii="仿宋" w:hAnsi="仿宋" w:eastAsia="仿宋"/>
          <w:color w:val="000000"/>
          <w:sz w:val="32"/>
          <w:szCs w:val="32"/>
        </w:rPr>
        <w:t>机关运行经费增减变动原因说明</w:t>
      </w:r>
    </w:p>
    <w:p w14:paraId="34FF9A5B">
      <w:pPr>
        <w:widowControl/>
        <w:jc w:val="left"/>
        <w:rPr>
          <w:rFonts w:ascii="仿宋" w:hAnsi="仿宋" w:eastAsia="仿宋"/>
          <w:color w:val="000000"/>
          <w:sz w:val="32"/>
          <w:szCs w:val="32"/>
        </w:rPr>
      </w:pPr>
      <w:r>
        <w:rPr>
          <w:rFonts w:hint="eastAsia" w:ascii="仿宋_GB2312" w:hAnsi="宋体" w:eastAsia="仿宋_GB2312" w:cs="宋体"/>
          <w:color w:val="000000"/>
          <w:kern w:val="0"/>
          <w:sz w:val="32"/>
          <w:szCs w:val="32"/>
        </w:rPr>
        <w:t>四、</w:t>
      </w:r>
      <w:r>
        <w:rPr>
          <w:rFonts w:hint="eastAsia" w:ascii="仿宋" w:hAnsi="仿宋" w:eastAsia="仿宋"/>
          <w:color w:val="000000"/>
          <w:sz w:val="32"/>
          <w:szCs w:val="32"/>
        </w:rPr>
        <w:t>其他说明</w:t>
      </w:r>
    </w:p>
    <w:p w14:paraId="05630E5B">
      <w:pPr>
        <w:widowControl/>
        <w:jc w:val="left"/>
        <w:rPr>
          <w:rFonts w:ascii="仿宋" w:hAnsi="仿宋" w:eastAsia="仿宋"/>
          <w:color w:val="000000"/>
          <w:sz w:val="32"/>
          <w:szCs w:val="32"/>
        </w:rPr>
      </w:pPr>
      <w:r>
        <w:rPr>
          <w:rFonts w:hint="eastAsia" w:ascii="仿宋" w:hAnsi="仿宋" w:eastAsia="仿宋"/>
          <w:color w:val="000000"/>
          <w:sz w:val="32"/>
          <w:szCs w:val="32"/>
        </w:rPr>
        <w:t>（一）政府采购情况</w:t>
      </w:r>
    </w:p>
    <w:p w14:paraId="67CF1CB1">
      <w:pPr>
        <w:widowControl/>
        <w:jc w:val="left"/>
        <w:rPr>
          <w:rFonts w:ascii="仿宋" w:hAnsi="仿宋" w:eastAsia="仿宋"/>
          <w:color w:val="000000"/>
          <w:sz w:val="32"/>
          <w:szCs w:val="32"/>
        </w:rPr>
      </w:pPr>
      <w:r>
        <w:rPr>
          <w:rFonts w:hint="eastAsia" w:ascii="仿宋" w:hAnsi="仿宋" w:eastAsia="仿宋"/>
          <w:color w:val="000000"/>
          <w:sz w:val="32"/>
          <w:szCs w:val="32"/>
        </w:rPr>
        <w:t>（二）政府购买服务指导性目录</w:t>
      </w:r>
    </w:p>
    <w:p w14:paraId="26600F73">
      <w:pPr>
        <w:widowControl/>
        <w:jc w:val="left"/>
        <w:rPr>
          <w:rFonts w:ascii="仿宋" w:hAnsi="仿宋" w:eastAsia="仿宋"/>
          <w:color w:val="000000"/>
          <w:sz w:val="32"/>
          <w:szCs w:val="32"/>
        </w:rPr>
      </w:pPr>
      <w:r>
        <w:rPr>
          <w:rFonts w:hint="eastAsia" w:ascii="仿宋" w:hAnsi="仿宋" w:eastAsia="仿宋"/>
          <w:color w:val="000000"/>
          <w:sz w:val="32"/>
          <w:szCs w:val="32"/>
        </w:rPr>
        <w:t>（三）国有资产占有使用情况</w:t>
      </w:r>
    </w:p>
    <w:p w14:paraId="1394DE63">
      <w:pPr>
        <w:widowControl/>
        <w:jc w:val="left"/>
        <w:rPr>
          <w:rFonts w:ascii="仿宋" w:hAnsi="仿宋" w:eastAsia="仿宋"/>
          <w:color w:val="000000"/>
          <w:sz w:val="32"/>
          <w:szCs w:val="32"/>
        </w:rPr>
      </w:pPr>
      <w:r>
        <w:rPr>
          <w:rFonts w:hint="eastAsia" w:ascii="仿宋" w:hAnsi="仿宋" w:eastAsia="仿宋"/>
          <w:color w:val="000000"/>
          <w:sz w:val="32"/>
          <w:szCs w:val="32"/>
        </w:rPr>
        <w:t>（四）单位绩效评价工作情况及评价结果</w:t>
      </w:r>
    </w:p>
    <w:p w14:paraId="0D571298">
      <w:pPr>
        <w:widowControl/>
        <w:jc w:val="left"/>
        <w:rPr>
          <w:rFonts w:ascii="宋体" w:hAnsi="宋体" w:cs="宋体"/>
          <w:kern w:val="0"/>
          <w:sz w:val="24"/>
        </w:rPr>
      </w:pPr>
      <w:r>
        <w:rPr>
          <w:rFonts w:hint="eastAsia" w:ascii="仿宋" w:hAnsi="仿宋" w:eastAsia="仿宋"/>
          <w:color w:val="000000"/>
          <w:sz w:val="32"/>
          <w:szCs w:val="32"/>
        </w:rPr>
        <w:t>（五）非税收入和基金执收情况</w:t>
      </w:r>
      <w:r>
        <w:rPr>
          <w:rFonts w:ascii="仿宋_GB2312" w:hAnsi="宋体" w:eastAsia="仿宋_GB2312" w:cs="宋体"/>
          <w:color w:val="000000"/>
          <w:kern w:val="0"/>
          <w:sz w:val="32"/>
          <w:szCs w:val="32"/>
        </w:rPr>
        <w:br w:type="textWrapping"/>
      </w:r>
      <w:r>
        <w:rPr>
          <w:rFonts w:hint="eastAsia" w:ascii="黑体" w:hAnsi="黑体" w:eastAsia="黑体" w:cs="宋体"/>
          <w:color w:val="000000"/>
          <w:kern w:val="0"/>
          <w:sz w:val="32"/>
          <w:szCs w:val="32"/>
        </w:rPr>
        <w:t>第四部分 名词解释</w:t>
      </w:r>
      <w:r>
        <w:rPr>
          <w:rFonts w:hint="eastAsia" w:ascii="仿宋_GB2312" w:hAnsi="宋体" w:eastAsia="仿宋_GB2312" w:cs="宋体"/>
          <w:color w:val="000000"/>
          <w:kern w:val="0"/>
          <w:sz w:val="32"/>
          <w:szCs w:val="32"/>
        </w:rPr>
        <w:t xml:space="preserve">  </w:t>
      </w:r>
    </w:p>
    <w:p w14:paraId="63F76BBE">
      <w:pPr>
        <w:rPr>
          <w:rFonts w:ascii="宋体" w:hAnsi="宋体"/>
          <w:b/>
          <w:color w:val="000000"/>
          <w:sz w:val="44"/>
          <w:szCs w:val="44"/>
        </w:rPr>
      </w:pPr>
      <w:r>
        <w:rPr>
          <w:rFonts w:hint="eastAsia" w:ascii="黑体" w:hAnsi="黑体" w:eastAsia="黑体" w:cs="宋体"/>
          <w:color w:val="000000"/>
          <w:kern w:val="0"/>
          <w:sz w:val="32"/>
          <w:szCs w:val="32"/>
        </w:rPr>
        <w:t xml:space="preserve">第五部分 附件 </w:t>
      </w:r>
    </w:p>
    <w:p w14:paraId="60D789C4">
      <w:pPr>
        <w:ind w:firstLine="1920" w:firstLineChars="600"/>
        <w:rPr>
          <w:rFonts w:ascii="微软雅黑" w:hAnsi="微软雅黑" w:eastAsia="微软雅黑"/>
          <w:color w:val="000000"/>
          <w:sz w:val="32"/>
          <w:szCs w:val="32"/>
        </w:rPr>
      </w:pPr>
    </w:p>
    <w:p w14:paraId="02ACEA71">
      <w:pPr>
        <w:ind w:firstLine="1920" w:firstLineChars="600"/>
        <w:rPr>
          <w:rFonts w:ascii="微软雅黑" w:hAnsi="微软雅黑" w:eastAsia="微软雅黑"/>
          <w:color w:val="000000"/>
          <w:sz w:val="32"/>
          <w:szCs w:val="32"/>
        </w:rPr>
      </w:pPr>
    </w:p>
    <w:p w14:paraId="3ED3565F">
      <w:pPr>
        <w:ind w:firstLine="1920" w:firstLineChars="600"/>
        <w:rPr>
          <w:rFonts w:ascii="微软雅黑" w:hAnsi="微软雅黑" w:eastAsia="微软雅黑"/>
          <w:color w:val="000000"/>
          <w:sz w:val="32"/>
          <w:szCs w:val="32"/>
        </w:rPr>
      </w:pPr>
    </w:p>
    <w:p w14:paraId="725F4AF5">
      <w:pPr>
        <w:ind w:firstLine="1920" w:firstLineChars="600"/>
        <w:rPr>
          <w:rFonts w:ascii="微软雅黑" w:hAnsi="微软雅黑" w:eastAsia="微软雅黑"/>
          <w:color w:val="000000"/>
          <w:sz w:val="32"/>
          <w:szCs w:val="32"/>
        </w:rPr>
      </w:pPr>
    </w:p>
    <w:p w14:paraId="7D94C2CB">
      <w:pPr>
        <w:ind w:firstLine="1920" w:firstLineChars="600"/>
        <w:rPr>
          <w:rFonts w:ascii="微软雅黑" w:hAnsi="微软雅黑" w:eastAsia="微软雅黑"/>
          <w:color w:val="000000"/>
          <w:sz w:val="32"/>
          <w:szCs w:val="32"/>
        </w:rPr>
      </w:pPr>
    </w:p>
    <w:p w14:paraId="19F2A033">
      <w:pPr>
        <w:ind w:firstLine="1920" w:firstLineChars="600"/>
        <w:rPr>
          <w:rFonts w:ascii="微软雅黑" w:hAnsi="微软雅黑" w:eastAsia="微软雅黑"/>
          <w:color w:val="000000"/>
          <w:sz w:val="32"/>
          <w:szCs w:val="32"/>
        </w:rPr>
      </w:pPr>
    </w:p>
    <w:p w14:paraId="3E8E774B">
      <w:pPr>
        <w:ind w:firstLine="1920" w:firstLineChars="600"/>
        <w:rPr>
          <w:rFonts w:ascii="微软雅黑" w:hAnsi="微软雅黑" w:eastAsia="微软雅黑"/>
          <w:color w:val="000000"/>
          <w:sz w:val="32"/>
          <w:szCs w:val="32"/>
        </w:rPr>
      </w:pPr>
    </w:p>
    <w:p w14:paraId="03854CD0">
      <w:pPr>
        <w:ind w:firstLine="1920" w:firstLineChars="600"/>
        <w:rPr>
          <w:rFonts w:ascii="微软雅黑" w:hAnsi="微软雅黑" w:eastAsia="微软雅黑"/>
          <w:color w:val="000000"/>
          <w:sz w:val="32"/>
          <w:szCs w:val="32"/>
        </w:rPr>
      </w:pPr>
    </w:p>
    <w:p w14:paraId="62916DE9">
      <w:pPr>
        <w:ind w:firstLine="1920" w:firstLineChars="600"/>
        <w:rPr>
          <w:rFonts w:ascii="微软雅黑" w:hAnsi="微软雅黑" w:eastAsia="微软雅黑"/>
          <w:color w:val="000000"/>
          <w:sz w:val="32"/>
          <w:szCs w:val="32"/>
        </w:rPr>
      </w:pPr>
    </w:p>
    <w:p w14:paraId="5FA49428">
      <w:pPr>
        <w:ind w:firstLine="1920" w:firstLineChars="600"/>
        <w:rPr>
          <w:rFonts w:ascii="微软雅黑" w:hAnsi="微软雅黑" w:eastAsia="微软雅黑"/>
          <w:color w:val="000000"/>
          <w:sz w:val="32"/>
          <w:szCs w:val="32"/>
        </w:rPr>
      </w:pPr>
    </w:p>
    <w:p w14:paraId="5BF94111">
      <w:pPr>
        <w:ind w:firstLine="1920" w:firstLineChars="600"/>
        <w:rPr>
          <w:rFonts w:ascii="微软雅黑" w:hAnsi="微软雅黑" w:eastAsia="微软雅黑"/>
          <w:color w:val="000000"/>
          <w:sz w:val="32"/>
          <w:szCs w:val="32"/>
        </w:rPr>
      </w:pPr>
    </w:p>
    <w:p w14:paraId="6108FE2F">
      <w:pPr>
        <w:ind w:firstLine="1920" w:firstLineChars="600"/>
        <w:rPr>
          <w:rFonts w:ascii="微软雅黑" w:hAnsi="微软雅黑" w:eastAsia="微软雅黑"/>
          <w:color w:val="000000"/>
          <w:sz w:val="32"/>
          <w:szCs w:val="32"/>
        </w:rPr>
      </w:pPr>
    </w:p>
    <w:p w14:paraId="5194FE29">
      <w:pPr>
        <w:ind w:firstLine="1920" w:firstLineChars="600"/>
        <w:rPr>
          <w:rFonts w:ascii="微软雅黑" w:hAnsi="微软雅黑" w:eastAsia="微软雅黑"/>
          <w:color w:val="000000"/>
          <w:sz w:val="32"/>
          <w:szCs w:val="32"/>
        </w:rPr>
      </w:pPr>
    </w:p>
    <w:p w14:paraId="17D3D543">
      <w:pPr>
        <w:jc w:val="center"/>
        <w:rPr>
          <w:rFonts w:ascii="华文中宋" w:hAnsi="华文中宋" w:eastAsia="华文中宋"/>
          <w:sz w:val="44"/>
          <w:szCs w:val="44"/>
        </w:rPr>
      </w:pPr>
    </w:p>
    <w:p w14:paraId="5130CCD5">
      <w:pPr>
        <w:jc w:val="center"/>
        <w:rPr>
          <w:rFonts w:ascii="宋体" w:hAnsi="宋体"/>
          <w:b/>
          <w:sz w:val="44"/>
          <w:szCs w:val="44"/>
        </w:rPr>
      </w:pPr>
    </w:p>
    <w:p w14:paraId="2F5B7439">
      <w:pPr>
        <w:jc w:val="center"/>
        <w:rPr>
          <w:rFonts w:ascii="宋体" w:hAnsi="宋体"/>
          <w:b/>
          <w:sz w:val="44"/>
          <w:szCs w:val="44"/>
        </w:rPr>
      </w:pPr>
    </w:p>
    <w:p w14:paraId="62C7315B">
      <w:pPr>
        <w:jc w:val="center"/>
        <w:rPr>
          <w:rFonts w:ascii="宋体" w:hAnsi="宋体"/>
          <w:b/>
          <w:sz w:val="44"/>
          <w:szCs w:val="44"/>
        </w:rPr>
      </w:pPr>
    </w:p>
    <w:p w14:paraId="3666841A">
      <w:pPr>
        <w:jc w:val="center"/>
        <w:rPr>
          <w:rFonts w:ascii="宋体" w:hAnsi="宋体"/>
          <w:b/>
          <w:sz w:val="44"/>
          <w:szCs w:val="44"/>
        </w:rPr>
      </w:pPr>
    </w:p>
    <w:p w14:paraId="283281E9">
      <w:pPr>
        <w:jc w:val="center"/>
        <w:rPr>
          <w:rFonts w:ascii="宋体" w:hAnsi="宋体"/>
          <w:b/>
          <w:sz w:val="84"/>
          <w:szCs w:val="84"/>
        </w:rPr>
      </w:pPr>
      <w:r>
        <w:rPr>
          <w:rFonts w:ascii="宋体" w:hAnsi="宋体"/>
          <w:b/>
          <w:sz w:val="84"/>
          <w:szCs w:val="84"/>
        </w:rPr>
        <w:t>201</w:t>
      </w:r>
      <w:r>
        <w:rPr>
          <w:rFonts w:hint="eastAsia" w:ascii="宋体" w:hAnsi="宋体"/>
          <w:b/>
          <w:sz w:val="84"/>
          <w:szCs w:val="84"/>
        </w:rPr>
        <w:t>9年度</w:t>
      </w:r>
    </w:p>
    <w:p w14:paraId="5334A3D0">
      <w:pPr>
        <w:jc w:val="center"/>
        <w:rPr>
          <w:rFonts w:ascii="宋体" w:hAnsi="宋体"/>
          <w:b/>
          <w:sz w:val="44"/>
          <w:szCs w:val="44"/>
        </w:rPr>
      </w:pPr>
    </w:p>
    <w:p w14:paraId="26C62DDE">
      <w:pPr>
        <w:jc w:val="center"/>
        <w:rPr>
          <w:rFonts w:ascii="宋体" w:hAnsi="宋体"/>
          <w:b/>
          <w:sz w:val="44"/>
          <w:szCs w:val="44"/>
        </w:rPr>
      </w:pPr>
    </w:p>
    <w:p w14:paraId="08ABC773">
      <w:pPr>
        <w:jc w:val="center"/>
        <w:rPr>
          <w:rFonts w:ascii="宋体" w:hAnsi="宋体"/>
          <w:b/>
          <w:sz w:val="44"/>
          <w:szCs w:val="44"/>
        </w:rPr>
      </w:pPr>
    </w:p>
    <w:p w14:paraId="7B42A273">
      <w:pPr>
        <w:jc w:val="center"/>
        <w:rPr>
          <w:rFonts w:ascii="宋体" w:hAnsi="宋体"/>
          <w:b/>
          <w:sz w:val="44"/>
          <w:szCs w:val="44"/>
        </w:rPr>
      </w:pPr>
    </w:p>
    <w:p w14:paraId="76D4BCA4">
      <w:pPr>
        <w:jc w:val="center"/>
        <w:rPr>
          <w:rFonts w:ascii="宋体" w:hAnsi="宋体"/>
          <w:b/>
          <w:sz w:val="44"/>
          <w:szCs w:val="44"/>
        </w:rPr>
      </w:pPr>
    </w:p>
    <w:p w14:paraId="1ECA8FF5">
      <w:pPr>
        <w:jc w:val="center"/>
        <w:rPr>
          <w:rFonts w:ascii="宋体" w:hAnsi="宋体"/>
          <w:b/>
          <w:sz w:val="52"/>
          <w:szCs w:val="52"/>
        </w:rPr>
      </w:pPr>
      <w:r>
        <w:rPr>
          <w:rFonts w:hint="eastAsia" w:ascii="宋体" w:hAnsi="宋体"/>
          <w:b/>
          <w:sz w:val="52"/>
          <w:szCs w:val="52"/>
        </w:rPr>
        <w:t>山西省长治市重工业局部门决算</w:t>
      </w:r>
    </w:p>
    <w:p w14:paraId="03A2F648">
      <w:pPr>
        <w:ind w:firstLine="645"/>
        <w:rPr>
          <w:rFonts w:ascii="微软雅黑" w:hAnsi="微软雅黑" w:eastAsia="微软雅黑"/>
          <w:color w:val="000000"/>
          <w:sz w:val="32"/>
          <w:szCs w:val="32"/>
        </w:rPr>
      </w:pPr>
    </w:p>
    <w:p w14:paraId="4172C1C8">
      <w:pPr>
        <w:ind w:firstLine="645"/>
        <w:jc w:val="center"/>
        <w:rPr>
          <w:rFonts w:ascii="微软雅黑" w:hAnsi="微软雅黑" w:eastAsia="微软雅黑"/>
          <w:color w:val="000000"/>
          <w:sz w:val="32"/>
          <w:szCs w:val="32"/>
        </w:rPr>
      </w:pPr>
    </w:p>
    <w:p w14:paraId="22AB314C">
      <w:pPr>
        <w:ind w:firstLine="645"/>
        <w:jc w:val="center"/>
        <w:rPr>
          <w:rFonts w:ascii="微软雅黑" w:hAnsi="微软雅黑" w:eastAsia="微软雅黑"/>
          <w:color w:val="000000"/>
          <w:sz w:val="32"/>
          <w:szCs w:val="32"/>
        </w:rPr>
      </w:pPr>
    </w:p>
    <w:p w14:paraId="603991E7">
      <w:pPr>
        <w:ind w:firstLine="645"/>
        <w:jc w:val="center"/>
        <w:rPr>
          <w:rFonts w:ascii="微软雅黑" w:hAnsi="微软雅黑" w:eastAsia="微软雅黑"/>
          <w:color w:val="000000"/>
          <w:sz w:val="32"/>
          <w:szCs w:val="32"/>
        </w:rPr>
      </w:pPr>
    </w:p>
    <w:p w14:paraId="3216AF34">
      <w:pPr>
        <w:ind w:firstLine="645"/>
        <w:jc w:val="center"/>
        <w:rPr>
          <w:rFonts w:ascii="微软雅黑" w:hAnsi="微软雅黑" w:eastAsia="微软雅黑"/>
          <w:color w:val="000000"/>
          <w:sz w:val="32"/>
          <w:szCs w:val="32"/>
        </w:rPr>
      </w:pPr>
    </w:p>
    <w:p w14:paraId="52F1BE49">
      <w:pPr>
        <w:ind w:firstLine="645"/>
        <w:jc w:val="center"/>
        <w:rPr>
          <w:rFonts w:ascii="微软雅黑" w:hAnsi="微软雅黑" w:eastAsia="微软雅黑"/>
          <w:color w:val="000000"/>
          <w:sz w:val="32"/>
          <w:szCs w:val="32"/>
        </w:rPr>
      </w:pPr>
    </w:p>
    <w:p w14:paraId="324037DD">
      <w:pPr>
        <w:ind w:firstLine="645"/>
        <w:jc w:val="center"/>
        <w:rPr>
          <w:rFonts w:ascii="微软雅黑" w:hAnsi="微软雅黑" w:eastAsia="微软雅黑"/>
          <w:color w:val="000000"/>
          <w:sz w:val="32"/>
          <w:szCs w:val="32"/>
        </w:rPr>
      </w:pPr>
    </w:p>
    <w:p w14:paraId="1B6801A4">
      <w:pPr>
        <w:ind w:firstLine="645"/>
        <w:jc w:val="center"/>
        <w:rPr>
          <w:rFonts w:ascii="微软雅黑" w:hAnsi="微软雅黑" w:eastAsia="微软雅黑"/>
          <w:color w:val="000000"/>
          <w:sz w:val="32"/>
          <w:szCs w:val="32"/>
        </w:rPr>
      </w:pPr>
    </w:p>
    <w:p w14:paraId="66FEBFF1">
      <w:pPr>
        <w:ind w:firstLine="645"/>
        <w:jc w:val="center"/>
        <w:rPr>
          <w:rFonts w:ascii="微软雅黑" w:hAnsi="微软雅黑" w:eastAsia="微软雅黑"/>
          <w:color w:val="000000"/>
          <w:sz w:val="32"/>
          <w:szCs w:val="32"/>
        </w:rPr>
      </w:pPr>
    </w:p>
    <w:p w14:paraId="256EB533">
      <w:pPr>
        <w:ind w:firstLine="645"/>
        <w:jc w:val="center"/>
        <w:rPr>
          <w:rFonts w:ascii="微软雅黑" w:hAnsi="微软雅黑" w:eastAsia="微软雅黑"/>
          <w:color w:val="000000"/>
          <w:sz w:val="32"/>
          <w:szCs w:val="32"/>
        </w:rPr>
      </w:pPr>
    </w:p>
    <w:p w14:paraId="789C9FFF">
      <w:pPr>
        <w:ind w:firstLine="645"/>
        <w:jc w:val="center"/>
        <w:rPr>
          <w:rFonts w:ascii="微软雅黑" w:hAnsi="微软雅黑" w:eastAsia="微软雅黑"/>
          <w:color w:val="000000"/>
          <w:sz w:val="32"/>
          <w:szCs w:val="32"/>
        </w:rPr>
      </w:pPr>
    </w:p>
    <w:p w14:paraId="3D892A8E">
      <w:pPr>
        <w:ind w:firstLine="645"/>
        <w:jc w:val="center"/>
        <w:rPr>
          <w:rFonts w:ascii="微软雅黑" w:hAnsi="微软雅黑" w:eastAsia="微软雅黑"/>
          <w:color w:val="000000"/>
          <w:sz w:val="32"/>
          <w:szCs w:val="32"/>
        </w:rPr>
      </w:pPr>
    </w:p>
    <w:p w14:paraId="770E68B4">
      <w:pPr>
        <w:ind w:firstLine="645"/>
        <w:jc w:val="center"/>
        <w:rPr>
          <w:rFonts w:ascii="微软雅黑" w:hAnsi="微软雅黑" w:eastAsia="微软雅黑"/>
          <w:color w:val="000000"/>
          <w:sz w:val="32"/>
          <w:szCs w:val="32"/>
        </w:rPr>
      </w:pPr>
      <w:r>
        <w:rPr>
          <w:rFonts w:hint="eastAsia" w:ascii="微软雅黑" w:hAnsi="微软雅黑" w:eastAsia="微软雅黑"/>
          <w:color w:val="000000"/>
          <w:sz w:val="32"/>
          <w:szCs w:val="32"/>
        </w:rPr>
        <w:t>第一部分</w:t>
      </w:r>
      <w:r>
        <w:rPr>
          <w:rFonts w:ascii="微软雅黑" w:hAnsi="微软雅黑" w:eastAsia="微软雅黑"/>
          <w:color w:val="000000"/>
          <w:sz w:val="32"/>
          <w:szCs w:val="32"/>
        </w:rPr>
        <w:t xml:space="preserve">  </w:t>
      </w:r>
      <w:r>
        <w:rPr>
          <w:rFonts w:hint="eastAsia" w:ascii="微软雅黑" w:hAnsi="微软雅黑" w:eastAsia="微软雅黑"/>
          <w:color w:val="000000"/>
          <w:sz w:val="32"/>
          <w:szCs w:val="32"/>
        </w:rPr>
        <w:t>重工业局单位概况</w:t>
      </w:r>
    </w:p>
    <w:p w14:paraId="73476FD7">
      <w:pPr>
        <w:ind w:firstLine="640" w:firstLineChars="200"/>
        <w:rPr>
          <w:rFonts w:ascii="华文仿宋" w:hAnsi="华文仿宋" w:eastAsia="华文仿宋"/>
          <w:color w:val="000000"/>
          <w:sz w:val="32"/>
          <w:szCs w:val="32"/>
        </w:rPr>
      </w:pPr>
      <w:r>
        <w:rPr>
          <w:rFonts w:hint="eastAsia" w:ascii="华文仿宋" w:hAnsi="华文仿宋" w:eastAsia="华文仿宋"/>
          <w:color w:val="000000"/>
          <w:sz w:val="32"/>
          <w:szCs w:val="32"/>
        </w:rPr>
        <w:t>一、本部门职责：</w:t>
      </w:r>
    </w:p>
    <w:p w14:paraId="58BCE39A">
      <w:pPr>
        <w:ind w:firstLine="640" w:firstLineChars="200"/>
        <w:rPr>
          <w:rFonts w:ascii="仿宋" w:hAnsi="仿宋" w:eastAsia="仿宋"/>
          <w:color w:val="000000"/>
          <w:sz w:val="32"/>
          <w:szCs w:val="32"/>
        </w:rPr>
      </w:pPr>
      <w:r>
        <w:rPr>
          <w:rFonts w:hint="eastAsia" w:ascii="仿宋" w:hAnsi="仿宋" w:eastAsia="仿宋"/>
          <w:color w:val="000000"/>
          <w:sz w:val="32"/>
          <w:szCs w:val="32"/>
        </w:rPr>
        <w:t>我局为行政预算单位，单位职能：贯彻国家有关机械、电子、冶金、小火电行业的方针、政策，制定我市机械、电子、冶金、小火电的中长期发展规划和年度计划，并组织实施。指导行业</w:t>
      </w:r>
      <w:r>
        <w:rPr>
          <w:rFonts w:hint="eastAsia" w:ascii="仿宋" w:hAnsi="仿宋" w:eastAsia="仿宋"/>
          <w:color w:val="000000"/>
          <w:sz w:val="32"/>
          <w:szCs w:val="32"/>
          <w:lang w:eastAsia="zh-CN"/>
        </w:rPr>
        <w:t>体制改革</w:t>
      </w:r>
      <w:bookmarkStart w:id="0" w:name="_GoBack"/>
      <w:bookmarkEnd w:id="0"/>
      <w:r>
        <w:rPr>
          <w:rFonts w:hint="eastAsia" w:ascii="仿宋" w:hAnsi="仿宋" w:eastAsia="仿宋"/>
          <w:color w:val="000000"/>
          <w:sz w:val="32"/>
          <w:szCs w:val="32"/>
        </w:rPr>
        <w:t>，企业改革和管理工作。</w:t>
      </w:r>
    </w:p>
    <w:p w14:paraId="2CFC3A10">
      <w:pPr>
        <w:ind w:firstLine="640" w:firstLineChars="200"/>
        <w:rPr>
          <w:rFonts w:ascii="华文仿宋" w:hAnsi="华文仿宋" w:eastAsia="华文仿宋"/>
          <w:color w:val="000000"/>
          <w:sz w:val="32"/>
          <w:szCs w:val="32"/>
        </w:rPr>
      </w:pPr>
      <w:r>
        <w:rPr>
          <w:rFonts w:hint="eastAsia" w:ascii="华文仿宋" w:hAnsi="华文仿宋" w:eastAsia="华文仿宋"/>
          <w:color w:val="000000"/>
          <w:sz w:val="32"/>
          <w:szCs w:val="32"/>
        </w:rPr>
        <w:t>二、机构设置情况：（包括部门单位构成情况、下属单位名单）</w:t>
      </w:r>
    </w:p>
    <w:p w14:paraId="6D2AE1AD">
      <w:pPr>
        <w:ind w:firstLine="640" w:firstLineChars="200"/>
        <w:rPr>
          <w:rFonts w:ascii="仿宋" w:hAnsi="仿宋" w:eastAsia="仿宋"/>
          <w:color w:val="000000"/>
          <w:sz w:val="32"/>
          <w:szCs w:val="32"/>
        </w:rPr>
      </w:pPr>
      <w:r>
        <w:rPr>
          <w:rFonts w:hint="eastAsia" w:ascii="仿宋" w:hAnsi="仿宋" w:eastAsia="仿宋"/>
          <w:color w:val="000000"/>
          <w:sz w:val="32"/>
          <w:szCs w:val="32"/>
        </w:rPr>
        <w:t>我局独立核算机构1个，独立编制机构2个。局下属一全额事业单位：长治市机械研究所，为非独立核算单位，法人即为重工局负责人，人员统一使用，财务统一核算。</w:t>
      </w:r>
    </w:p>
    <w:p w14:paraId="3E916E58">
      <w:pPr>
        <w:ind w:firstLine="640" w:firstLineChars="200"/>
        <w:rPr>
          <w:rFonts w:ascii="仿宋_GB2312" w:hAnsi="宋体" w:eastAsia="仿宋_GB2312"/>
          <w:b/>
          <w:bCs/>
          <w:color w:val="FF0000"/>
          <w:sz w:val="32"/>
          <w:szCs w:val="32"/>
        </w:rPr>
      </w:pPr>
      <w:r>
        <w:rPr>
          <w:rFonts w:hint="eastAsia" w:ascii="仿宋" w:hAnsi="仿宋" w:eastAsia="仿宋"/>
          <w:color w:val="000000"/>
          <w:sz w:val="32"/>
          <w:szCs w:val="32"/>
        </w:rPr>
        <w:t>201</w:t>
      </w:r>
      <w:r>
        <w:rPr>
          <w:rFonts w:ascii="仿宋" w:hAnsi="仿宋" w:eastAsia="仿宋"/>
          <w:color w:val="000000"/>
          <w:sz w:val="32"/>
          <w:szCs w:val="32"/>
        </w:rPr>
        <w:t>9</w:t>
      </w:r>
      <w:r>
        <w:rPr>
          <w:rFonts w:hint="eastAsia" w:ascii="仿宋" w:hAnsi="仿宋" w:eastAsia="仿宋"/>
          <w:color w:val="000000"/>
          <w:sz w:val="32"/>
          <w:szCs w:val="32"/>
        </w:rPr>
        <w:t>年末我局在职</w:t>
      </w:r>
      <w:r>
        <w:rPr>
          <w:rFonts w:ascii="仿宋" w:hAnsi="仿宋" w:eastAsia="仿宋"/>
          <w:color w:val="000000"/>
          <w:sz w:val="32"/>
          <w:szCs w:val="32"/>
        </w:rPr>
        <w:t>6</w:t>
      </w:r>
      <w:r>
        <w:rPr>
          <w:rFonts w:hint="eastAsia" w:ascii="仿宋" w:hAnsi="仿宋" w:eastAsia="仿宋"/>
          <w:color w:val="000000"/>
          <w:sz w:val="32"/>
          <w:szCs w:val="32"/>
        </w:rPr>
        <w:t>人，其中参公</w:t>
      </w:r>
      <w:r>
        <w:rPr>
          <w:rFonts w:ascii="仿宋" w:hAnsi="仿宋" w:eastAsia="仿宋"/>
          <w:color w:val="000000"/>
          <w:sz w:val="32"/>
          <w:szCs w:val="32"/>
        </w:rPr>
        <w:t>1</w:t>
      </w:r>
      <w:r>
        <w:rPr>
          <w:rFonts w:hint="eastAsia" w:ascii="仿宋" w:hAnsi="仿宋" w:eastAsia="仿宋"/>
          <w:color w:val="000000"/>
          <w:sz w:val="32"/>
          <w:szCs w:val="32"/>
        </w:rPr>
        <w:t>人，事业5人；离休</w:t>
      </w:r>
      <w:r>
        <w:rPr>
          <w:rFonts w:ascii="仿宋" w:hAnsi="仿宋" w:eastAsia="仿宋"/>
          <w:color w:val="000000"/>
          <w:sz w:val="32"/>
          <w:szCs w:val="32"/>
        </w:rPr>
        <w:t>3</w:t>
      </w:r>
      <w:r>
        <w:rPr>
          <w:rFonts w:hint="eastAsia" w:ascii="仿宋" w:hAnsi="仿宋" w:eastAsia="仿宋"/>
          <w:color w:val="000000"/>
          <w:sz w:val="32"/>
          <w:szCs w:val="32"/>
        </w:rPr>
        <w:t>人。</w:t>
      </w:r>
    </w:p>
    <w:p w14:paraId="08EDB680">
      <w:pPr>
        <w:ind w:firstLine="645"/>
        <w:rPr>
          <w:rFonts w:ascii="黑体" w:eastAsia="黑体"/>
          <w:sz w:val="32"/>
          <w:szCs w:val="32"/>
        </w:rPr>
      </w:pPr>
    </w:p>
    <w:p w14:paraId="49A1FE3C">
      <w:pPr>
        <w:ind w:firstLine="645"/>
        <w:rPr>
          <w:rFonts w:ascii="黑体" w:eastAsia="黑体"/>
          <w:sz w:val="32"/>
          <w:szCs w:val="32"/>
        </w:rPr>
      </w:pPr>
    </w:p>
    <w:p w14:paraId="542FABE3">
      <w:pPr>
        <w:ind w:firstLine="645"/>
        <w:rPr>
          <w:rFonts w:ascii="黑体" w:eastAsia="黑体"/>
          <w:sz w:val="32"/>
          <w:szCs w:val="32"/>
        </w:rPr>
      </w:pPr>
    </w:p>
    <w:p w14:paraId="2AE3E42B">
      <w:pPr>
        <w:ind w:firstLine="645"/>
        <w:rPr>
          <w:rFonts w:ascii="黑体" w:eastAsia="黑体"/>
          <w:sz w:val="32"/>
          <w:szCs w:val="32"/>
        </w:rPr>
      </w:pPr>
    </w:p>
    <w:p w14:paraId="2C79446C">
      <w:pPr>
        <w:ind w:firstLine="645"/>
        <w:rPr>
          <w:rFonts w:ascii="黑体" w:eastAsia="黑体"/>
          <w:sz w:val="32"/>
          <w:szCs w:val="32"/>
        </w:rPr>
      </w:pPr>
    </w:p>
    <w:p w14:paraId="46BB87C3">
      <w:pPr>
        <w:ind w:firstLine="645"/>
        <w:rPr>
          <w:rFonts w:ascii="黑体" w:eastAsia="黑体"/>
          <w:sz w:val="32"/>
          <w:szCs w:val="32"/>
        </w:rPr>
      </w:pPr>
    </w:p>
    <w:p w14:paraId="6F1D0AAF">
      <w:pPr>
        <w:ind w:firstLine="645"/>
        <w:jc w:val="center"/>
        <w:rPr>
          <w:rFonts w:ascii="黑体" w:eastAsia="黑体"/>
          <w:sz w:val="32"/>
          <w:szCs w:val="32"/>
        </w:rPr>
      </w:pPr>
    </w:p>
    <w:p w14:paraId="7D7F4021">
      <w:pPr>
        <w:ind w:firstLine="645"/>
        <w:jc w:val="center"/>
        <w:rPr>
          <w:rFonts w:ascii="黑体" w:eastAsia="黑体"/>
          <w:sz w:val="32"/>
          <w:szCs w:val="32"/>
        </w:rPr>
      </w:pPr>
    </w:p>
    <w:p w14:paraId="45C75D62">
      <w:pPr>
        <w:ind w:firstLine="645"/>
        <w:jc w:val="center"/>
        <w:rPr>
          <w:rFonts w:ascii="黑体" w:eastAsia="黑体"/>
          <w:sz w:val="32"/>
          <w:szCs w:val="32"/>
        </w:rPr>
      </w:pPr>
    </w:p>
    <w:p w14:paraId="3C4B9F8B">
      <w:pPr>
        <w:ind w:firstLine="645"/>
        <w:jc w:val="center"/>
        <w:rPr>
          <w:rFonts w:ascii="黑体" w:eastAsia="黑体"/>
          <w:sz w:val="32"/>
          <w:szCs w:val="32"/>
        </w:rPr>
      </w:pPr>
      <w:r>
        <w:rPr>
          <w:rFonts w:hint="eastAsia" w:ascii="黑体" w:eastAsia="黑体"/>
          <w:sz w:val="32"/>
          <w:szCs w:val="32"/>
        </w:rPr>
        <w:t>第二部分　2019年度部门决算公开报表</w:t>
      </w:r>
    </w:p>
    <w:p w14:paraId="58C558E6">
      <w:pPr>
        <w:rPr>
          <w:rFonts w:ascii="黑体" w:eastAsia="黑体"/>
          <w:sz w:val="32"/>
          <w:szCs w:val="32"/>
        </w:rPr>
      </w:pPr>
      <w:r>
        <w:rPr>
          <w:rFonts w:hint="eastAsia" w:ascii="仿宋_GB2312" w:hAnsi="楷体" w:eastAsia="仿宋_GB2312"/>
          <w:sz w:val="32"/>
          <w:szCs w:val="32"/>
        </w:rPr>
        <w:t>一、收入支出决算总表</w:t>
      </w:r>
    </w:p>
    <w:tbl>
      <w:tblPr>
        <w:tblStyle w:val="5"/>
        <w:tblW w:w="8184" w:type="dxa"/>
        <w:jc w:val="center"/>
        <w:tblLayout w:type="autofit"/>
        <w:tblCellMar>
          <w:top w:w="0" w:type="dxa"/>
          <w:left w:w="108" w:type="dxa"/>
          <w:bottom w:w="0" w:type="dxa"/>
          <w:right w:w="108" w:type="dxa"/>
        </w:tblCellMar>
      </w:tblPr>
      <w:tblGrid>
        <w:gridCol w:w="2540"/>
        <w:gridCol w:w="376"/>
        <w:gridCol w:w="1176"/>
        <w:gridCol w:w="2540"/>
        <w:gridCol w:w="376"/>
        <w:gridCol w:w="1176"/>
      </w:tblGrid>
      <w:tr w14:paraId="7D3DB7A3">
        <w:tblPrEx>
          <w:tblCellMar>
            <w:top w:w="0" w:type="dxa"/>
            <w:left w:w="108" w:type="dxa"/>
            <w:bottom w:w="0" w:type="dxa"/>
            <w:right w:w="108" w:type="dxa"/>
          </w:tblCellMar>
        </w:tblPrEx>
        <w:trPr>
          <w:trHeight w:val="300" w:hRule="atLeast"/>
          <w:jc w:val="center"/>
        </w:trPr>
        <w:tc>
          <w:tcPr>
            <w:tcW w:w="8184" w:type="dxa"/>
            <w:gridSpan w:val="6"/>
            <w:tcBorders>
              <w:top w:val="nil"/>
              <w:left w:val="nil"/>
              <w:bottom w:val="nil"/>
              <w:right w:val="nil"/>
            </w:tcBorders>
            <w:shd w:val="clear" w:color="auto" w:fill="auto"/>
            <w:noWrap/>
            <w:vAlign w:val="bottom"/>
          </w:tcPr>
          <w:p w14:paraId="5CF42FF2">
            <w:pPr>
              <w:widowControl/>
              <w:jc w:val="center"/>
              <w:rPr>
                <w:rFonts w:ascii="宋体" w:hAnsi="宋体" w:cs="Arial"/>
                <w:color w:val="000000"/>
                <w:kern w:val="0"/>
                <w:sz w:val="24"/>
              </w:rPr>
            </w:pPr>
            <w:r>
              <w:rPr>
                <w:rFonts w:hint="eastAsia" w:ascii="宋体" w:hAnsi="宋体" w:cs="Arial"/>
                <w:color w:val="000000"/>
                <w:kern w:val="0"/>
                <w:sz w:val="24"/>
              </w:rPr>
              <w:t>2019年收入支出决算总表</w:t>
            </w:r>
          </w:p>
        </w:tc>
      </w:tr>
      <w:tr w14:paraId="36EB996A">
        <w:tblPrEx>
          <w:tblCellMar>
            <w:top w:w="0" w:type="dxa"/>
            <w:left w:w="108" w:type="dxa"/>
            <w:bottom w:w="0" w:type="dxa"/>
            <w:right w:w="108" w:type="dxa"/>
          </w:tblCellMar>
        </w:tblPrEx>
        <w:trPr>
          <w:trHeight w:val="250" w:hRule="atLeast"/>
          <w:jc w:val="center"/>
        </w:trPr>
        <w:tc>
          <w:tcPr>
            <w:tcW w:w="2540" w:type="dxa"/>
            <w:tcBorders>
              <w:top w:val="nil"/>
              <w:left w:val="nil"/>
              <w:bottom w:val="nil"/>
              <w:right w:val="nil"/>
            </w:tcBorders>
            <w:shd w:val="clear" w:color="auto" w:fill="auto"/>
            <w:noWrap/>
            <w:vAlign w:val="bottom"/>
          </w:tcPr>
          <w:p w14:paraId="28B4E55C">
            <w:pPr>
              <w:widowControl/>
              <w:jc w:val="center"/>
              <w:rPr>
                <w:rFonts w:ascii="宋体" w:hAnsi="宋体" w:cs="Arial"/>
                <w:color w:val="000000"/>
                <w:kern w:val="0"/>
                <w:sz w:val="24"/>
              </w:rPr>
            </w:pPr>
          </w:p>
        </w:tc>
        <w:tc>
          <w:tcPr>
            <w:tcW w:w="376" w:type="dxa"/>
            <w:tcBorders>
              <w:top w:val="nil"/>
              <w:left w:val="nil"/>
              <w:bottom w:val="nil"/>
              <w:right w:val="nil"/>
            </w:tcBorders>
            <w:shd w:val="clear" w:color="auto" w:fill="auto"/>
            <w:noWrap/>
            <w:vAlign w:val="bottom"/>
          </w:tcPr>
          <w:p w14:paraId="5D9AB335">
            <w:pPr>
              <w:widowControl/>
              <w:jc w:val="left"/>
              <w:rPr>
                <w:rFonts w:eastAsia="Times New Roman"/>
                <w:kern w:val="0"/>
                <w:sz w:val="20"/>
                <w:szCs w:val="20"/>
              </w:rPr>
            </w:pPr>
          </w:p>
        </w:tc>
        <w:tc>
          <w:tcPr>
            <w:tcW w:w="1176" w:type="dxa"/>
            <w:tcBorders>
              <w:top w:val="nil"/>
              <w:left w:val="nil"/>
              <w:bottom w:val="nil"/>
              <w:right w:val="nil"/>
            </w:tcBorders>
            <w:shd w:val="clear" w:color="auto" w:fill="auto"/>
            <w:noWrap/>
            <w:vAlign w:val="bottom"/>
          </w:tcPr>
          <w:p w14:paraId="56D80EAD">
            <w:pPr>
              <w:widowControl/>
              <w:jc w:val="left"/>
              <w:rPr>
                <w:rFonts w:eastAsia="Times New Roman"/>
                <w:kern w:val="0"/>
                <w:sz w:val="20"/>
                <w:szCs w:val="20"/>
              </w:rPr>
            </w:pPr>
          </w:p>
        </w:tc>
        <w:tc>
          <w:tcPr>
            <w:tcW w:w="2540" w:type="dxa"/>
            <w:tcBorders>
              <w:top w:val="nil"/>
              <w:left w:val="nil"/>
              <w:bottom w:val="nil"/>
              <w:right w:val="nil"/>
            </w:tcBorders>
            <w:shd w:val="clear" w:color="auto" w:fill="auto"/>
            <w:noWrap/>
            <w:vAlign w:val="bottom"/>
          </w:tcPr>
          <w:p w14:paraId="62D3DD92">
            <w:pPr>
              <w:widowControl/>
              <w:jc w:val="left"/>
              <w:rPr>
                <w:rFonts w:eastAsia="Times New Roman"/>
                <w:kern w:val="0"/>
                <w:sz w:val="20"/>
                <w:szCs w:val="20"/>
              </w:rPr>
            </w:pPr>
          </w:p>
        </w:tc>
        <w:tc>
          <w:tcPr>
            <w:tcW w:w="376" w:type="dxa"/>
            <w:tcBorders>
              <w:top w:val="nil"/>
              <w:left w:val="nil"/>
              <w:bottom w:val="nil"/>
              <w:right w:val="nil"/>
            </w:tcBorders>
            <w:shd w:val="clear" w:color="auto" w:fill="auto"/>
            <w:noWrap/>
            <w:vAlign w:val="bottom"/>
          </w:tcPr>
          <w:p w14:paraId="0ED3DB70">
            <w:pPr>
              <w:widowControl/>
              <w:jc w:val="left"/>
              <w:rPr>
                <w:rFonts w:eastAsia="Times New Roman"/>
                <w:kern w:val="0"/>
                <w:sz w:val="20"/>
                <w:szCs w:val="20"/>
              </w:rPr>
            </w:pPr>
          </w:p>
        </w:tc>
        <w:tc>
          <w:tcPr>
            <w:tcW w:w="1176" w:type="dxa"/>
            <w:tcBorders>
              <w:top w:val="nil"/>
              <w:left w:val="nil"/>
              <w:bottom w:val="nil"/>
              <w:right w:val="nil"/>
            </w:tcBorders>
            <w:shd w:val="clear" w:color="auto" w:fill="auto"/>
            <w:noWrap/>
            <w:vAlign w:val="bottom"/>
          </w:tcPr>
          <w:p w14:paraId="6A7A94C2">
            <w:pPr>
              <w:widowControl/>
              <w:jc w:val="right"/>
              <w:rPr>
                <w:rFonts w:ascii="宋体" w:hAnsi="宋体" w:cs="Arial"/>
                <w:color w:val="000000"/>
                <w:kern w:val="0"/>
                <w:sz w:val="16"/>
                <w:szCs w:val="16"/>
              </w:rPr>
            </w:pPr>
            <w:r>
              <w:rPr>
                <w:rFonts w:hint="eastAsia" w:ascii="宋体" w:hAnsi="宋体" w:cs="Arial"/>
                <w:color w:val="000000"/>
                <w:kern w:val="0"/>
                <w:sz w:val="16"/>
                <w:szCs w:val="16"/>
              </w:rPr>
              <w:t>公开01表</w:t>
            </w:r>
          </w:p>
        </w:tc>
      </w:tr>
      <w:tr w14:paraId="28F3C680">
        <w:tblPrEx>
          <w:tblCellMar>
            <w:top w:w="0" w:type="dxa"/>
            <w:left w:w="108" w:type="dxa"/>
            <w:bottom w:w="0" w:type="dxa"/>
            <w:right w:w="108" w:type="dxa"/>
          </w:tblCellMar>
        </w:tblPrEx>
        <w:trPr>
          <w:trHeight w:val="250" w:hRule="atLeast"/>
          <w:jc w:val="center"/>
        </w:trPr>
        <w:tc>
          <w:tcPr>
            <w:tcW w:w="2916" w:type="dxa"/>
            <w:gridSpan w:val="2"/>
            <w:tcBorders>
              <w:top w:val="nil"/>
              <w:left w:val="nil"/>
              <w:bottom w:val="nil"/>
              <w:right w:val="nil"/>
            </w:tcBorders>
            <w:shd w:val="clear" w:color="auto" w:fill="auto"/>
            <w:noWrap/>
            <w:vAlign w:val="bottom"/>
          </w:tcPr>
          <w:p w14:paraId="4F6818AD">
            <w:pPr>
              <w:widowControl/>
              <w:jc w:val="left"/>
              <w:rPr>
                <w:rFonts w:ascii="宋体" w:hAnsi="宋体" w:cs="Arial"/>
                <w:color w:val="000000"/>
                <w:kern w:val="0"/>
                <w:sz w:val="16"/>
                <w:szCs w:val="16"/>
              </w:rPr>
            </w:pPr>
            <w:r>
              <w:rPr>
                <w:rFonts w:hint="eastAsia" w:ascii="宋体" w:hAnsi="宋体" w:cs="Arial"/>
                <w:color w:val="000000"/>
                <w:kern w:val="0"/>
                <w:sz w:val="16"/>
                <w:szCs w:val="16"/>
              </w:rPr>
              <w:t>编制单位：山西省长治市重工业局</w:t>
            </w:r>
          </w:p>
        </w:tc>
        <w:tc>
          <w:tcPr>
            <w:tcW w:w="1176" w:type="dxa"/>
            <w:tcBorders>
              <w:top w:val="nil"/>
              <w:left w:val="nil"/>
              <w:bottom w:val="nil"/>
              <w:right w:val="nil"/>
            </w:tcBorders>
            <w:shd w:val="clear" w:color="auto" w:fill="auto"/>
            <w:noWrap/>
            <w:vAlign w:val="bottom"/>
          </w:tcPr>
          <w:p w14:paraId="50753322">
            <w:pPr>
              <w:widowControl/>
              <w:jc w:val="left"/>
              <w:rPr>
                <w:rFonts w:ascii="宋体" w:hAnsi="宋体" w:cs="Arial"/>
                <w:color w:val="000000"/>
                <w:kern w:val="0"/>
                <w:sz w:val="16"/>
                <w:szCs w:val="16"/>
              </w:rPr>
            </w:pPr>
          </w:p>
        </w:tc>
        <w:tc>
          <w:tcPr>
            <w:tcW w:w="2540" w:type="dxa"/>
            <w:tcBorders>
              <w:top w:val="nil"/>
              <w:left w:val="nil"/>
              <w:bottom w:val="nil"/>
              <w:right w:val="nil"/>
            </w:tcBorders>
            <w:shd w:val="clear" w:color="auto" w:fill="auto"/>
            <w:noWrap/>
            <w:vAlign w:val="bottom"/>
          </w:tcPr>
          <w:p w14:paraId="2C55873E">
            <w:pPr>
              <w:widowControl/>
              <w:jc w:val="left"/>
              <w:rPr>
                <w:rFonts w:eastAsia="Times New Roman"/>
                <w:kern w:val="0"/>
                <w:sz w:val="20"/>
                <w:szCs w:val="20"/>
              </w:rPr>
            </w:pPr>
          </w:p>
        </w:tc>
        <w:tc>
          <w:tcPr>
            <w:tcW w:w="376" w:type="dxa"/>
            <w:tcBorders>
              <w:top w:val="nil"/>
              <w:left w:val="nil"/>
              <w:bottom w:val="nil"/>
              <w:right w:val="nil"/>
            </w:tcBorders>
            <w:shd w:val="clear" w:color="auto" w:fill="auto"/>
            <w:noWrap/>
            <w:vAlign w:val="bottom"/>
          </w:tcPr>
          <w:p w14:paraId="29F0FBC1">
            <w:pPr>
              <w:widowControl/>
              <w:jc w:val="left"/>
              <w:rPr>
                <w:rFonts w:eastAsia="Times New Roman"/>
                <w:kern w:val="0"/>
                <w:sz w:val="20"/>
                <w:szCs w:val="20"/>
              </w:rPr>
            </w:pPr>
          </w:p>
        </w:tc>
        <w:tc>
          <w:tcPr>
            <w:tcW w:w="1176" w:type="dxa"/>
            <w:tcBorders>
              <w:top w:val="nil"/>
              <w:left w:val="nil"/>
              <w:bottom w:val="nil"/>
              <w:right w:val="nil"/>
            </w:tcBorders>
            <w:shd w:val="clear" w:color="auto" w:fill="auto"/>
            <w:noWrap/>
            <w:vAlign w:val="bottom"/>
          </w:tcPr>
          <w:p w14:paraId="113CEE93">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金额单位：元</w:t>
            </w:r>
          </w:p>
        </w:tc>
      </w:tr>
      <w:tr w14:paraId="1914FBBA">
        <w:tblPrEx>
          <w:tblCellMar>
            <w:top w:w="0" w:type="dxa"/>
            <w:left w:w="108" w:type="dxa"/>
            <w:bottom w:w="0" w:type="dxa"/>
            <w:right w:w="108" w:type="dxa"/>
          </w:tblCellMar>
        </w:tblPrEx>
        <w:trPr>
          <w:trHeight w:val="308" w:hRule="atLeast"/>
          <w:jc w:val="center"/>
        </w:trPr>
        <w:tc>
          <w:tcPr>
            <w:tcW w:w="4092"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37134ACB">
            <w:pPr>
              <w:widowControl/>
              <w:jc w:val="center"/>
              <w:rPr>
                <w:rFonts w:ascii="宋体" w:hAnsi="宋体" w:cs="Arial"/>
                <w:color w:val="000000"/>
                <w:kern w:val="0"/>
                <w:sz w:val="16"/>
                <w:szCs w:val="16"/>
              </w:rPr>
            </w:pPr>
            <w:r>
              <w:rPr>
                <w:rFonts w:hint="eastAsia" w:ascii="宋体" w:hAnsi="宋体" w:cs="Arial"/>
                <w:color w:val="000000"/>
                <w:kern w:val="0"/>
                <w:sz w:val="16"/>
                <w:szCs w:val="16"/>
              </w:rPr>
              <w:t>收入</w:t>
            </w:r>
          </w:p>
        </w:tc>
        <w:tc>
          <w:tcPr>
            <w:tcW w:w="4092" w:type="dxa"/>
            <w:gridSpan w:val="3"/>
            <w:tcBorders>
              <w:top w:val="single" w:color="000000" w:sz="4" w:space="0"/>
              <w:left w:val="nil"/>
              <w:bottom w:val="single" w:color="000000" w:sz="4" w:space="0"/>
              <w:right w:val="single" w:color="000000" w:sz="4" w:space="0"/>
            </w:tcBorders>
            <w:shd w:val="clear" w:color="FFFFFF" w:fill="C0C0C0"/>
            <w:noWrap/>
            <w:vAlign w:val="center"/>
          </w:tcPr>
          <w:p w14:paraId="34723954">
            <w:pPr>
              <w:widowControl/>
              <w:jc w:val="center"/>
              <w:rPr>
                <w:rFonts w:ascii="宋体" w:hAnsi="宋体" w:cs="Arial"/>
                <w:color w:val="000000"/>
                <w:kern w:val="0"/>
                <w:sz w:val="16"/>
                <w:szCs w:val="16"/>
              </w:rPr>
            </w:pPr>
            <w:r>
              <w:rPr>
                <w:rFonts w:hint="eastAsia" w:ascii="宋体" w:hAnsi="宋体" w:cs="Arial"/>
                <w:color w:val="000000"/>
                <w:kern w:val="0"/>
                <w:sz w:val="16"/>
                <w:szCs w:val="16"/>
              </w:rPr>
              <w:t>支出</w:t>
            </w:r>
          </w:p>
        </w:tc>
      </w:tr>
      <w:tr w14:paraId="067FC979">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0D77708D">
            <w:pPr>
              <w:widowControl/>
              <w:jc w:val="center"/>
              <w:rPr>
                <w:rFonts w:ascii="宋体" w:hAnsi="宋体" w:cs="Arial"/>
                <w:color w:val="000000"/>
                <w:kern w:val="0"/>
                <w:sz w:val="16"/>
                <w:szCs w:val="16"/>
              </w:rPr>
            </w:pPr>
            <w:r>
              <w:rPr>
                <w:rFonts w:hint="eastAsia" w:ascii="宋体" w:hAnsi="宋体" w:cs="Arial"/>
                <w:color w:val="000000"/>
                <w:kern w:val="0"/>
                <w:sz w:val="16"/>
                <w:szCs w:val="16"/>
              </w:rPr>
              <w:t>项目</w:t>
            </w:r>
          </w:p>
        </w:tc>
        <w:tc>
          <w:tcPr>
            <w:tcW w:w="376" w:type="dxa"/>
            <w:tcBorders>
              <w:top w:val="nil"/>
              <w:left w:val="nil"/>
              <w:bottom w:val="single" w:color="000000" w:sz="4" w:space="0"/>
              <w:right w:val="single" w:color="000000" w:sz="4" w:space="0"/>
            </w:tcBorders>
            <w:shd w:val="clear" w:color="FFFFFF" w:fill="C0C0C0"/>
            <w:noWrap/>
            <w:vAlign w:val="center"/>
          </w:tcPr>
          <w:p w14:paraId="6C236D28">
            <w:pPr>
              <w:widowControl/>
              <w:jc w:val="center"/>
              <w:rPr>
                <w:rFonts w:ascii="宋体" w:hAnsi="宋体" w:cs="Arial"/>
                <w:color w:val="000000"/>
                <w:kern w:val="0"/>
                <w:sz w:val="16"/>
                <w:szCs w:val="16"/>
              </w:rPr>
            </w:pPr>
            <w:r>
              <w:rPr>
                <w:rFonts w:hint="eastAsia" w:ascii="宋体" w:hAnsi="宋体" w:cs="Arial"/>
                <w:color w:val="000000"/>
                <w:kern w:val="0"/>
                <w:sz w:val="16"/>
                <w:szCs w:val="16"/>
              </w:rPr>
              <w:t>行次</w:t>
            </w:r>
          </w:p>
        </w:tc>
        <w:tc>
          <w:tcPr>
            <w:tcW w:w="1176" w:type="dxa"/>
            <w:tcBorders>
              <w:top w:val="nil"/>
              <w:left w:val="nil"/>
              <w:bottom w:val="single" w:color="000000" w:sz="4" w:space="0"/>
              <w:right w:val="single" w:color="000000" w:sz="4" w:space="0"/>
            </w:tcBorders>
            <w:shd w:val="clear" w:color="FFFFFF" w:fill="C0C0C0"/>
            <w:noWrap/>
            <w:vAlign w:val="center"/>
          </w:tcPr>
          <w:p w14:paraId="53CC2D0F">
            <w:pPr>
              <w:widowControl/>
              <w:jc w:val="center"/>
              <w:rPr>
                <w:rFonts w:ascii="宋体" w:hAnsi="宋体" w:cs="Arial"/>
                <w:color w:val="000000"/>
                <w:kern w:val="0"/>
                <w:sz w:val="16"/>
                <w:szCs w:val="16"/>
              </w:rPr>
            </w:pPr>
            <w:r>
              <w:rPr>
                <w:rFonts w:hint="eastAsia" w:ascii="宋体" w:hAnsi="宋体" w:cs="Arial"/>
                <w:color w:val="000000"/>
                <w:kern w:val="0"/>
                <w:sz w:val="16"/>
                <w:szCs w:val="16"/>
              </w:rPr>
              <w:t>金额</w:t>
            </w:r>
          </w:p>
        </w:tc>
        <w:tc>
          <w:tcPr>
            <w:tcW w:w="2540" w:type="dxa"/>
            <w:tcBorders>
              <w:top w:val="nil"/>
              <w:left w:val="nil"/>
              <w:bottom w:val="single" w:color="000000" w:sz="4" w:space="0"/>
              <w:right w:val="single" w:color="000000" w:sz="4" w:space="0"/>
            </w:tcBorders>
            <w:shd w:val="clear" w:color="FFFFFF" w:fill="C0C0C0"/>
            <w:noWrap/>
            <w:vAlign w:val="center"/>
          </w:tcPr>
          <w:p w14:paraId="745A459C">
            <w:pPr>
              <w:widowControl/>
              <w:jc w:val="center"/>
              <w:rPr>
                <w:rFonts w:ascii="宋体" w:hAnsi="宋体" w:cs="Arial"/>
                <w:color w:val="000000"/>
                <w:kern w:val="0"/>
                <w:sz w:val="16"/>
                <w:szCs w:val="16"/>
              </w:rPr>
            </w:pPr>
            <w:r>
              <w:rPr>
                <w:rFonts w:hint="eastAsia" w:ascii="宋体" w:hAnsi="宋体" w:cs="Arial"/>
                <w:color w:val="000000"/>
                <w:kern w:val="0"/>
                <w:sz w:val="16"/>
                <w:szCs w:val="16"/>
              </w:rPr>
              <w:t>项目</w:t>
            </w:r>
          </w:p>
        </w:tc>
        <w:tc>
          <w:tcPr>
            <w:tcW w:w="376" w:type="dxa"/>
            <w:tcBorders>
              <w:top w:val="nil"/>
              <w:left w:val="nil"/>
              <w:bottom w:val="single" w:color="000000" w:sz="4" w:space="0"/>
              <w:right w:val="single" w:color="000000" w:sz="4" w:space="0"/>
            </w:tcBorders>
            <w:shd w:val="clear" w:color="FFFFFF" w:fill="C0C0C0"/>
            <w:noWrap/>
            <w:vAlign w:val="center"/>
          </w:tcPr>
          <w:p w14:paraId="55BBE1F0">
            <w:pPr>
              <w:widowControl/>
              <w:jc w:val="center"/>
              <w:rPr>
                <w:rFonts w:ascii="宋体" w:hAnsi="宋体" w:cs="Arial"/>
                <w:color w:val="000000"/>
                <w:kern w:val="0"/>
                <w:sz w:val="16"/>
                <w:szCs w:val="16"/>
              </w:rPr>
            </w:pPr>
            <w:r>
              <w:rPr>
                <w:rFonts w:hint="eastAsia" w:ascii="宋体" w:hAnsi="宋体" w:cs="Arial"/>
                <w:color w:val="000000"/>
                <w:kern w:val="0"/>
                <w:sz w:val="16"/>
                <w:szCs w:val="16"/>
              </w:rPr>
              <w:t>行次</w:t>
            </w:r>
          </w:p>
        </w:tc>
        <w:tc>
          <w:tcPr>
            <w:tcW w:w="1176" w:type="dxa"/>
            <w:tcBorders>
              <w:top w:val="nil"/>
              <w:left w:val="nil"/>
              <w:bottom w:val="single" w:color="000000" w:sz="4" w:space="0"/>
              <w:right w:val="single" w:color="000000" w:sz="4" w:space="0"/>
            </w:tcBorders>
            <w:shd w:val="clear" w:color="FFFFFF" w:fill="C0C0C0"/>
            <w:noWrap/>
            <w:vAlign w:val="center"/>
          </w:tcPr>
          <w:p w14:paraId="60BF3AA4">
            <w:pPr>
              <w:widowControl/>
              <w:jc w:val="center"/>
              <w:rPr>
                <w:rFonts w:ascii="宋体" w:hAnsi="宋体" w:cs="Arial"/>
                <w:color w:val="000000"/>
                <w:kern w:val="0"/>
                <w:sz w:val="16"/>
                <w:szCs w:val="16"/>
              </w:rPr>
            </w:pPr>
            <w:r>
              <w:rPr>
                <w:rFonts w:hint="eastAsia" w:ascii="宋体" w:hAnsi="宋体" w:cs="Arial"/>
                <w:color w:val="000000"/>
                <w:kern w:val="0"/>
                <w:sz w:val="16"/>
                <w:szCs w:val="16"/>
              </w:rPr>
              <w:t>金额</w:t>
            </w:r>
          </w:p>
        </w:tc>
      </w:tr>
      <w:tr w14:paraId="61E4F65A">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2BDBBE38">
            <w:pPr>
              <w:widowControl/>
              <w:jc w:val="center"/>
              <w:rPr>
                <w:rFonts w:ascii="宋体" w:hAnsi="宋体" w:cs="Arial"/>
                <w:color w:val="000000"/>
                <w:kern w:val="0"/>
                <w:sz w:val="16"/>
                <w:szCs w:val="16"/>
              </w:rPr>
            </w:pPr>
            <w:r>
              <w:rPr>
                <w:rFonts w:hint="eastAsia" w:ascii="宋体" w:hAnsi="宋体" w:cs="Arial"/>
                <w:color w:val="000000"/>
                <w:kern w:val="0"/>
                <w:sz w:val="16"/>
                <w:szCs w:val="16"/>
              </w:rPr>
              <w:t>栏次</w:t>
            </w:r>
          </w:p>
        </w:tc>
        <w:tc>
          <w:tcPr>
            <w:tcW w:w="376" w:type="dxa"/>
            <w:tcBorders>
              <w:top w:val="nil"/>
              <w:left w:val="nil"/>
              <w:bottom w:val="single" w:color="000000" w:sz="4" w:space="0"/>
              <w:right w:val="single" w:color="000000" w:sz="4" w:space="0"/>
            </w:tcBorders>
            <w:shd w:val="clear" w:color="FFFFFF" w:fill="C0C0C0"/>
            <w:noWrap/>
            <w:vAlign w:val="center"/>
          </w:tcPr>
          <w:p w14:paraId="289C7C6F">
            <w:pPr>
              <w:widowControl/>
              <w:jc w:val="center"/>
              <w:rPr>
                <w:rFonts w:ascii="宋体" w:hAnsi="宋体" w:cs="Arial"/>
                <w:color w:val="000000"/>
                <w:kern w:val="0"/>
                <w:sz w:val="16"/>
                <w:szCs w:val="16"/>
              </w:rPr>
            </w:pPr>
            <w:r>
              <w:rPr>
                <w:rFonts w:hint="eastAsia" w:ascii="宋体" w:hAnsi="宋体" w:cs="Arial"/>
                <w:color w:val="000000"/>
                <w:kern w:val="0"/>
                <w:sz w:val="16"/>
                <w:szCs w:val="16"/>
              </w:rPr>
              <w:t>　</w:t>
            </w:r>
          </w:p>
        </w:tc>
        <w:tc>
          <w:tcPr>
            <w:tcW w:w="1176" w:type="dxa"/>
            <w:tcBorders>
              <w:top w:val="nil"/>
              <w:left w:val="nil"/>
              <w:bottom w:val="single" w:color="000000" w:sz="4" w:space="0"/>
              <w:right w:val="single" w:color="000000" w:sz="4" w:space="0"/>
            </w:tcBorders>
            <w:shd w:val="clear" w:color="FFFFFF" w:fill="C0C0C0"/>
            <w:noWrap/>
            <w:vAlign w:val="center"/>
          </w:tcPr>
          <w:p w14:paraId="63910A12">
            <w:pPr>
              <w:widowControl/>
              <w:jc w:val="center"/>
              <w:rPr>
                <w:rFonts w:ascii="宋体" w:hAnsi="宋体" w:cs="Arial"/>
                <w:color w:val="000000"/>
                <w:kern w:val="0"/>
                <w:sz w:val="16"/>
                <w:szCs w:val="16"/>
              </w:rPr>
            </w:pPr>
            <w:r>
              <w:rPr>
                <w:rFonts w:hint="eastAsia" w:ascii="宋体" w:hAnsi="宋体" w:cs="Arial"/>
                <w:color w:val="000000"/>
                <w:kern w:val="0"/>
                <w:sz w:val="16"/>
                <w:szCs w:val="16"/>
              </w:rPr>
              <w:t>1</w:t>
            </w:r>
          </w:p>
        </w:tc>
        <w:tc>
          <w:tcPr>
            <w:tcW w:w="2540" w:type="dxa"/>
            <w:tcBorders>
              <w:top w:val="nil"/>
              <w:left w:val="nil"/>
              <w:bottom w:val="single" w:color="000000" w:sz="4" w:space="0"/>
              <w:right w:val="single" w:color="000000" w:sz="4" w:space="0"/>
            </w:tcBorders>
            <w:shd w:val="clear" w:color="FFFFFF" w:fill="C0C0C0"/>
            <w:noWrap/>
            <w:vAlign w:val="center"/>
          </w:tcPr>
          <w:p w14:paraId="2C9728B9">
            <w:pPr>
              <w:widowControl/>
              <w:jc w:val="center"/>
              <w:rPr>
                <w:rFonts w:ascii="宋体" w:hAnsi="宋体" w:cs="Arial"/>
                <w:color w:val="000000"/>
                <w:kern w:val="0"/>
                <w:sz w:val="16"/>
                <w:szCs w:val="16"/>
              </w:rPr>
            </w:pPr>
            <w:r>
              <w:rPr>
                <w:rFonts w:hint="eastAsia" w:ascii="宋体" w:hAnsi="宋体" w:cs="Arial"/>
                <w:color w:val="000000"/>
                <w:kern w:val="0"/>
                <w:sz w:val="16"/>
                <w:szCs w:val="16"/>
              </w:rPr>
              <w:t>栏次</w:t>
            </w:r>
          </w:p>
        </w:tc>
        <w:tc>
          <w:tcPr>
            <w:tcW w:w="376" w:type="dxa"/>
            <w:tcBorders>
              <w:top w:val="nil"/>
              <w:left w:val="nil"/>
              <w:bottom w:val="single" w:color="000000" w:sz="4" w:space="0"/>
              <w:right w:val="single" w:color="000000" w:sz="4" w:space="0"/>
            </w:tcBorders>
            <w:shd w:val="clear" w:color="FFFFFF" w:fill="C0C0C0"/>
            <w:noWrap/>
            <w:vAlign w:val="center"/>
          </w:tcPr>
          <w:p w14:paraId="7AA24C5D">
            <w:pPr>
              <w:widowControl/>
              <w:jc w:val="center"/>
              <w:rPr>
                <w:rFonts w:ascii="宋体" w:hAnsi="宋体" w:cs="Arial"/>
                <w:color w:val="000000"/>
                <w:kern w:val="0"/>
                <w:sz w:val="16"/>
                <w:szCs w:val="16"/>
              </w:rPr>
            </w:pPr>
            <w:r>
              <w:rPr>
                <w:rFonts w:hint="eastAsia" w:ascii="宋体" w:hAnsi="宋体" w:cs="Arial"/>
                <w:color w:val="000000"/>
                <w:kern w:val="0"/>
                <w:sz w:val="16"/>
                <w:szCs w:val="16"/>
              </w:rPr>
              <w:t>　</w:t>
            </w:r>
          </w:p>
        </w:tc>
        <w:tc>
          <w:tcPr>
            <w:tcW w:w="1176" w:type="dxa"/>
            <w:tcBorders>
              <w:top w:val="nil"/>
              <w:left w:val="nil"/>
              <w:bottom w:val="single" w:color="000000" w:sz="4" w:space="0"/>
              <w:right w:val="single" w:color="000000" w:sz="4" w:space="0"/>
            </w:tcBorders>
            <w:shd w:val="clear" w:color="FFFFFF" w:fill="C0C0C0"/>
            <w:noWrap/>
            <w:vAlign w:val="center"/>
          </w:tcPr>
          <w:p w14:paraId="4109AC42">
            <w:pPr>
              <w:widowControl/>
              <w:jc w:val="center"/>
              <w:rPr>
                <w:rFonts w:ascii="宋体" w:hAnsi="宋体" w:cs="Arial"/>
                <w:color w:val="000000"/>
                <w:kern w:val="0"/>
                <w:sz w:val="16"/>
                <w:szCs w:val="16"/>
              </w:rPr>
            </w:pPr>
            <w:r>
              <w:rPr>
                <w:rFonts w:hint="eastAsia" w:ascii="宋体" w:hAnsi="宋体" w:cs="Arial"/>
                <w:color w:val="000000"/>
                <w:kern w:val="0"/>
                <w:sz w:val="16"/>
                <w:szCs w:val="16"/>
              </w:rPr>
              <w:t>2</w:t>
            </w:r>
          </w:p>
        </w:tc>
      </w:tr>
      <w:tr w14:paraId="3A50425E">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6E27C37D">
            <w:pPr>
              <w:widowControl/>
              <w:jc w:val="left"/>
              <w:rPr>
                <w:rFonts w:ascii="宋体" w:hAnsi="宋体" w:cs="Arial"/>
                <w:color w:val="000000"/>
                <w:kern w:val="0"/>
                <w:sz w:val="16"/>
                <w:szCs w:val="16"/>
              </w:rPr>
            </w:pPr>
            <w:r>
              <w:rPr>
                <w:rFonts w:hint="eastAsia" w:ascii="宋体" w:hAnsi="宋体" w:cs="Arial"/>
                <w:color w:val="000000"/>
                <w:kern w:val="0"/>
                <w:sz w:val="16"/>
                <w:szCs w:val="16"/>
              </w:rPr>
              <w:t>一、一般公共预算财政拨款收入</w:t>
            </w:r>
          </w:p>
        </w:tc>
        <w:tc>
          <w:tcPr>
            <w:tcW w:w="376" w:type="dxa"/>
            <w:tcBorders>
              <w:top w:val="nil"/>
              <w:left w:val="nil"/>
              <w:bottom w:val="single" w:color="000000" w:sz="4" w:space="0"/>
              <w:right w:val="single" w:color="000000" w:sz="4" w:space="0"/>
            </w:tcBorders>
            <w:shd w:val="clear" w:color="FFFFFF" w:fill="C0C0C0"/>
            <w:noWrap/>
            <w:vAlign w:val="center"/>
          </w:tcPr>
          <w:p w14:paraId="6531FC01">
            <w:pPr>
              <w:widowControl/>
              <w:jc w:val="center"/>
              <w:rPr>
                <w:rFonts w:ascii="宋体" w:hAnsi="宋体" w:cs="Arial"/>
                <w:color w:val="000000"/>
                <w:kern w:val="0"/>
                <w:sz w:val="16"/>
                <w:szCs w:val="16"/>
              </w:rPr>
            </w:pPr>
            <w:r>
              <w:rPr>
                <w:rFonts w:hint="eastAsia" w:ascii="宋体" w:hAnsi="宋体" w:cs="Arial"/>
                <w:color w:val="000000"/>
                <w:kern w:val="0"/>
                <w:sz w:val="16"/>
                <w:szCs w:val="16"/>
              </w:rPr>
              <w:t>1</w:t>
            </w:r>
          </w:p>
        </w:tc>
        <w:tc>
          <w:tcPr>
            <w:tcW w:w="1176" w:type="dxa"/>
            <w:tcBorders>
              <w:top w:val="nil"/>
              <w:left w:val="nil"/>
              <w:bottom w:val="single" w:color="000000" w:sz="4" w:space="0"/>
              <w:right w:val="single" w:color="000000" w:sz="4" w:space="0"/>
            </w:tcBorders>
            <w:shd w:val="clear" w:color="auto" w:fill="auto"/>
            <w:noWrap/>
            <w:vAlign w:val="center"/>
          </w:tcPr>
          <w:p w14:paraId="1E91D013">
            <w:pPr>
              <w:widowControl/>
              <w:jc w:val="right"/>
              <w:rPr>
                <w:rFonts w:ascii="宋体" w:hAnsi="宋体" w:cs="Arial"/>
                <w:color w:val="000000"/>
                <w:kern w:val="0"/>
                <w:sz w:val="16"/>
                <w:szCs w:val="16"/>
              </w:rPr>
            </w:pPr>
            <w:r>
              <w:rPr>
                <w:rFonts w:hint="eastAsia" w:ascii="宋体" w:hAnsi="宋体" w:cs="Arial"/>
                <w:color w:val="000000"/>
                <w:kern w:val="0"/>
                <w:sz w:val="16"/>
                <w:szCs w:val="16"/>
              </w:rPr>
              <w:t>2,097,529.56</w:t>
            </w:r>
          </w:p>
        </w:tc>
        <w:tc>
          <w:tcPr>
            <w:tcW w:w="2540" w:type="dxa"/>
            <w:tcBorders>
              <w:top w:val="nil"/>
              <w:left w:val="nil"/>
              <w:bottom w:val="single" w:color="000000" w:sz="4" w:space="0"/>
              <w:right w:val="single" w:color="000000" w:sz="4" w:space="0"/>
            </w:tcBorders>
            <w:shd w:val="clear" w:color="FFFFFF" w:fill="C0C0C0"/>
            <w:noWrap/>
            <w:vAlign w:val="center"/>
          </w:tcPr>
          <w:p w14:paraId="5EDF3F9E">
            <w:pPr>
              <w:widowControl/>
              <w:jc w:val="left"/>
              <w:rPr>
                <w:rFonts w:ascii="宋体" w:hAnsi="宋体" w:cs="Arial"/>
                <w:color w:val="000000"/>
                <w:kern w:val="0"/>
                <w:sz w:val="16"/>
                <w:szCs w:val="16"/>
              </w:rPr>
            </w:pPr>
            <w:r>
              <w:rPr>
                <w:rFonts w:hint="eastAsia" w:ascii="宋体" w:hAnsi="宋体" w:cs="Arial"/>
                <w:color w:val="000000"/>
                <w:kern w:val="0"/>
                <w:sz w:val="16"/>
                <w:szCs w:val="16"/>
              </w:rPr>
              <w:t>一、一般公共服务支出</w:t>
            </w:r>
          </w:p>
        </w:tc>
        <w:tc>
          <w:tcPr>
            <w:tcW w:w="376" w:type="dxa"/>
            <w:tcBorders>
              <w:top w:val="nil"/>
              <w:left w:val="nil"/>
              <w:bottom w:val="single" w:color="000000" w:sz="4" w:space="0"/>
              <w:right w:val="single" w:color="000000" w:sz="4" w:space="0"/>
            </w:tcBorders>
            <w:shd w:val="clear" w:color="FFFFFF" w:fill="C0C0C0"/>
            <w:noWrap/>
            <w:vAlign w:val="center"/>
          </w:tcPr>
          <w:p w14:paraId="69962548">
            <w:pPr>
              <w:widowControl/>
              <w:jc w:val="center"/>
              <w:rPr>
                <w:rFonts w:ascii="宋体" w:hAnsi="宋体" w:cs="Arial"/>
                <w:color w:val="000000"/>
                <w:kern w:val="0"/>
                <w:sz w:val="16"/>
                <w:szCs w:val="16"/>
              </w:rPr>
            </w:pPr>
            <w:r>
              <w:rPr>
                <w:rFonts w:hint="eastAsia" w:ascii="宋体" w:hAnsi="宋体" w:cs="Arial"/>
                <w:color w:val="000000"/>
                <w:kern w:val="0"/>
                <w:sz w:val="16"/>
                <w:szCs w:val="16"/>
              </w:rPr>
              <w:t>31</w:t>
            </w:r>
          </w:p>
        </w:tc>
        <w:tc>
          <w:tcPr>
            <w:tcW w:w="1176" w:type="dxa"/>
            <w:tcBorders>
              <w:top w:val="nil"/>
              <w:left w:val="nil"/>
              <w:bottom w:val="single" w:color="000000" w:sz="4" w:space="0"/>
              <w:right w:val="single" w:color="000000" w:sz="4" w:space="0"/>
            </w:tcBorders>
            <w:shd w:val="clear" w:color="auto" w:fill="auto"/>
            <w:noWrap/>
            <w:vAlign w:val="center"/>
          </w:tcPr>
          <w:p w14:paraId="70D29DBB">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452E0D26">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3EE0D4DE">
            <w:pPr>
              <w:widowControl/>
              <w:jc w:val="left"/>
              <w:rPr>
                <w:rFonts w:ascii="宋体" w:hAnsi="宋体" w:cs="Arial"/>
                <w:color w:val="000000"/>
                <w:kern w:val="0"/>
                <w:sz w:val="16"/>
                <w:szCs w:val="16"/>
              </w:rPr>
            </w:pPr>
            <w:r>
              <w:rPr>
                <w:rFonts w:hint="eastAsia" w:ascii="宋体" w:hAnsi="宋体" w:cs="Arial"/>
                <w:color w:val="000000"/>
                <w:kern w:val="0"/>
                <w:sz w:val="16"/>
                <w:szCs w:val="16"/>
              </w:rPr>
              <w:t>二、政府性基金预算财政拨款收入</w:t>
            </w:r>
          </w:p>
        </w:tc>
        <w:tc>
          <w:tcPr>
            <w:tcW w:w="376" w:type="dxa"/>
            <w:tcBorders>
              <w:top w:val="nil"/>
              <w:left w:val="nil"/>
              <w:bottom w:val="single" w:color="000000" w:sz="4" w:space="0"/>
              <w:right w:val="single" w:color="000000" w:sz="4" w:space="0"/>
            </w:tcBorders>
            <w:shd w:val="clear" w:color="FFFFFF" w:fill="C0C0C0"/>
            <w:noWrap/>
            <w:vAlign w:val="center"/>
          </w:tcPr>
          <w:p w14:paraId="0F2F6692">
            <w:pPr>
              <w:widowControl/>
              <w:jc w:val="center"/>
              <w:rPr>
                <w:rFonts w:ascii="宋体" w:hAnsi="宋体" w:cs="Arial"/>
                <w:color w:val="000000"/>
                <w:kern w:val="0"/>
                <w:sz w:val="16"/>
                <w:szCs w:val="16"/>
              </w:rPr>
            </w:pPr>
            <w:r>
              <w:rPr>
                <w:rFonts w:hint="eastAsia" w:ascii="宋体" w:hAnsi="宋体" w:cs="Arial"/>
                <w:color w:val="000000"/>
                <w:kern w:val="0"/>
                <w:sz w:val="16"/>
                <w:szCs w:val="16"/>
              </w:rPr>
              <w:t>2</w:t>
            </w:r>
          </w:p>
        </w:tc>
        <w:tc>
          <w:tcPr>
            <w:tcW w:w="1176" w:type="dxa"/>
            <w:tcBorders>
              <w:top w:val="nil"/>
              <w:left w:val="nil"/>
              <w:bottom w:val="single" w:color="000000" w:sz="4" w:space="0"/>
              <w:right w:val="single" w:color="000000" w:sz="4" w:space="0"/>
            </w:tcBorders>
            <w:shd w:val="clear" w:color="auto" w:fill="auto"/>
            <w:noWrap/>
            <w:vAlign w:val="center"/>
          </w:tcPr>
          <w:p w14:paraId="5E2ED03C">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2540" w:type="dxa"/>
            <w:tcBorders>
              <w:top w:val="nil"/>
              <w:left w:val="nil"/>
              <w:bottom w:val="single" w:color="000000" w:sz="4" w:space="0"/>
              <w:right w:val="single" w:color="000000" w:sz="4" w:space="0"/>
            </w:tcBorders>
            <w:shd w:val="clear" w:color="FFFFFF" w:fill="C0C0C0"/>
            <w:noWrap/>
            <w:vAlign w:val="center"/>
          </w:tcPr>
          <w:p w14:paraId="6DFDFB04">
            <w:pPr>
              <w:widowControl/>
              <w:jc w:val="left"/>
              <w:rPr>
                <w:rFonts w:ascii="宋体" w:hAnsi="宋体" w:cs="Arial"/>
                <w:color w:val="000000"/>
                <w:kern w:val="0"/>
                <w:sz w:val="16"/>
                <w:szCs w:val="16"/>
              </w:rPr>
            </w:pPr>
            <w:r>
              <w:rPr>
                <w:rFonts w:hint="eastAsia" w:ascii="宋体" w:hAnsi="宋体" w:cs="Arial"/>
                <w:color w:val="000000"/>
                <w:kern w:val="0"/>
                <w:sz w:val="16"/>
                <w:szCs w:val="16"/>
              </w:rPr>
              <w:t>二、外交支出</w:t>
            </w:r>
          </w:p>
        </w:tc>
        <w:tc>
          <w:tcPr>
            <w:tcW w:w="376" w:type="dxa"/>
            <w:tcBorders>
              <w:top w:val="nil"/>
              <w:left w:val="nil"/>
              <w:bottom w:val="single" w:color="000000" w:sz="4" w:space="0"/>
              <w:right w:val="single" w:color="000000" w:sz="4" w:space="0"/>
            </w:tcBorders>
            <w:shd w:val="clear" w:color="FFFFFF" w:fill="C0C0C0"/>
            <w:noWrap/>
            <w:vAlign w:val="center"/>
          </w:tcPr>
          <w:p w14:paraId="6314A4FD">
            <w:pPr>
              <w:widowControl/>
              <w:jc w:val="center"/>
              <w:rPr>
                <w:rFonts w:ascii="宋体" w:hAnsi="宋体" w:cs="Arial"/>
                <w:color w:val="000000"/>
                <w:kern w:val="0"/>
                <w:sz w:val="16"/>
                <w:szCs w:val="16"/>
              </w:rPr>
            </w:pPr>
            <w:r>
              <w:rPr>
                <w:rFonts w:hint="eastAsia" w:ascii="宋体" w:hAnsi="宋体" w:cs="Arial"/>
                <w:color w:val="000000"/>
                <w:kern w:val="0"/>
                <w:sz w:val="16"/>
                <w:szCs w:val="16"/>
              </w:rPr>
              <w:t>32</w:t>
            </w:r>
          </w:p>
        </w:tc>
        <w:tc>
          <w:tcPr>
            <w:tcW w:w="1176" w:type="dxa"/>
            <w:tcBorders>
              <w:top w:val="nil"/>
              <w:left w:val="nil"/>
              <w:bottom w:val="single" w:color="000000" w:sz="4" w:space="0"/>
              <w:right w:val="single" w:color="000000" w:sz="4" w:space="0"/>
            </w:tcBorders>
            <w:shd w:val="clear" w:color="auto" w:fill="auto"/>
            <w:noWrap/>
            <w:vAlign w:val="center"/>
          </w:tcPr>
          <w:p w14:paraId="108605D2">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39C3CE14">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0B733AE2">
            <w:pPr>
              <w:widowControl/>
              <w:jc w:val="left"/>
              <w:rPr>
                <w:rFonts w:ascii="宋体" w:hAnsi="宋体" w:cs="Arial"/>
                <w:color w:val="000000"/>
                <w:kern w:val="0"/>
                <w:sz w:val="16"/>
                <w:szCs w:val="16"/>
              </w:rPr>
            </w:pPr>
            <w:r>
              <w:rPr>
                <w:rFonts w:hint="eastAsia" w:ascii="宋体" w:hAnsi="宋体" w:cs="Arial"/>
                <w:color w:val="000000"/>
                <w:kern w:val="0"/>
                <w:sz w:val="16"/>
                <w:szCs w:val="16"/>
              </w:rPr>
              <w:t>三、上级补助收入</w:t>
            </w:r>
          </w:p>
        </w:tc>
        <w:tc>
          <w:tcPr>
            <w:tcW w:w="376" w:type="dxa"/>
            <w:tcBorders>
              <w:top w:val="nil"/>
              <w:left w:val="nil"/>
              <w:bottom w:val="single" w:color="000000" w:sz="4" w:space="0"/>
              <w:right w:val="single" w:color="000000" w:sz="4" w:space="0"/>
            </w:tcBorders>
            <w:shd w:val="clear" w:color="FFFFFF" w:fill="C0C0C0"/>
            <w:noWrap/>
            <w:vAlign w:val="center"/>
          </w:tcPr>
          <w:p w14:paraId="75C4ABC4">
            <w:pPr>
              <w:widowControl/>
              <w:jc w:val="center"/>
              <w:rPr>
                <w:rFonts w:ascii="宋体" w:hAnsi="宋体" w:cs="Arial"/>
                <w:color w:val="000000"/>
                <w:kern w:val="0"/>
                <w:sz w:val="16"/>
                <w:szCs w:val="16"/>
              </w:rPr>
            </w:pPr>
            <w:r>
              <w:rPr>
                <w:rFonts w:hint="eastAsia" w:ascii="宋体" w:hAnsi="宋体" w:cs="Arial"/>
                <w:color w:val="000000"/>
                <w:kern w:val="0"/>
                <w:sz w:val="16"/>
                <w:szCs w:val="16"/>
              </w:rPr>
              <w:t>3</w:t>
            </w:r>
          </w:p>
        </w:tc>
        <w:tc>
          <w:tcPr>
            <w:tcW w:w="1176" w:type="dxa"/>
            <w:tcBorders>
              <w:top w:val="nil"/>
              <w:left w:val="nil"/>
              <w:bottom w:val="single" w:color="000000" w:sz="4" w:space="0"/>
              <w:right w:val="single" w:color="000000" w:sz="4" w:space="0"/>
            </w:tcBorders>
            <w:shd w:val="clear" w:color="auto" w:fill="auto"/>
            <w:noWrap/>
            <w:vAlign w:val="center"/>
          </w:tcPr>
          <w:p w14:paraId="54A98316">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2540" w:type="dxa"/>
            <w:tcBorders>
              <w:top w:val="nil"/>
              <w:left w:val="nil"/>
              <w:bottom w:val="single" w:color="000000" w:sz="4" w:space="0"/>
              <w:right w:val="single" w:color="000000" w:sz="4" w:space="0"/>
            </w:tcBorders>
            <w:shd w:val="clear" w:color="FFFFFF" w:fill="C0C0C0"/>
            <w:noWrap/>
            <w:vAlign w:val="center"/>
          </w:tcPr>
          <w:p w14:paraId="65A06E7E">
            <w:pPr>
              <w:widowControl/>
              <w:jc w:val="left"/>
              <w:rPr>
                <w:rFonts w:ascii="宋体" w:hAnsi="宋体" w:cs="Arial"/>
                <w:color w:val="000000"/>
                <w:kern w:val="0"/>
                <w:sz w:val="16"/>
                <w:szCs w:val="16"/>
              </w:rPr>
            </w:pPr>
            <w:r>
              <w:rPr>
                <w:rFonts w:hint="eastAsia" w:ascii="宋体" w:hAnsi="宋体" w:cs="Arial"/>
                <w:color w:val="000000"/>
                <w:kern w:val="0"/>
                <w:sz w:val="16"/>
                <w:szCs w:val="16"/>
              </w:rPr>
              <w:t>三、国防支出</w:t>
            </w:r>
          </w:p>
        </w:tc>
        <w:tc>
          <w:tcPr>
            <w:tcW w:w="376" w:type="dxa"/>
            <w:tcBorders>
              <w:top w:val="nil"/>
              <w:left w:val="nil"/>
              <w:bottom w:val="single" w:color="000000" w:sz="4" w:space="0"/>
              <w:right w:val="single" w:color="000000" w:sz="4" w:space="0"/>
            </w:tcBorders>
            <w:shd w:val="clear" w:color="FFFFFF" w:fill="C0C0C0"/>
            <w:noWrap/>
            <w:vAlign w:val="center"/>
          </w:tcPr>
          <w:p w14:paraId="545145B5">
            <w:pPr>
              <w:widowControl/>
              <w:jc w:val="center"/>
              <w:rPr>
                <w:rFonts w:ascii="宋体" w:hAnsi="宋体" w:cs="Arial"/>
                <w:color w:val="000000"/>
                <w:kern w:val="0"/>
                <w:sz w:val="16"/>
                <w:szCs w:val="16"/>
              </w:rPr>
            </w:pPr>
            <w:r>
              <w:rPr>
                <w:rFonts w:hint="eastAsia" w:ascii="宋体" w:hAnsi="宋体" w:cs="Arial"/>
                <w:color w:val="000000"/>
                <w:kern w:val="0"/>
                <w:sz w:val="16"/>
                <w:szCs w:val="16"/>
              </w:rPr>
              <w:t>33</w:t>
            </w:r>
          </w:p>
        </w:tc>
        <w:tc>
          <w:tcPr>
            <w:tcW w:w="1176" w:type="dxa"/>
            <w:tcBorders>
              <w:top w:val="nil"/>
              <w:left w:val="nil"/>
              <w:bottom w:val="single" w:color="000000" w:sz="4" w:space="0"/>
              <w:right w:val="single" w:color="000000" w:sz="4" w:space="0"/>
            </w:tcBorders>
            <w:shd w:val="clear" w:color="auto" w:fill="auto"/>
            <w:noWrap/>
            <w:vAlign w:val="center"/>
          </w:tcPr>
          <w:p w14:paraId="314517D2">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3AD6E4D8">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14B09B8A">
            <w:pPr>
              <w:widowControl/>
              <w:jc w:val="left"/>
              <w:rPr>
                <w:rFonts w:ascii="宋体" w:hAnsi="宋体" w:cs="Arial"/>
                <w:color w:val="000000"/>
                <w:kern w:val="0"/>
                <w:sz w:val="16"/>
                <w:szCs w:val="16"/>
              </w:rPr>
            </w:pPr>
            <w:r>
              <w:rPr>
                <w:rFonts w:hint="eastAsia" w:ascii="宋体" w:hAnsi="宋体" w:cs="Arial"/>
                <w:color w:val="000000"/>
                <w:kern w:val="0"/>
                <w:sz w:val="16"/>
                <w:szCs w:val="16"/>
              </w:rPr>
              <w:t>四、事业收入</w:t>
            </w:r>
          </w:p>
        </w:tc>
        <w:tc>
          <w:tcPr>
            <w:tcW w:w="376" w:type="dxa"/>
            <w:tcBorders>
              <w:top w:val="nil"/>
              <w:left w:val="nil"/>
              <w:bottom w:val="single" w:color="000000" w:sz="4" w:space="0"/>
              <w:right w:val="single" w:color="000000" w:sz="4" w:space="0"/>
            </w:tcBorders>
            <w:shd w:val="clear" w:color="FFFFFF" w:fill="C0C0C0"/>
            <w:noWrap/>
            <w:vAlign w:val="center"/>
          </w:tcPr>
          <w:p w14:paraId="6C5D8B1B">
            <w:pPr>
              <w:widowControl/>
              <w:jc w:val="center"/>
              <w:rPr>
                <w:rFonts w:ascii="宋体" w:hAnsi="宋体" w:cs="Arial"/>
                <w:color w:val="000000"/>
                <w:kern w:val="0"/>
                <w:sz w:val="16"/>
                <w:szCs w:val="16"/>
              </w:rPr>
            </w:pPr>
            <w:r>
              <w:rPr>
                <w:rFonts w:hint="eastAsia" w:ascii="宋体" w:hAnsi="宋体" w:cs="Arial"/>
                <w:color w:val="000000"/>
                <w:kern w:val="0"/>
                <w:sz w:val="16"/>
                <w:szCs w:val="16"/>
              </w:rPr>
              <w:t>4</w:t>
            </w:r>
          </w:p>
        </w:tc>
        <w:tc>
          <w:tcPr>
            <w:tcW w:w="1176" w:type="dxa"/>
            <w:tcBorders>
              <w:top w:val="nil"/>
              <w:left w:val="nil"/>
              <w:bottom w:val="single" w:color="000000" w:sz="4" w:space="0"/>
              <w:right w:val="single" w:color="000000" w:sz="4" w:space="0"/>
            </w:tcBorders>
            <w:shd w:val="clear" w:color="auto" w:fill="auto"/>
            <w:noWrap/>
            <w:vAlign w:val="center"/>
          </w:tcPr>
          <w:p w14:paraId="69D67CA8">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2540" w:type="dxa"/>
            <w:tcBorders>
              <w:top w:val="nil"/>
              <w:left w:val="nil"/>
              <w:bottom w:val="single" w:color="000000" w:sz="4" w:space="0"/>
              <w:right w:val="single" w:color="000000" w:sz="4" w:space="0"/>
            </w:tcBorders>
            <w:shd w:val="clear" w:color="FFFFFF" w:fill="C0C0C0"/>
            <w:noWrap/>
            <w:vAlign w:val="center"/>
          </w:tcPr>
          <w:p w14:paraId="7F4A00EA">
            <w:pPr>
              <w:widowControl/>
              <w:jc w:val="left"/>
              <w:rPr>
                <w:rFonts w:ascii="宋体" w:hAnsi="宋体" w:cs="Arial"/>
                <w:color w:val="000000"/>
                <w:kern w:val="0"/>
                <w:sz w:val="16"/>
                <w:szCs w:val="16"/>
              </w:rPr>
            </w:pPr>
            <w:r>
              <w:rPr>
                <w:rFonts w:hint="eastAsia" w:ascii="宋体" w:hAnsi="宋体" w:cs="Arial"/>
                <w:color w:val="000000"/>
                <w:kern w:val="0"/>
                <w:sz w:val="16"/>
                <w:szCs w:val="16"/>
              </w:rPr>
              <w:t>四、公共安全支出</w:t>
            </w:r>
          </w:p>
        </w:tc>
        <w:tc>
          <w:tcPr>
            <w:tcW w:w="376" w:type="dxa"/>
            <w:tcBorders>
              <w:top w:val="nil"/>
              <w:left w:val="nil"/>
              <w:bottom w:val="single" w:color="000000" w:sz="4" w:space="0"/>
              <w:right w:val="single" w:color="000000" w:sz="4" w:space="0"/>
            </w:tcBorders>
            <w:shd w:val="clear" w:color="FFFFFF" w:fill="C0C0C0"/>
            <w:noWrap/>
            <w:vAlign w:val="center"/>
          </w:tcPr>
          <w:p w14:paraId="4B1039E2">
            <w:pPr>
              <w:widowControl/>
              <w:jc w:val="center"/>
              <w:rPr>
                <w:rFonts w:ascii="宋体" w:hAnsi="宋体" w:cs="Arial"/>
                <w:color w:val="000000"/>
                <w:kern w:val="0"/>
                <w:sz w:val="16"/>
                <w:szCs w:val="16"/>
              </w:rPr>
            </w:pPr>
            <w:r>
              <w:rPr>
                <w:rFonts w:hint="eastAsia" w:ascii="宋体" w:hAnsi="宋体" w:cs="Arial"/>
                <w:color w:val="000000"/>
                <w:kern w:val="0"/>
                <w:sz w:val="16"/>
                <w:szCs w:val="16"/>
              </w:rPr>
              <w:t>34</w:t>
            </w:r>
          </w:p>
        </w:tc>
        <w:tc>
          <w:tcPr>
            <w:tcW w:w="1176" w:type="dxa"/>
            <w:tcBorders>
              <w:top w:val="nil"/>
              <w:left w:val="nil"/>
              <w:bottom w:val="single" w:color="000000" w:sz="4" w:space="0"/>
              <w:right w:val="single" w:color="000000" w:sz="4" w:space="0"/>
            </w:tcBorders>
            <w:shd w:val="clear" w:color="auto" w:fill="auto"/>
            <w:noWrap/>
            <w:vAlign w:val="center"/>
          </w:tcPr>
          <w:p w14:paraId="1A770BAB">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3D05E599">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6215A4BD">
            <w:pPr>
              <w:widowControl/>
              <w:jc w:val="left"/>
              <w:rPr>
                <w:rFonts w:ascii="宋体" w:hAnsi="宋体" w:cs="Arial"/>
                <w:color w:val="000000"/>
                <w:kern w:val="0"/>
                <w:sz w:val="16"/>
                <w:szCs w:val="16"/>
              </w:rPr>
            </w:pPr>
            <w:r>
              <w:rPr>
                <w:rFonts w:hint="eastAsia" w:ascii="宋体" w:hAnsi="宋体" w:cs="Arial"/>
                <w:color w:val="000000"/>
                <w:kern w:val="0"/>
                <w:sz w:val="16"/>
                <w:szCs w:val="16"/>
              </w:rPr>
              <w:t>五、经营收入</w:t>
            </w:r>
          </w:p>
        </w:tc>
        <w:tc>
          <w:tcPr>
            <w:tcW w:w="376" w:type="dxa"/>
            <w:tcBorders>
              <w:top w:val="nil"/>
              <w:left w:val="nil"/>
              <w:bottom w:val="single" w:color="000000" w:sz="4" w:space="0"/>
              <w:right w:val="single" w:color="000000" w:sz="4" w:space="0"/>
            </w:tcBorders>
            <w:shd w:val="clear" w:color="FFFFFF" w:fill="C0C0C0"/>
            <w:noWrap/>
            <w:vAlign w:val="center"/>
          </w:tcPr>
          <w:p w14:paraId="31376E5A">
            <w:pPr>
              <w:widowControl/>
              <w:jc w:val="center"/>
              <w:rPr>
                <w:rFonts w:ascii="宋体" w:hAnsi="宋体" w:cs="Arial"/>
                <w:color w:val="000000"/>
                <w:kern w:val="0"/>
                <w:sz w:val="16"/>
                <w:szCs w:val="16"/>
              </w:rPr>
            </w:pPr>
            <w:r>
              <w:rPr>
                <w:rFonts w:hint="eastAsia" w:ascii="宋体" w:hAnsi="宋体" w:cs="Arial"/>
                <w:color w:val="000000"/>
                <w:kern w:val="0"/>
                <w:sz w:val="16"/>
                <w:szCs w:val="16"/>
              </w:rPr>
              <w:t>5</w:t>
            </w:r>
          </w:p>
        </w:tc>
        <w:tc>
          <w:tcPr>
            <w:tcW w:w="1176" w:type="dxa"/>
            <w:tcBorders>
              <w:top w:val="nil"/>
              <w:left w:val="nil"/>
              <w:bottom w:val="single" w:color="000000" w:sz="4" w:space="0"/>
              <w:right w:val="single" w:color="000000" w:sz="4" w:space="0"/>
            </w:tcBorders>
            <w:shd w:val="clear" w:color="auto" w:fill="auto"/>
            <w:noWrap/>
            <w:vAlign w:val="center"/>
          </w:tcPr>
          <w:p w14:paraId="2C3BC3A9">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2540" w:type="dxa"/>
            <w:tcBorders>
              <w:top w:val="nil"/>
              <w:left w:val="nil"/>
              <w:bottom w:val="single" w:color="000000" w:sz="4" w:space="0"/>
              <w:right w:val="single" w:color="000000" w:sz="4" w:space="0"/>
            </w:tcBorders>
            <w:shd w:val="clear" w:color="FFFFFF" w:fill="C0C0C0"/>
            <w:noWrap/>
            <w:vAlign w:val="center"/>
          </w:tcPr>
          <w:p w14:paraId="26A9688C">
            <w:pPr>
              <w:widowControl/>
              <w:jc w:val="left"/>
              <w:rPr>
                <w:rFonts w:ascii="宋体" w:hAnsi="宋体" w:cs="Arial"/>
                <w:color w:val="000000"/>
                <w:kern w:val="0"/>
                <w:sz w:val="16"/>
                <w:szCs w:val="16"/>
              </w:rPr>
            </w:pPr>
            <w:r>
              <w:rPr>
                <w:rFonts w:hint="eastAsia" w:ascii="宋体" w:hAnsi="宋体" w:cs="Arial"/>
                <w:color w:val="000000"/>
                <w:kern w:val="0"/>
                <w:sz w:val="16"/>
                <w:szCs w:val="16"/>
              </w:rPr>
              <w:t>五、教育支出</w:t>
            </w:r>
          </w:p>
        </w:tc>
        <w:tc>
          <w:tcPr>
            <w:tcW w:w="376" w:type="dxa"/>
            <w:tcBorders>
              <w:top w:val="nil"/>
              <w:left w:val="nil"/>
              <w:bottom w:val="single" w:color="000000" w:sz="4" w:space="0"/>
              <w:right w:val="single" w:color="000000" w:sz="4" w:space="0"/>
            </w:tcBorders>
            <w:shd w:val="clear" w:color="FFFFFF" w:fill="C0C0C0"/>
            <w:noWrap/>
            <w:vAlign w:val="center"/>
          </w:tcPr>
          <w:p w14:paraId="4170B95E">
            <w:pPr>
              <w:widowControl/>
              <w:jc w:val="center"/>
              <w:rPr>
                <w:rFonts w:ascii="宋体" w:hAnsi="宋体" w:cs="Arial"/>
                <w:color w:val="000000"/>
                <w:kern w:val="0"/>
                <w:sz w:val="16"/>
                <w:szCs w:val="16"/>
              </w:rPr>
            </w:pPr>
            <w:r>
              <w:rPr>
                <w:rFonts w:hint="eastAsia" w:ascii="宋体" w:hAnsi="宋体" w:cs="Arial"/>
                <w:color w:val="000000"/>
                <w:kern w:val="0"/>
                <w:sz w:val="16"/>
                <w:szCs w:val="16"/>
              </w:rPr>
              <w:t>35</w:t>
            </w:r>
          </w:p>
        </w:tc>
        <w:tc>
          <w:tcPr>
            <w:tcW w:w="1176" w:type="dxa"/>
            <w:tcBorders>
              <w:top w:val="nil"/>
              <w:left w:val="nil"/>
              <w:bottom w:val="single" w:color="000000" w:sz="4" w:space="0"/>
              <w:right w:val="single" w:color="000000" w:sz="4" w:space="0"/>
            </w:tcBorders>
            <w:shd w:val="clear" w:color="auto" w:fill="auto"/>
            <w:noWrap/>
            <w:vAlign w:val="center"/>
          </w:tcPr>
          <w:p w14:paraId="0A29556F">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0690D13C">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0ADA50DD">
            <w:pPr>
              <w:widowControl/>
              <w:jc w:val="left"/>
              <w:rPr>
                <w:rFonts w:ascii="宋体" w:hAnsi="宋体" w:cs="Arial"/>
                <w:color w:val="000000"/>
                <w:kern w:val="0"/>
                <w:sz w:val="16"/>
                <w:szCs w:val="16"/>
              </w:rPr>
            </w:pPr>
            <w:r>
              <w:rPr>
                <w:rFonts w:hint="eastAsia" w:ascii="宋体" w:hAnsi="宋体" w:cs="Arial"/>
                <w:color w:val="000000"/>
                <w:kern w:val="0"/>
                <w:sz w:val="16"/>
                <w:szCs w:val="16"/>
              </w:rPr>
              <w:t>六、附属单位上缴收入</w:t>
            </w:r>
          </w:p>
        </w:tc>
        <w:tc>
          <w:tcPr>
            <w:tcW w:w="376" w:type="dxa"/>
            <w:tcBorders>
              <w:top w:val="nil"/>
              <w:left w:val="nil"/>
              <w:bottom w:val="single" w:color="000000" w:sz="4" w:space="0"/>
              <w:right w:val="single" w:color="000000" w:sz="4" w:space="0"/>
            </w:tcBorders>
            <w:shd w:val="clear" w:color="FFFFFF" w:fill="C0C0C0"/>
            <w:noWrap/>
            <w:vAlign w:val="center"/>
          </w:tcPr>
          <w:p w14:paraId="57AFF58C">
            <w:pPr>
              <w:widowControl/>
              <w:jc w:val="center"/>
              <w:rPr>
                <w:rFonts w:ascii="宋体" w:hAnsi="宋体" w:cs="Arial"/>
                <w:color w:val="000000"/>
                <w:kern w:val="0"/>
                <w:sz w:val="16"/>
                <w:szCs w:val="16"/>
              </w:rPr>
            </w:pPr>
            <w:r>
              <w:rPr>
                <w:rFonts w:hint="eastAsia" w:ascii="宋体" w:hAnsi="宋体" w:cs="Arial"/>
                <w:color w:val="000000"/>
                <w:kern w:val="0"/>
                <w:sz w:val="16"/>
                <w:szCs w:val="16"/>
              </w:rPr>
              <w:t>6</w:t>
            </w:r>
          </w:p>
        </w:tc>
        <w:tc>
          <w:tcPr>
            <w:tcW w:w="1176" w:type="dxa"/>
            <w:tcBorders>
              <w:top w:val="nil"/>
              <w:left w:val="nil"/>
              <w:bottom w:val="single" w:color="000000" w:sz="4" w:space="0"/>
              <w:right w:val="single" w:color="000000" w:sz="4" w:space="0"/>
            </w:tcBorders>
            <w:shd w:val="clear" w:color="auto" w:fill="auto"/>
            <w:noWrap/>
            <w:vAlign w:val="center"/>
          </w:tcPr>
          <w:p w14:paraId="15586A34">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2540" w:type="dxa"/>
            <w:tcBorders>
              <w:top w:val="nil"/>
              <w:left w:val="nil"/>
              <w:bottom w:val="single" w:color="000000" w:sz="4" w:space="0"/>
              <w:right w:val="single" w:color="000000" w:sz="4" w:space="0"/>
            </w:tcBorders>
            <w:shd w:val="clear" w:color="FFFFFF" w:fill="C0C0C0"/>
            <w:noWrap/>
            <w:vAlign w:val="center"/>
          </w:tcPr>
          <w:p w14:paraId="22CE7C27">
            <w:pPr>
              <w:widowControl/>
              <w:jc w:val="left"/>
              <w:rPr>
                <w:rFonts w:ascii="宋体" w:hAnsi="宋体" w:cs="Arial"/>
                <w:color w:val="000000"/>
                <w:kern w:val="0"/>
                <w:sz w:val="16"/>
                <w:szCs w:val="16"/>
              </w:rPr>
            </w:pPr>
            <w:r>
              <w:rPr>
                <w:rFonts w:hint="eastAsia" w:ascii="宋体" w:hAnsi="宋体" w:cs="Arial"/>
                <w:color w:val="000000"/>
                <w:kern w:val="0"/>
                <w:sz w:val="16"/>
                <w:szCs w:val="16"/>
              </w:rPr>
              <w:t>六、科学技术支出</w:t>
            </w:r>
          </w:p>
        </w:tc>
        <w:tc>
          <w:tcPr>
            <w:tcW w:w="376" w:type="dxa"/>
            <w:tcBorders>
              <w:top w:val="nil"/>
              <w:left w:val="nil"/>
              <w:bottom w:val="single" w:color="000000" w:sz="4" w:space="0"/>
              <w:right w:val="single" w:color="000000" w:sz="4" w:space="0"/>
            </w:tcBorders>
            <w:shd w:val="clear" w:color="FFFFFF" w:fill="C0C0C0"/>
            <w:noWrap/>
            <w:vAlign w:val="center"/>
          </w:tcPr>
          <w:p w14:paraId="7C319336">
            <w:pPr>
              <w:widowControl/>
              <w:jc w:val="center"/>
              <w:rPr>
                <w:rFonts w:ascii="宋体" w:hAnsi="宋体" w:cs="Arial"/>
                <w:color w:val="000000"/>
                <w:kern w:val="0"/>
                <w:sz w:val="16"/>
                <w:szCs w:val="16"/>
              </w:rPr>
            </w:pPr>
            <w:r>
              <w:rPr>
                <w:rFonts w:hint="eastAsia" w:ascii="宋体" w:hAnsi="宋体" w:cs="Arial"/>
                <w:color w:val="000000"/>
                <w:kern w:val="0"/>
                <w:sz w:val="16"/>
                <w:szCs w:val="16"/>
              </w:rPr>
              <w:t>36</w:t>
            </w:r>
          </w:p>
        </w:tc>
        <w:tc>
          <w:tcPr>
            <w:tcW w:w="1176" w:type="dxa"/>
            <w:tcBorders>
              <w:top w:val="nil"/>
              <w:left w:val="nil"/>
              <w:bottom w:val="single" w:color="000000" w:sz="4" w:space="0"/>
              <w:right w:val="single" w:color="000000" w:sz="4" w:space="0"/>
            </w:tcBorders>
            <w:shd w:val="clear" w:color="auto" w:fill="auto"/>
            <w:noWrap/>
            <w:vAlign w:val="center"/>
          </w:tcPr>
          <w:p w14:paraId="0CD9AF0F">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72C0B427">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3C6DACAB">
            <w:pPr>
              <w:widowControl/>
              <w:jc w:val="left"/>
              <w:rPr>
                <w:rFonts w:ascii="宋体" w:hAnsi="宋体" w:cs="Arial"/>
                <w:color w:val="000000"/>
                <w:kern w:val="0"/>
                <w:sz w:val="16"/>
                <w:szCs w:val="16"/>
              </w:rPr>
            </w:pPr>
            <w:r>
              <w:rPr>
                <w:rFonts w:hint="eastAsia" w:ascii="宋体" w:hAnsi="宋体" w:cs="Arial"/>
                <w:color w:val="000000"/>
                <w:kern w:val="0"/>
                <w:sz w:val="16"/>
                <w:szCs w:val="16"/>
              </w:rPr>
              <w:t>七、其他收入</w:t>
            </w:r>
          </w:p>
        </w:tc>
        <w:tc>
          <w:tcPr>
            <w:tcW w:w="376" w:type="dxa"/>
            <w:tcBorders>
              <w:top w:val="nil"/>
              <w:left w:val="nil"/>
              <w:bottom w:val="single" w:color="000000" w:sz="4" w:space="0"/>
              <w:right w:val="single" w:color="000000" w:sz="4" w:space="0"/>
            </w:tcBorders>
            <w:shd w:val="clear" w:color="FFFFFF" w:fill="C0C0C0"/>
            <w:noWrap/>
            <w:vAlign w:val="center"/>
          </w:tcPr>
          <w:p w14:paraId="068E5C1C">
            <w:pPr>
              <w:widowControl/>
              <w:jc w:val="center"/>
              <w:rPr>
                <w:rFonts w:ascii="宋体" w:hAnsi="宋体" w:cs="Arial"/>
                <w:color w:val="000000"/>
                <w:kern w:val="0"/>
                <w:sz w:val="16"/>
                <w:szCs w:val="16"/>
              </w:rPr>
            </w:pPr>
            <w:r>
              <w:rPr>
                <w:rFonts w:hint="eastAsia" w:ascii="宋体" w:hAnsi="宋体" w:cs="Arial"/>
                <w:color w:val="000000"/>
                <w:kern w:val="0"/>
                <w:sz w:val="16"/>
                <w:szCs w:val="16"/>
              </w:rPr>
              <w:t>7</w:t>
            </w:r>
          </w:p>
        </w:tc>
        <w:tc>
          <w:tcPr>
            <w:tcW w:w="1176" w:type="dxa"/>
            <w:tcBorders>
              <w:top w:val="nil"/>
              <w:left w:val="nil"/>
              <w:bottom w:val="single" w:color="000000" w:sz="4" w:space="0"/>
              <w:right w:val="single" w:color="000000" w:sz="4" w:space="0"/>
            </w:tcBorders>
            <w:shd w:val="clear" w:color="auto" w:fill="auto"/>
            <w:noWrap/>
            <w:vAlign w:val="center"/>
          </w:tcPr>
          <w:p w14:paraId="1105131D">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2540" w:type="dxa"/>
            <w:tcBorders>
              <w:top w:val="nil"/>
              <w:left w:val="nil"/>
              <w:bottom w:val="single" w:color="000000" w:sz="4" w:space="0"/>
              <w:right w:val="single" w:color="000000" w:sz="4" w:space="0"/>
            </w:tcBorders>
            <w:shd w:val="clear" w:color="FFFFFF" w:fill="C0C0C0"/>
            <w:noWrap/>
            <w:vAlign w:val="center"/>
          </w:tcPr>
          <w:p w14:paraId="4CCF91E8">
            <w:pPr>
              <w:widowControl/>
              <w:jc w:val="left"/>
              <w:rPr>
                <w:rFonts w:ascii="宋体" w:hAnsi="宋体" w:cs="Arial"/>
                <w:color w:val="000000"/>
                <w:kern w:val="0"/>
                <w:sz w:val="16"/>
                <w:szCs w:val="16"/>
              </w:rPr>
            </w:pPr>
            <w:r>
              <w:rPr>
                <w:rFonts w:hint="eastAsia" w:ascii="宋体" w:hAnsi="宋体" w:cs="Arial"/>
                <w:color w:val="000000"/>
                <w:kern w:val="0"/>
                <w:sz w:val="16"/>
                <w:szCs w:val="16"/>
              </w:rPr>
              <w:t>七、文化旅游体育与传媒支出</w:t>
            </w:r>
          </w:p>
        </w:tc>
        <w:tc>
          <w:tcPr>
            <w:tcW w:w="376" w:type="dxa"/>
            <w:tcBorders>
              <w:top w:val="nil"/>
              <w:left w:val="nil"/>
              <w:bottom w:val="single" w:color="000000" w:sz="4" w:space="0"/>
              <w:right w:val="single" w:color="000000" w:sz="4" w:space="0"/>
            </w:tcBorders>
            <w:shd w:val="clear" w:color="FFFFFF" w:fill="C0C0C0"/>
            <w:noWrap/>
            <w:vAlign w:val="center"/>
          </w:tcPr>
          <w:p w14:paraId="54D06EC9">
            <w:pPr>
              <w:widowControl/>
              <w:jc w:val="center"/>
              <w:rPr>
                <w:rFonts w:ascii="宋体" w:hAnsi="宋体" w:cs="Arial"/>
                <w:color w:val="000000"/>
                <w:kern w:val="0"/>
                <w:sz w:val="16"/>
                <w:szCs w:val="16"/>
              </w:rPr>
            </w:pPr>
            <w:r>
              <w:rPr>
                <w:rFonts w:hint="eastAsia" w:ascii="宋体" w:hAnsi="宋体" w:cs="Arial"/>
                <w:color w:val="000000"/>
                <w:kern w:val="0"/>
                <w:sz w:val="16"/>
                <w:szCs w:val="16"/>
              </w:rPr>
              <w:t>37</w:t>
            </w:r>
          </w:p>
        </w:tc>
        <w:tc>
          <w:tcPr>
            <w:tcW w:w="1176" w:type="dxa"/>
            <w:tcBorders>
              <w:top w:val="nil"/>
              <w:left w:val="nil"/>
              <w:bottom w:val="single" w:color="000000" w:sz="4" w:space="0"/>
              <w:right w:val="single" w:color="000000" w:sz="4" w:space="0"/>
            </w:tcBorders>
            <w:shd w:val="clear" w:color="auto" w:fill="auto"/>
            <w:noWrap/>
            <w:vAlign w:val="center"/>
          </w:tcPr>
          <w:p w14:paraId="79D4B6AD">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2C45C29F">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58CD660F">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noWrap/>
            <w:vAlign w:val="center"/>
          </w:tcPr>
          <w:p w14:paraId="4822B808">
            <w:pPr>
              <w:widowControl/>
              <w:jc w:val="center"/>
              <w:rPr>
                <w:rFonts w:ascii="宋体" w:hAnsi="宋体" w:cs="Arial"/>
                <w:color w:val="000000"/>
                <w:kern w:val="0"/>
                <w:sz w:val="16"/>
                <w:szCs w:val="16"/>
              </w:rPr>
            </w:pPr>
            <w:r>
              <w:rPr>
                <w:rFonts w:hint="eastAsia" w:ascii="宋体" w:hAnsi="宋体" w:cs="Arial"/>
                <w:color w:val="000000"/>
                <w:kern w:val="0"/>
                <w:sz w:val="16"/>
                <w:szCs w:val="16"/>
              </w:rPr>
              <w:t>8</w:t>
            </w:r>
          </w:p>
        </w:tc>
        <w:tc>
          <w:tcPr>
            <w:tcW w:w="1176" w:type="dxa"/>
            <w:tcBorders>
              <w:top w:val="nil"/>
              <w:left w:val="nil"/>
              <w:bottom w:val="single" w:color="000000" w:sz="4" w:space="0"/>
              <w:right w:val="single" w:color="000000" w:sz="4" w:space="0"/>
            </w:tcBorders>
            <w:shd w:val="clear" w:color="auto" w:fill="auto"/>
            <w:noWrap/>
            <w:vAlign w:val="center"/>
          </w:tcPr>
          <w:p w14:paraId="5032974C">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540" w:type="dxa"/>
            <w:tcBorders>
              <w:top w:val="nil"/>
              <w:left w:val="nil"/>
              <w:bottom w:val="single" w:color="000000" w:sz="4" w:space="0"/>
              <w:right w:val="single" w:color="000000" w:sz="4" w:space="0"/>
            </w:tcBorders>
            <w:shd w:val="clear" w:color="FFFFFF" w:fill="C0C0C0"/>
            <w:noWrap/>
            <w:vAlign w:val="center"/>
          </w:tcPr>
          <w:p w14:paraId="2CDBC5F2">
            <w:pPr>
              <w:widowControl/>
              <w:jc w:val="left"/>
              <w:rPr>
                <w:rFonts w:ascii="宋体" w:hAnsi="宋体" w:cs="Arial"/>
                <w:color w:val="000000"/>
                <w:kern w:val="0"/>
                <w:sz w:val="16"/>
                <w:szCs w:val="16"/>
              </w:rPr>
            </w:pPr>
            <w:r>
              <w:rPr>
                <w:rFonts w:hint="eastAsia" w:ascii="宋体" w:hAnsi="宋体" w:cs="Arial"/>
                <w:color w:val="000000"/>
                <w:kern w:val="0"/>
                <w:sz w:val="16"/>
                <w:szCs w:val="16"/>
              </w:rPr>
              <w:t>八、社会保障和就业支出</w:t>
            </w:r>
          </w:p>
        </w:tc>
        <w:tc>
          <w:tcPr>
            <w:tcW w:w="376" w:type="dxa"/>
            <w:tcBorders>
              <w:top w:val="nil"/>
              <w:left w:val="nil"/>
              <w:bottom w:val="single" w:color="000000" w:sz="4" w:space="0"/>
              <w:right w:val="single" w:color="000000" w:sz="4" w:space="0"/>
            </w:tcBorders>
            <w:shd w:val="clear" w:color="FFFFFF" w:fill="C0C0C0"/>
            <w:noWrap/>
            <w:vAlign w:val="center"/>
          </w:tcPr>
          <w:p w14:paraId="04906A42">
            <w:pPr>
              <w:widowControl/>
              <w:jc w:val="center"/>
              <w:rPr>
                <w:rFonts w:ascii="宋体" w:hAnsi="宋体" w:cs="Arial"/>
                <w:color w:val="000000"/>
                <w:kern w:val="0"/>
                <w:sz w:val="16"/>
                <w:szCs w:val="16"/>
              </w:rPr>
            </w:pPr>
            <w:r>
              <w:rPr>
                <w:rFonts w:hint="eastAsia" w:ascii="宋体" w:hAnsi="宋体" w:cs="Arial"/>
                <w:color w:val="000000"/>
                <w:kern w:val="0"/>
                <w:sz w:val="16"/>
                <w:szCs w:val="16"/>
              </w:rPr>
              <w:t>38</w:t>
            </w:r>
          </w:p>
        </w:tc>
        <w:tc>
          <w:tcPr>
            <w:tcW w:w="1176" w:type="dxa"/>
            <w:tcBorders>
              <w:top w:val="nil"/>
              <w:left w:val="nil"/>
              <w:bottom w:val="single" w:color="000000" w:sz="4" w:space="0"/>
              <w:right w:val="single" w:color="000000" w:sz="4" w:space="0"/>
            </w:tcBorders>
            <w:shd w:val="clear" w:color="auto" w:fill="auto"/>
            <w:noWrap/>
            <w:vAlign w:val="center"/>
          </w:tcPr>
          <w:p w14:paraId="01A88D2D">
            <w:pPr>
              <w:widowControl/>
              <w:jc w:val="right"/>
              <w:rPr>
                <w:rFonts w:ascii="宋体" w:hAnsi="宋体" w:cs="Arial"/>
                <w:color w:val="000000"/>
                <w:kern w:val="0"/>
                <w:sz w:val="16"/>
                <w:szCs w:val="16"/>
              </w:rPr>
            </w:pPr>
            <w:r>
              <w:rPr>
                <w:rFonts w:hint="eastAsia" w:ascii="宋体" w:hAnsi="宋体" w:cs="Arial"/>
                <w:color w:val="000000"/>
                <w:kern w:val="0"/>
                <w:sz w:val="16"/>
                <w:szCs w:val="16"/>
              </w:rPr>
              <w:t>927,143.48</w:t>
            </w:r>
          </w:p>
        </w:tc>
      </w:tr>
      <w:tr w14:paraId="2C2FEE73">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3157DFBA">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noWrap/>
            <w:vAlign w:val="center"/>
          </w:tcPr>
          <w:p w14:paraId="44A0F393">
            <w:pPr>
              <w:widowControl/>
              <w:jc w:val="center"/>
              <w:rPr>
                <w:rFonts w:ascii="宋体" w:hAnsi="宋体" w:cs="Arial"/>
                <w:color w:val="000000"/>
                <w:kern w:val="0"/>
                <w:sz w:val="16"/>
                <w:szCs w:val="16"/>
              </w:rPr>
            </w:pPr>
            <w:r>
              <w:rPr>
                <w:rFonts w:hint="eastAsia" w:ascii="宋体" w:hAnsi="宋体" w:cs="Arial"/>
                <w:color w:val="000000"/>
                <w:kern w:val="0"/>
                <w:sz w:val="16"/>
                <w:szCs w:val="16"/>
              </w:rPr>
              <w:t>9</w:t>
            </w:r>
          </w:p>
        </w:tc>
        <w:tc>
          <w:tcPr>
            <w:tcW w:w="1176" w:type="dxa"/>
            <w:tcBorders>
              <w:top w:val="nil"/>
              <w:left w:val="nil"/>
              <w:bottom w:val="single" w:color="000000" w:sz="4" w:space="0"/>
              <w:right w:val="single" w:color="000000" w:sz="4" w:space="0"/>
            </w:tcBorders>
            <w:shd w:val="clear" w:color="auto" w:fill="auto"/>
            <w:noWrap/>
            <w:vAlign w:val="center"/>
          </w:tcPr>
          <w:p w14:paraId="6270A033">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540" w:type="dxa"/>
            <w:tcBorders>
              <w:top w:val="nil"/>
              <w:left w:val="nil"/>
              <w:bottom w:val="single" w:color="000000" w:sz="4" w:space="0"/>
              <w:right w:val="single" w:color="000000" w:sz="4" w:space="0"/>
            </w:tcBorders>
            <w:shd w:val="clear" w:color="FFFFFF" w:fill="C0C0C0"/>
            <w:noWrap/>
            <w:vAlign w:val="center"/>
          </w:tcPr>
          <w:p w14:paraId="15B67330">
            <w:pPr>
              <w:widowControl/>
              <w:jc w:val="left"/>
              <w:rPr>
                <w:rFonts w:ascii="宋体" w:hAnsi="宋体" w:cs="Arial"/>
                <w:color w:val="000000"/>
                <w:kern w:val="0"/>
                <w:sz w:val="16"/>
                <w:szCs w:val="16"/>
              </w:rPr>
            </w:pPr>
            <w:r>
              <w:rPr>
                <w:rFonts w:hint="eastAsia" w:ascii="宋体" w:hAnsi="宋体" w:cs="Arial"/>
                <w:color w:val="000000"/>
                <w:kern w:val="0"/>
                <w:sz w:val="16"/>
                <w:szCs w:val="16"/>
              </w:rPr>
              <w:t>九、卫生健康支出</w:t>
            </w:r>
          </w:p>
        </w:tc>
        <w:tc>
          <w:tcPr>
            <w:tcW w:w="376" w:type="dxa"/>
            <w:tcBorders>
              <w:top w:val="nil"/>
              <w:left w:val="nil"/>
              <w:bottom w:val="single" w:color="000000" w:sz="4" w:space="0"/>
              <w:right w:val="single" w:color="000000" w:sz="4" w:space="0"/>
            </w:tcBorders>
            <w:shd w:val="clear" w:color="FFFFFF" w:fill="C0C0C0"/>
            <w:noWrap/>
            <w:vAlign w:val="center"/>
          </w:tcPr>
          <w:p w14:paraId="7BC416F9">
            <w:pPr>
              <w:widowControl/>
              <w:jc w:val="center"/>
              <w:rPr>
                <w:rFonts w:ascii="宋体" w:hAnsi="宋体" w:cs="Arial"/>
                <w:color w:val="000000"/>
                <w:kern w:val="0"/>
                <w:sz w:val="16"/>
                <w:szCs w:val="16"/>
              </w:rPr>
            </w:pPr>
            <w:r>
              <w:rPr>
                <w:rFonts w:hint="eastAsia" w:ascii="宋体" w:hAnsi="宋体" w:cs="Arial"/>
                <w:color w:val="000000"/>
                <w:kern w:val="0"/>
                <w:sz w:val="16"/>
                <w:szCs w:val="16"/>
              </w:rPr>
              <w:t>39</w:t>
            </w:r>
          </w:p>
        </w:tc>
        <w:tc>
          <w:tcPr>
            <w:tcW w:w="1176" w:type="dxa"/>
            <w:tcBorders>
              <w:top w:val="nil"/>
              <w:left w:val="nil"/>
              <w:bottom w:val="single" w:color="000000" w:sz="4" w:space="0"/>
              <w:right w:val="single" w:color="000000" w:sz="4" w:space="0"/>
            </w:tcBorders>
            <w:shd w:val="clear" w:color="auto" w:fill="auto"/>
            <w:noWrap/>
            <w:vAlign w:val="center"/>
          </w:tcPr>
          <w:p w14:paraId="6B3E612A">
            <w:pPr>
              <w:widowControl/>
              <w:jc w:val="right"/>
              <w:rPr>
                <w:rFonts w:ascii="宋体" w:hAnsi="宋体" w:cs="Arial"/>
                <w:color w:val="000000"/>
                <w:kern w:val="0"/>
                <w:sz w:val="16"/>
                <w:szCs w:val="16"/>
              </w:rPr>
            </w:pPr>
            <w:r>
              <w:rPr>
                <w:rFonts w:hint="eastAsia" w:ascii="宋体" w:hAnsi="宋体" w:cs="Arial"/>
                <w:color w:val="000000"/>
                <w:kern w:val="0"/>
                <w:sz w:val="16"/>
                <w:szCs w:val="16"/>
              </w:rPr>
              <w:t>36,038.16</w:t>
            </w:r>
          </w:p>
        </w:tc>
      </w:tr>
      <w:tr w14:paraId="18F1BC94">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15CAD397">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noWrap/>
            <w:vAlign w:val="center"/>
          </w:tcPr>
          <w:p w14:paraId="3EC29A9A">
            <w:pPr>
              <w:widowControl/>
              <w:jc w:val="center"/>
              <w:rPr>
                <w:rFonts w:ascii="宋体" w:hAnsi="宋体" w:cs="Arial"/>
                <w:color w:val="000000"/>
                <w:kern w:val="0"/>
                <w:sz w:val="16"/>
                <w:szCs w:val="16"/>
              </w:rPr>
            </w:pPr>
            <w:r>
              <w:rPr>
                <w:rFonts w:hint="eastAsia" w:ascii="宋体" w:hAnsi="宋体" w:cs="Arial"/>
                <w:color w:val="000000"/>
                <w:kern w:val="0"/>
                <w:sz w:val="16"/>
                <w:szCs w:val="16"/>
              </w:rPr>
              <w:t>10</w:t>
            </w:r>
          </w:p>
        </w:tc>
        <w:tc>
          <w:tcPr>
            <w:tcW w:w="1176" w:type="dxa"/>
            <w:tcBorders>
              <w:top w:val="nil"/>
              <w:left w:val="nil"/>
              <w:bottom w:val="single" w:color="000000" w:sz="4" w:space="0"/>
              <w:right w:val="single" w:color="000000" w:sz="4" w:space="0"/>
            </w:tcBorders>
            <w:shd w:val="clear" w:color="auto" w:fill="auto"/>
            <w:noWrap/>
            <w:vAlign w:val="center"/>
          </w:tcPr>
          <w:p w14:paraId="03162EBD">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540" w:type="dxa"/>
            <w:tcBorders>
              <w:top w:val="nil"/>
              <w:left w:val="nil"/>
              <w:bottom w:val="single" w:color="000000" w:sz="4" w:space="0"/>
              <w:right w:val="single" w:color="000000" w:sz="4" w:space="0"/>
            </w:tcBorders>
            <w:shd w:val="clear" w:color="FFFFFF" w:fill="C0C0C0"/>
            <w:noWrap/>
            <w:vAlign w:val="center"/>
          </w:tcPr>
          <w:p w14:paraId="3BFE036D">
            <w:pPr>
              <w:widowControl/>
              <w:jc w:val="left"/>
              <w:rPr>
                <w:rFonts w:ascii="宋体" w:hAnsi="宋体" w:cs="Arial"/>
                <w:color w:val="000000"/>
                <w:kern w:val="0"/>
                <w:sz w:val="16"/>
                <w:szCs w:val="16"/>
              </w:rPr>
            </w:pPr>
            <w:r>
              <w:rPr>
                <w:rFonts w:hint="eastAsia" w:ascii="宋体" w:hAnsi="宋体" w:cs="Arial"/>
                <w:color w:val="000000"/>
                <w:kern w:val="0"/>
                <w:sz w:val="16"/>
                <w:szCs w:val="16"/>
              </w:rPr>
              <w:t>十、节能环保支出</w:t>
            </w:r>
          </w:p>
        </w:tc>
        <w:tc>
          <w:tcPr>
            <w:tcW w:w="376" w:type="dxa"/>
            <w:tcBorders>
              <w:top w:val="nil"/>
              <w:left w:val="nil"/>
              <w:bottom w:val="single" w:color="000000" w:sz="4" w:space="0"/>
              <w:right w:val="single" w:color="000000" w:sz="4" w:space="0"/>
            </w:tcBorders>
            <w:shd w:val="clear" w:color="FFFFFF" w:fill="C0C0C0"/>
            <w:noWrap/>
            <w:vAlign w:val="center"/>
          </w:tcPr>
          <w:p w14:paraId="1A02FF25">
            <w:pPr>
              <w:widowControl/>
              <w:jc w:val="center"/>
              <w:rPr>
                <w:rFonts w:ascii="宋体" w:hAnsi="宋体" w:cs="Arial"/>
                <w:color w:val="000000"/>
                <w:kern w:val="0"/>
                <w:sz w:val="16"/>
                <w:szCs w:val="16"/>
              </w:rPr>
            </w:pPr>
            <w:r>
              <w:rPr>
                <w:rFonts w:hint="eastAsia" w:ascii="宋体" w:hAnsi="宋体" w:cs="Arial"/>
                <w:color w:val="000000"/>
                <w:kern w:val="0"/>
                <w:sz w:val="16"/>
                <w:szCs w:val="16"/>
              </w:rPr>
              <w:t>40</w:t>
            </w:r>
          </w:p>
        </w:tc>
        <w:tc>
          <w:tcPr>
            <w:tcW w:w="1176" w:type="dxa"/>
            <w:tcBorders>
              <w:top w:val="nil"/>
              <w:left w:val="nil"/>
              <w:bottom w:val="single" w:color="000000" w:sz="4" w:space="0"/>
              <w:right w:val="single" w:color="000000" w:sz="4" w:space="0"/>
            </w:tcBorders>
            <w:shd w:val="clear" w:color="auto" w:fill="auto"/>
            <w:noWrap/>
            <w:vAlign w:val="center"/>
          </w:tcPr>
          <w:p w14:paraId="045EAE05">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68C26068">
        <w:tblPrEx>
          <w:tblCellMar>
            <w:top w:w="0" w:type="dxa"/>
            <w:left w:w="108" w:type="dxa"/>
            <w:bottom w:w="0" w:type="dxa"/>
            <w:right w:w="108" w:type="dxa"/>
          </w:tblCellMar>
        </w:tblPrEx>
        <w:trPr>
          <w:trHeight w:val="27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07A0B2D3">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noWrap/>
            <w:vAlign w:val="center"/>
          </w:tcPr>
          <w:p w14:paraId="77917A73">
            <w:pPr>
              <w:widowControl/>
              <w:jc w:val="center"/>
              <w:rPr>
                <w:rFonts w:ascii="宋体" w:hAnsi="宋体" w:cs="Arial"/>
                <w:color w:val="000000"/>
                <w:kern w:val="0"/>
                <w:sz w:val="16"/>
                <w:szCs w:val="16"/>
              </w:rPr>
            </w:pPr>
            <w:r>
              <w:rPr>
                <w:rFonts w:hint="eastAsia" w:ascii="宋体" w:hAnsi="宋体" w:cs="Arial"/>
                <w:color w:val="000000"/>
                <w:kern w:val="0"/>
                <w:sz w:val="16"/>
                <w:szCs w:val="16"/>
              </w:rPr>
              <w:t>11</w:t>
            </w:r>
          </w:p>
        </w:tc>
        <w:tc>
          <w:tcPr>
            <w:tcW w:w="1176" w:type="dxa"/>
            <w:tcBorders>
              <w:top w:val="nil"/>
              <w:left w:val="nil"/>
              <w:bottom w:val="single" w:color="000000" w:sz="4" w:space="0"/>
              <w:right w:val="single" w:color="000000" w:sz="4" w:space="0"/>
            </w:tcBorders>
            <w:shd w:val="clear" w:color="auto" w:fill="auto"/>
            <w:noWrap/>
            <w:vAlign w:val="center"/>
          </w:tcPr>
          <w:p w14:paraId="0EA3DE39">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540" w:type="dxa"/>
            <w:tcBorders>
              <w:top w:val="nil"/>
              <w:left w:val="nil"/>
              <w:bottom w:val="single" w:color="000000" w:sz="4" w:space="0"/>
              <w:right w:val="single" w:color="000000" w:sz="4" w:space="0"/>
            </w:tcBorders>
            <w:shd w:val="clear" w:color="FFFFFF" w:fill="C0C0C0"/>
            <w:noWrap/>
            <w:vAlign w:val="center"/>
          </w:tcPr>
          <w:p w14:paraId="07864972">
            <w:pPr>
              <w:widowControl/>
              <w:jc w:val="left"/>
              <w:rPr>
                <w:rFonts w:ascii="宋体" w:hAnsi="宋体" w:cs="Arial"/>
                <w:color w:val="000000"/>
                <w:kern w:val="0"/>
                <w:sz w:val="16"/>
                <w:szCs w:val="16"/>
              </w:rPr>
            </w:pPr>
            <w:r>
              <w:rPr>
                <w:rFonts w:hint="eastAsia" w:ascii="宋体" w:hAnsi="宋体" w:cs="Arial"/>
                <w:color w:val="000000"/>
                <w:kern w:val="0"/>
                <w:sz w:val="16"/>
                <w:szCs w:val="16"/>
              </w:rPr>
              <w:t>十一、城乡社区支出</w:t>
            </w:r>
          </w:p>
        </w:tc>
        <w:tc>
          <w:tcPr>
            <w:tcW w:w="376" w:type="dxa"/>
            <w:tcBorders>
              <w:top w:val="nil"/>
              <w:left w:val="nil"/>
              <w:bottom w:val="single" w:color="000000" w:sz="4" w:space="0"/>
              <w:right w:val="single" w:color="000000" w:sz="4" w:space="0"/>
            </w:tcBorders>
            <w:shd w:val="clear" w:color="FFFFFF" w:fill="C0C0C0"/>
            <w:noWrap/>
            <w:vAlign w:val="center"/>
          </w:tcPr>
          <w:p w14:paraId="6CD423C8">
            <w:pPr>
              <w:widowControl/>
              <w:jc w:val="center"/>
              <w:rPr>
                <w:rFonts w:ascii="宋体" w:hAnsi="宋体" w:cs="Arial"/>
                <w:color w:val="000000"/>
                <w:kern w:val="0"/>
                <w:sz w:val="16"/>
                <w:szCs w:val="16"/>
              </w:rPr>
            </w:pPr>
            <w:r>
              <w:rPr>
                <w:rFonts w:hint="eastAsia" w:ascii="宋体" w:hAnsi="宋体" w:cs="Arial"/>
                <w:color w:val="000000"/>
                <w:kern w:val="0"/>
                <w:sz w:val="16"/>
                <w:szCs w:val="16"/>
              </w:rPr>
              <w:t>41</w:t>
            </w:r>
          </w:p>
        </w:tc>
        <w:tc>
          <w:tcPr>
            <w:tcW w:w="1176" w:type="dxa"/>
            <w:tcBorders>
              <w:top w:val="nil"/>
              <w:left w:val="nil"/>
              <w:bottom w:val="single" w:color="000000" w:sz="4" w:space="0"/>
              <w:right w:val="single" w:color="000000" w:sz="4" w:space="0"/>
            </w:tcBorders>
            <w:shd w:val="clear" w:color="auto" w:fill="auto"/>
            <w:noWrap/>
            <w:vAlign w:val="center"/>
          </w:tcPr>
          <w:p w14:paraId="557999C2">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58741E86">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4CF78CA1">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noWrap/>
            <w:vAlign w:val="center"/>
          </w:tcPr>
          <w:p w14:paraId="276D3B77">
            <w:pPr>
              <w:widowControl/>
              <w:jc w:val="center"/>
              <w:rPr>
                <w:rFonts w:ascii="宋体" w:hAnsi="宋体" w:cs="Arial"/>
                <w:color w:val="000000"/>
                <w:kern w:val="0"/>
                <w:sz w:val="16"/>
                <w:szCs w:val="16"/>
              </w:rPr>
            </w:pPr>
            <w:r>
              <w:rPr>
                <w:rFonts w:hint="eastAsia" w:ascii="宋体" w:hAnsi="宋体" w:cs="Arial"/>
                <w:color w:val="000000"/>
                <w:kern w:val="0"/>
                <w:sz w:val="16"/>
                <w:szCs w:val="16"/>
              </w:rPr>
              <w:t>12</w:t>
            </w:r>
          </w:p>
        </w:tc>
        <w:tc>
          <w:tcPr>
            <w:tcW w:w="1176" w:type="dxa"/>
            <w:tcBorders>
              <w:top w:val="nil"/>
              <w:left w:val="nil"/>
              <w:bottom w:val="single" w:color="000000" w:sz="4" w:space="0"/>
              <w:right w:val="single" w:color="000000" w:sz="4" w:space="0"/>
            </w:tcBorders>
            <w:shd w:val="clear" w:color="auto" w:fill="auto"/>
            <w:noWrap/>
            <w:vAlign w:val="center"/>
          </w:tcPr>
          <w:p w14:paraId="727F7CF3">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540" w:type="dxa"/>
            <w:tcBorders>
              <w:top w:val="nil"/>
              <w:left w:val="nil"/>
              <w:bottom w:val="single" w:color="000000" w:sz="4" w:space="0"/>
              <w:right w:val="single" w:color="000000" w:sz="4" w:space="0"/>
            </w:tcBorders>
            <w:shd w:val="clear" w:color="FFFFFF" w:fill="C0C0C0"/>
            <w:noWrap/>
            <w:vAlign w:val="center"/>
          </w:tcPr>
          <w:p w14:paraId="0B608FCD">
            <w:pPr>
              <w:widowControl/>
              <w:jc w:val="left"/>
              <w:rPr>
                <w:rFonts w:ascii="宋体" w:hAnsi="宋体" w:cs="Arial"/>
                <w:color w:val="000000"/>
                <w:kern w:val="0"/>
                <w:sz w:val="16"/>
                <w:szCs w:val="16"/>
              </w:rPr>
            </w:pPr>
            <w:r>
              <w:rPr>
                <w:rFonts w:hint="eastAsia" w:ascii="宋体" w:hAnsi="宋体" w:cs="Arial"/>
                <w:color w:val="000000"/>
                <w:kern w:val="0"/>
                <w:sz w:val="16"/>
                <w:szCs w:val="16"/>
              </w:rPr>
              <w:t>十二、农林水支出</w:t>
            </w:r>
          </w:p>
        </w:tc>
        <w:tc>
          <w:tcPr>
            <w:tcW w:w="376" w:type="dxa"/>
            <w:tcBorders>
              <w:top w:val="nil"/>
              <w:left w:val="nil"/>
              <w:bottom w:val="single" w:color="000000" w:sz="4" w:space="0"/>
              <w:right w:val="single" w:color="000000" w:sz="4" w:space="0"/>
            </w:tcBorders>
            <w:shd w:val="clear" w:color="FFFFFF" w:fill="C0C0C0"/>
            <w:noWrap/>
            <w:vAlign w:val="center"/>
          </w:tcPr>
          <w:p w14:paraId="042B54D5">
            <w:pPr>
              <w:widowControl/>
              <w:jc w:val="center"/>
              <w:rPr>
                <w:rFonts w:ascii="宋体" w:hAnsi="宋体" w:cs="Arial"/>
                <w:color w:val="000000"/>
                <w:kern w:val="0"/>
                <w:sz w:val="16"/>
                <w:szCs w:val="16"/>
              </w:rPr>
            </w:pPr>
            <w:r>
              <w:rPr>
                <w:rFonts w:hint="eastAsia" w:ascii="宋体" w:hAnsi="宋体" w:cs="Arial"/>
                <w:color w:val="000000"/>
                <w:kern w:val="0"/>
                <w:sz w:val="16"/>
                <w:szCs w:val="16"/>
              </w:rPr>
              <w:t>42</w:t>
            </w:r>
          </w:p>
        </w:tc>
        <w:tc>
          <w:tcPr>
            <w:tcW w:w="1176" w:type="dxa"/>
            <w:tcBorders>
              <w:top w:val="nil"/>
              <w:left w:val="nil"/>
              <w:bottom w:val="single" w:color="000000" w:sz="4" w:space="0"/>
              <w:right w:val="single" w:color="000000" w:sz="4" w:space="0"/>
            </w:tcBorders>
            <w:shd w:val="clear" w:color="auto" w:fill="auto"/>
            <w:noWrap/>
            <w:vAlign w:val="center"/>
          </w:tcPr>
          <w:p w14:paraId="7757760C">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19D6F2BF">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5B030EBB">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noWrap/>
            <w:vAlign w:val="center"/>
          </w:tcPr>
          <w:p w14:paraId="0297E33D">
            <w:pPr>
              <w:widowControl/>
              <w:jc w:val="center"/>
              <w:rPr>
                <w:rFonts w:ascii="宋体" w:hAnsi="宋体" w:cs="Arial"/>
                <w:color w:val="000000"/>
                <w:kern w:val="0"/>
                <w:sz w:val="16"/>
                <w:szCs w:val="16"/>
              </w:rPr>
            </w:pPr>
            <w:r>
              <w:rPr>
                <w:rFonts w:hint="eastAsia" w:ascii="宋体" w:hAnsi="宋体" w:cs="Arial"/>
                <w:color w:val="000000"/>
                <w:kern w:val="0"/>
                <w:sz w:val="16"/>
                <w:szCs w:val="16"/>
              </w:rPr>
              <w:t>13</w:t>
            </w:r>
          </w:p>
        </w:tc>
        <w:tc>
          <w:tcPr>
            <w:tcW w:w="1176" w:type="dxa"/>
            <w:tcBorders>
              <w:top w:val="nil"/>
              <w:left w:val="nil"/>
              <w:bottom w:val="single" w:color="000000" w:sz="4" w:space="0"/>
              <w:right w:val="single" w:color="000000" w:sz="4" w:space="0"/>
            </w:tcBorders>
            <w:shd w:val="clear" w:color="auto" w:fill="auto"/>
            <w:noWrap/>
            <w:vAlign w:val="center"/>
          </w:tcPr>
          <w:p w14:paraId="634C6BD2">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540" w:type="dxa"/>
            <w:tcBorders>
              <w:top w:val="nil"/>
              <w:left w:val="nil"/>
              <w:bottom w:val="single" w:color="000000" w:sz="4" w:space="0"/>
              <w:right w:val="single" w:color="000000" w:sz="4" w:space="0"/>
            </w:tcBorders>
            <w:shd w:val="clear" w:color="FFFFFF" w:fill="C0C0C0"/>
            <w:noWrap/>
            <w:vAlign w:val="center"/>
          </w:tcPr>
          <w:p w14:paraId="4F0075FE">
            <w:pPr>
              <w:widowControl/>
              <w:jc w:val="left"/>
              <w:rPr>
                <w:rFonts w:ascii="宋体" w:hAnsi="宋体" w:cs="Arial"/>
                <w:color w:val="000000"/>
                <w:kern w:val="0"/>
                <w:sz w:val="16"/>
                <w:szCs w:val="16"/>
              </w:rPr>
            </w:pPr>
            <w:r>
              <w:rPr>
                <w:rFonts w:hint="eastAsia" w:ascii="宋体" w:hAnsi="宋体" w:cs="Arial"/>
                <w:color w:val="000000"/>
                <w:kern w:val="0"/>
                <w:sz w:val="16"/>
                <w:szCs w:val="16"/>
              </w:rPr>
              <w:t>十三、交通运输支出</w:t>
            </w:r>
          </w:p>
        </w:tc>
        <w:tc>
          <w:tcPr>
            <w:tcW w:w="376" w:type="dxa"/>
            <w:tcBorders>
              <w:top w:val="nil"/>
              <w:left w:val="nil"/>
              <w:bottom w:val="single" w:color="000000" w:sz="4" w:space="0"/>
              <w:right w:val="single" w:color="000000" w:sz="4" w:space="0"/>
            </w:tcBorders>
            <w:shd w:val="clear" w:color="FFFFFF" w:fill="C0C0C0"/>
            <w:noWrap/>
            <w:vAlign w:val="center"/>
          </w:tcPr>
          <w:p w14:paraId="72DAE5A5">
            <w:pPr>
              <w:widowControl/>
              <w:jc w:val="center"/>
              <w:rPr>
                <w:rFonts w:ascii="宋体" w:hAnsi="宋体" w:cs="Arial"/>
                <w:color w:val="000000"/>
                <w:kern w:val="0"/>
                <w:sz w:val="16"/>
                <w:szCs w:val="16"/>
              </w:rPr>
            </w:pPr>
            <w:r>
              <w:rPr>
                <w:rFonts w:hint="eastAsia" w:ascii="宋体" w:hAnsi="宋体" w:cs="Arial"/>
                <w:color w:val="000000"/>
                <w:kern w:val="0"/>
                <w:sz w:val="16"/>
                <w:szCs w:val="16"/>
              </w:rPr>
              <w:t>43</w:t>
            </w:r>
          </w:p>
        </w:tc>
        <w:tc>
          <w:tcPr>
            <w:tcW w:w="1176" w:type="dxa"/>
            <w:tcBorders>
              <w:top w:val="nil"/>
              <w:left w:val="nil"/>
              <w:bottom w:val="single" w:color="000000" w:sz="4" w:space="0"/>
              <w:right w:val="single" w:color="000000" w:sz="4" w:space="0"/>
            </w:tcBorders>
            <w:shd w:val="clear" w:color="auto" w:fill="auto"/>
            <w:noWrap/>
            <w:vAlign w:val="center"/>
          </w:tcPr>
          <w:p w14:paraId="08BF6231">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476E890A">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485D1BD2">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noWrap/>
            <w:vAlign w:val="center"/>
          </w:tcPr>
          <w:p w14:paraId="0FEEFFF6">
            <w:pPr>
              <w:widowControl/>
              <w:jc w:val="center"/>
              <w:rPr>
                <w:rFonts w:ascii="宋体" w:hAnsi="宋体" w:cs="Arial"/>
                <w:color w:val="000000"/>
                <w:kern w:val="0"/>
                <w:sz w:val="16"/>
                <w:szCs w:val="16"/>
              </w:rPr>
            </w:pPr>
            <w:r>
              <w:rPr>
                <w:rFonts w:hint="eastAsia" w:ascii="宋体" w:hAnsi="宋体" w:cs="Arial"/>
                <w:color w:val="000000"/>
                <w:kern w:val="0"/>
                <w:sz w:val="16"/>
                <w:szCs w:val="16"/>
              </w:rPr>
              <w:t>14</w:t>
            </w:r>
          </w:p>
        </w:tc>
        <w:tc>
          <w:tcPr>
            <w:tcW w:w="1176" w:type="dxa"/>
            <w:tcBorders>
              <w:top w:val="nil"/>
              <w:left w:val="nil"/>
              <w:bottom w:val="single" w:color="000000" w:sz="4" w:space="0"/>
              <w:right w:val="single" w:color="000000" w:sz="4" w:space="0"/>
            </w:tcBorders>
            <w:shd w:val="clear" w:color="auto" w:fill="auto"/>
            <w:noWrap/>
            <w:vAlign w:val="center"/>
          </w:tcPr>
          <w:p w14:paraId="5F7B408F">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540" w:type="dxa"/>
            <w:tcBorders>
              <w:top w:val="nil"/>
              <w:left w:val="nil"/>
              <w:bottom w:val="single" w:color="000000" w:sz="4" w:space="0"/>
              <w:right w:val="single" w:color="000000" w:sz="4" w:space="0"/>
            </w:tcBorders>
            <w:shd w:val="clear" w:color="FFFFFF" w:fill="C0C0C0"/>
            <w:noWrap/>
            <w:vAlign w:val="center"/>
          </w:tcPr>
          <w:p w14:paraId="4F276487">
            <w:pPr>
              <w:widowControl/>
              <w:jc w:val="left"/>
              <w:rPr>
                <w:rFonts w:ascii="宋体" w:hAnsi="宋体" w:cs="Arial"/>
                <w:color w:val="000000"/>
                <w:kern w:val="0"/>
                <w:sz w:val="16"/>
                <w:szCs w:val="16"/>
              </w:rPr>
            </w:pPr>
            <w:r>
              <w:rPr>
                <w:rFonts w:hint="eastAsia" w:ascii="宋体" w:hAnsi="宋体" w:cs="Arial"/>
                <w:color w:val="000000"/>
                <w:kern w:val="0"/>
                <w:sz w:val="16"/>
                <w:szCs w:val="16"/>
              </w:rPr>
              <w:t>十四、资源勘探信息等支出</w:t>
            </w:r>
          </w:p>
        </w:tc>
        <w:tc>
          <w:tcPr>
            <w:tcW w:w="376" w:type="dxa"/>
            <w:tcBorders>
              <w:top w:val="nil"/>
              <w:left w:val="nil"/>
              <w:bottom w:val="single" w:color="000000" w:sz="4" w:space="0"/>
              <w:right w:val="single" w:color="000000" w:sz="4" w:space="0"/>
            </w:tcBorders>
            <w:shd w:val="clear" w:color="FFFFFF" w:fill="C0C0C0"/>
            <w:noWrap/>
            <w:vAlign w:val="center"/>
          </w:tcPr>
          <w:p w14:paraId="7935A5E3">
            <w:pPr>
              <w:widowControl/>
              <w:jc w:val="center"/>
              <w:rPr>
                <w:rFonts w:ascii="宋体" w:hAnsi="宋体" w:cs="Arial"/>
                <w:color w:val="000000"/>
                <w:kern w:val="0"/>
                <w:sz w:val="16"/>
                <w:szCs w:val="16"/>
              </w:rPr>
            </w:pPr>
            <w:r>
              <w:rPr>
                <w:rFonts w:hint="eastAsia" w:ascii="宋体" w:hAnsi="宋体" w:cs="Arial"/>
                <w:color w:val="000000"/>
                <w:kern w:val="0"/>
                <w:sz w:val="16"/>
                <w:szCs w:val="16"/>
              </w:rPr>
              <w:t>44</w:t>
            </w:r>
          </w:p>
        </w:tc>
        <w:tc>
          <w:tcPr>
            <w:tcW w:w="1176" w:type="dxa"/>
            <w:tcBorders>
              <w:top w:val="nil"/>
              <w:left w:val="nil"/>
              <w:bottom w:val="single" w:color="000000" w:sz="4" w:space="0"/>
              <w:right w:val="single" w:color="000000" w:sz="4" w:space="0"/>
            </w:tcBorders>
            <w:shd w:val="clear" w:color="auto" w:fill="auto"/>
            <w:noWrap/>
            <w:vAlign w:val="center"/>
          </w:tcPr>
          <w:p w14:paraId="40ED3116">
            <w:pPr>
              <w:widowControl/>
              <w:jc w:val="right"/>
              <w:rPr>
                <w:rFonts w:ascii="宋体" w:hAnsi="宋体" w:cs="Arial"/>
                <w:color w:val="000000"/>
                <w:kern w:val="0"/>
                <w:sz w:val="16"/>
                <w:szCs w:val="16"/>
              </w:rPr>
            </w:pPr>
            <w:r>
              <w:rPr>
                <w:rFonts w:hint="eastAsia" w:ascii="宋体" w:hAnsi="宋体" w:cs="Arial"/>
                <w:color w:val="000000"/>
                <w:kern w:val="0"/>
                <w:sz w:val="16"/>
                <w:szCs w:val="16"/>
              </w:rPr>
              <w:t>1,079,326.58</w:t>
            </w:r>
          </w:p>
        </w:tc>
      </w:tr>
      <w:tr w14:paraId="50D24D2F">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74C8AEFD">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noWrap/>
            <w:vAlign w:val="center"/>
          </w:tcPr>
          <w:p w14:paraId="0C292A4D">
            <w:pPr>
              <w:widowControl/>
              <w:jc w:val="center"/>
              <w:rPr>
                <w:rFonts w:ascii="宋体" w:hAnsi="宋体" w:cs="Arial"/>
                <w:color w:val="000000"/>
                <w:kern w:val="0"/>
                <w:sz w:val="16"/>
                <w:szCs w:val="16"/>
              </w:rPr>
            </w:pPr>
            <w:r>
              <w:rPr>
                <w:rFonts w:hint="eastAsia" w:ascii="宋体" w:hAnsi="宋体" w:cs="Arial"/>
                <w:color w:val="000000"/>
                <w:kern w:val="0"/>
                <w:sz w:val="16"/>
                <w:szCs w:val="16"/>
              </w:rPr>
              <w:t>15</w:t>
            </w:r>
          </w:p>
        </w:tc>
        <w:tc>
          <w:tcPr>
            <w:tcW w:w="1176" w:type="dxa"/>
            <w:tcBorders>
              <w:top w:val="nil"/>
              <w:left w:val="nil"/>
              <w:bottom w:val="single" w:color="000000" w:sz="4" w:space="0"/>
              <w:right w:val="single" w:color="000000" w:sz="4" w:space="0"/>
            </w:tcBorders>
            <w:shd w:val="clear" w:color="auto" w:fill="auto"/>
            <w:noWrap/>
            <w:vAlign w:val="center"/>
          </w:tcPr>
          <w:p w14:paraId="7561D26F">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540" w:type="dxa"/>
            <w:tcBorders>
              <w:top w:val="nil"/>
              <w:left w:val="nil"/>
              <w:bottom w:val="single" w:color="000000" w:sz="4" w:space="0"/>
              <w:right w:val="single" w:color="000000" w:sz="4" w:space="0"/>
            </w:tcBorders>
            <w:shd w:val="clear" w:color="FFFFFF" w:fill="C0C0C0"/>
            <w:noWrap/>
            <w:vAlign w:val="center"/>
          </w:tcPr>
          <w:p w14:paraId="62085536">
            <w:pPr>
              <w:widowControl/>
              <w:jc w:val="left"/>
              <w:rPr>
                <w:rFonts w:ascii="宋体" w:hAnsi="宋体" w:cs="Arial"/>
                <w:color w:val="000000"/>
                <w:kern w:val="0"/>
                <w:sz w:val="16"/>
                <w:szCs w:val="16"/>
              </w:rPr>
            </w:pPr>
            <w:r>
              <w:rPr>
                <w:rFonts w:hint="eastAsia" w:ascii="宋体" w:hAnsi="宋体" w:cs="Arial"/>
                <w:color w:val="000000"/>
                <w:kern w:val="0"/>
                <w:sz w:val="16"/>
                <w:szCs w:val="16"/>
              </w:rPr>
              <w:t>十五、商业服务业等支出</w:t>
            </w:r>
          </w:p>
        </w:tc>
        <w:tc>
          <w:tcPr>
            <w:tcW w:w="376" w:type="dxa"/>
            <w:tcBorders>
              <w:top w:val="nil"/>
              <w:left w:val="nil"/>
              <w:bottom w:val="single" w:color="000000" w:sz="4" w:space="0"/>
              <w:right w:val="single" w:color="000000" w:sz="4" w:space="0"/>
            </w:tcBorders>
            <w:shd w:val="clear" w:color="FFFFFF" w:fill="C0C0C0"/>
            <w:noWrap/>
            <w:vAlign w:val="center"/>
          </w:tcPr>
          <w:p w14:paraId="5FFF6385">
            <w:pPr>
              <w:widowControl/>
              <w:jc w:val="center"/>
              <w:rPr>
                <w:rFonts w:ascii="宋体" w:hAnsi="宋体" w:cs="Arial"/>
                <w:color w:val="000000"/>
                <w:kern w:val="0"/>
                <w:sz w:val="16"/>
                <w:szCs w:val="16"/>
              </w:rPr>
            </w:pPr>
            <w:r>
              <w:rPr>
                <w:rFonts w:hint="eastAsia" w:ascii="宋体" w:hAnsi="宋体" w:cs="Arial"/>
                <w:color w:val="000000"/>
                <w:kern w:val="0"/>
                <w:sz w:val="16"/>
                <w:szCs w:val="16"/>
              </w:rPr>
              <w:t>45</w:t>
            </w:r>
          </w:p>
        </w:tc>
        <w:tc>
          <w:tcPr>
            <w:tcW w:w="1176" w:type="dxa"/>
            <w:tcBorders>
              <w:top w:val="nil"/>
              <w:left w:val="nil"/>
              <w:bottom w:val="single" w:color="000000" w:sz="4" w:space="0"/>
              <w:right w:val="single" w:color="000000" w:sz="4" w:space="0"/>
            </w:tcBorders>
            <w:shd w:val="clear" w:color="auto" w:fill="auto"/>
            <w:noWrap/>
            <w:vAlign w:val="center"/>
          </w:tcPr>
          <w:p w14:paraId="793EC2C3">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62886E9D">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1CAD01EF">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noWrap/>
            <w:vAlign w:val="center"/>
          </w:tcPr>
          <w:p w14:paraId="788E3523">
            <w:pPr>
              <w:widowControl/>
              <w:jc w:val="center"/>
              <w:rPr>
                <w:rFonts w:ascii="宋体" w:hAnsi="宋体" w:cs="Arial"/>
                <w:color w:val="000000"/>
                <w:kern w:val="0"/>
                <w:sz w:val="16"/>
                <w:szCs w:val="16"/>
              </w:rPr>
            </w:pPr>
            <w:r>
              <w:rPr>
                <w:rFonts w:hint="eastAsia" w:ascii="宋体" w:hAnsi="宋体" w:cs="Arial"/>
                <w:color w:val="000000"/>
                <w:kern w:val="0"/>
                <w:sz w:val="16"/>
                <w:szCs w:val="16"/>
              </w:rPr>
              <w:t>16</w:t>
            </w:r>
          </w:p>
        </w:tc>
        <w:tc>
          <w:tcPr>
            <w:tcW w:w="1176" w:type="dxa"/>
            <w:tcBorders>
              <w:top w:val="nil"/>
              <w:left w:val="nil"/>
              <w:bottom w:val="single" w:color="000000" w:sz="4" w:space="0"/>
              <w:right w:val="single" w:color="000000" w:sz="4" w:space="0"/>
            </w:tcBorders>
            <w:shd w:val="clear" w:color="auto" w:fill="auto"/>
            <w:noWrap/>
            <w:vAlign w:val="center"/>
          </w:tcPr>
          <w:p w14:paraId="16ECA27B">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540" w:type="dxa"/>
            <w:tcBorders>
              <w:top w:val="nil"/>
              <w:left w:val="nil"/>
              <w:bottom w:val="single" w:color="000000" w:sz="4" w:space="0"/>
              <w:right w:val="single" w:color="000000" w:sz="4" w:space="0"/>
            </w:tcBorders>
            <w:shd w:val="clear" w:color="FFFFFF" w:fill="C0C0C0"/>
            <w:noWrap/>
            <w:vAlign w:val="center"/>
          </w:tcPr>
          <w:p w14:paraId="254F2A21">
            <w:pPr>
              <w:widowControl/>
              <w:jc w:val="left"/>
              <w:rPr>
                <w:rFonts w:ascii="宋体" w:hAnsi="宋体" w:cs="Arial"/>
                <w:color w:val="000000"/>
                <w:kern w:val="0"/>
                <w:sz w:val="16"/>
                <w:szCs w:val="16"/>
              </w:rPr>
            </w:pPr>
            <w:r>
              <w:rPr>
                <w:rFonts w:hint="eastAsia" w:ascii="宋体" w:hAnsi="宋体" w:cs="Arial"/>
                <w:color w:val="000000"/>
                <w:kern w:val="0"/>
                <w:sz w:val="16"/>
                <w:szCs w:val="16"/>
              </w:rPr>
              <w:t>十六、金融支出</w:t>
            </w:r>
          </w:p>
        </w:tc>
        <w:tc>
          <w:tcPr>
            <w:tcW w:w="376" w:type="dxa"/>
            <w:tcBorders>
              <w:top w:val="nil"/>
              <w:left w:val="nil"/>
              <w:bottom w:val="single" w:color="000000" w:sz="4" w:space="0"/>
              <w:right w:val="single" w:color="000000" w:sz="4" w:space="0"/>
            </w:tcBorders>
            <w:shd w:val="clear" w:color="FFFFFF" w:fill="C0C0C0"/>
            <w:noWrap/>
            <w:vAlign w:val="center"/>
          </w:tcPr>
          <w:p w14:paraId="7E3FDFAC">
            <w:pPr>
              <w:widowControl/>
              <w:jc w:val="center"/>
              <w:rPr>
                <w:rFonts w:ascii="宋体" w:hAnsi="宋体" w:cs="Arial"/>
                <w:color w:val="000000"/>
                <w:kern w:val="0"/>
                <w:sz w:val="16"/>
                <w:szCs w:val="16"/>
              </w:rPr>
            </w:pPr>
            <w:r>
              <w:rPr>
                <w:rFonts w:hint="eastAsia" w:ascii="宋体" w:hAnsi="宋体" w:cs="Arial"/>
                <w:color w:val="000000"/>
                <w:kern w:val="0"/>
                <w:sz w:val="16"/>
                <w:szCs w:val="16"/>
              </w:rPr>
              <w:t>46</w:t>
            </w:r>
          </w:p>
        </w:tc>
        <w:tc>
          <w:tcPr>
            <w:tcW w:w="1176" w:type="dxa"/>
            <w:tcBorders>
              <w:top w:val="nil"/>
              <w:left w:val="nil"/>
              <w:bottom w:val="single" w:color="000000" w:sz="4" w:space="0"/>
              <w:right w:val="single" w:color="000000" w:sz="4" w:space="0"/>
            </w:tcBorders>
            <w:shd w:val="clear" w:color="auto" w:fill="auto"/>
            <w:noWrap/>
            <w:vAlign w:val="center"/>
          </w:tcPr>
          <w:p w14:paraId="3BDD5623">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44875CE8">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315C700C">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noWrap/>
            <w:vAlign w:val="center"/>
          </w:tcPr>
          <w:p w14:paraId="1FB66BAC">
            <w:pPr>
              <w:widowControl/>
              <w:jc w:val="center"/>
              <w:rPr>
                <w:rFonts w:ascii="宋体" w:hAnsi="宋体" w:cs="Arial"/>
                <w:color w:val="000000"/>
                <w:kern w:val="0"/>
                <w:sz w:val="16"/>
                <w:szCs w:val="16"/>
              </w:rPr>
            </w:pPr>
            <w:r>
              <w:rPr>
                <w:rFonts w:hint="eastAsia" w:ascii="宋体" w:hAnsi="宋体" w:cs="Arial"/>
                <w:color w:val="000000"/>
                <w:kern w:val="0"/>
                <w:sz w:val="16"/>
                <w:szCs w:val="16"/>
              </w:rPr>
              <w:t>17</w:t>
            </w:r>
          </w:p>
        </w:tc>
        <w:tc>
          <w:tcPr>
            <w:tcW w:w="1176" w:type="dxa"/>
            <w:tcBorders>
              <w:top w:val="nil"/>
              <w:left w:val="nil"/>
              <w:bottom w:val="single" w:color="000000" w:sz="4" w:space="0"/>
              <w:right w:val="single" w:color="000000" w:sz="4" w:space="0"/>
            </w:tcBorders>
            <w:shd w:val="clear" w:color="auto" w:fill="auto"/>
            <w:noWrap/>
            <w:vAlign w:val="center"/>
          </w:tcPr>
          <w:p w14:paraId="30FC23EA">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540" w:type="dxa"/>
            <w:tcBorders>
              <w:top w:val="nil"/>
              <w:left w:val="nil"/>
              <w:bottom w:val="single" w:color="000000" w:sz="4" w:space="0"/>
              <w:right w:val="single" w:color="000000" w:sz="4" w:space="0"/>
            </w:tcBorders>
            <w:shd w:val="clear" w:color="FFFFFF" w:fill="C0C0C0"/>
            <w:noWrap/>
            <w:vAlign w:val="center"/>
          </w:tcPr>
          <w:p w14:paraId="21FED338">
            <w:pPr>
              <w:widowControl/>
              <w:jc w:val="left"/>
              <w:rPr>
                <w:rFonts w:ascii="宋体" w:hAnsi="宋体" w:cs="Arial"/>
                <w:color w:val="000000"/>
                <w:kern w:val="0"/>
                <w:sz w:val="16"/>
                <w:szCs w:val="16"/>
              </w:rPr>
            </w:pPr>
            <w:r>
              <w:rPr>
                <w:rFonts w:hint="eastAsia" w:ascii="宋体" w:hAnsi="宋体" w:cs="Arial"/>
                <w:color w:val="000000"/>
                <w:kern w:val="0"/>
                <w:sz w:val="16"/>
                <w:szCs w:val="16"/>
              </w:rPr>
              <w:t>十七、援助其他地区支出</w:t>
            </w:r>
          </w:p>
        </w:tc>
        <w:tc>
          <w:tcPr>
            <w:tcW w:w="376" w:type="dxa"/>
            <w:tcBorders>
              <w:top w:val="nil"/>
              <w:left w:val="nil"/>
              <w:bottom w:val="single" w:color="000000" w:sz="4" w:space="0"/>
              <w:right w:val="single" w:color="000000" w:sz="4" w:space="0"/>
            </w:tcBorders>
            <w:shd w:val="clear" w:color="FFFFFF" w:fill="C0C0C0"/>
            <w:noWrap/>
            <w:vAlign w:val="center"/>
          </w:tcPr>
          <w:p w14:paraId="0CDBBA9A">
            <w:pPr>
              <w:widowControl/>
              <w:jc w:val="center"/>
              <w:rPr>
                <w:rFonts w:ascii="宋体" w:hAnsi="宋体" w:cs="Arial"/>
                <w:color w:val="000000"/>
                <w:kern w:val="0"/>
                <w:sz w:val="16"/>
                <w:szCs w:val="16"/>
              </w:rPr>
            </w:pPr>
            <w:r>
              <w:rPr>
                <w:rFonts w:hint="eastAsia" w:ascii="宋体" w:hAnsi="宋体" w:cs="Arial"/>
                <w:color w:val="000000"/>
                <w:kern w:val="0"/>
                <w:sz w:val="16"/>
                <w:szCs w:val="16"/>
              </w:rPr>
              <w:t>47</w:t>
            </w:r>
          </w:p>
        </w:tc>
        <w:tc>
          <w:tcPr>
            <w:tcW w:w="1176" w:type="dxa"/>
            <w:tcBorders>
              <w:top w:val="nil"/>
              <w:left w:val="nil"/>
              <w:bottom w:val="single" w:color="000000" w:sz="4" w:space="0"/>
              <w:right w:val="single" w:color="000000" w:sz="4" w:space="0"/>
            </w:tcBorders>
            <w:shd w:val="clear" w:color="auto" w:fill="auto"/>
            <w:noWrap/>
            <w:vAlign w:val="center"/>
          </w:tcPr>
          <w:p w14:paraId="44974430">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3E4C3796">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01F5274B">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noWrap/>
            <w:vAlign w:val="center"/>
          </w:tcPr>
          <w:p w14:paraId="6DD7BEFD">
            <w:pPr>
              <w:widowControl/>
              <w:jc w:val="center"/>
              <w:rPr>
                <w:rFonts w:ascii="宋体" w:hAnsi="宋体" w:cs="Arial"/>
                <w:color w:val="000000"/>
                <w:kern w:val="0"/>
                <w:sz w:val="16"/>
                <w:szCs w:val="16"/>
              </w:rPr>
            </w:pPr>
            <w:r>
              <w:rPr>
                <w:rFonts w:hint="eastAsia" w:ascii="宋体" w:hAnsi="宋体" w:cs="Arial"/>
                <w:color w:val="000000"/>
                <w:kern w:val="0"/>
                <w:sz w:val="16"/>
                <w:szCs w:val="16"/>
              </w:rPr>
              <w:t>18</w:t>
            </w:r>
          </w:p>
        </w:tc>
        <w:tc>
          <w:tcPr>
            <w:tcW w:w="1176" w:type="dxa"/>
            <w:tcBorders>
              <w:top w:val="nil"/>
              <w:left w:val="nil"/>
              <w:bottom w:val="single" w:color="000000" w:sz="4" w:space="0"/>
              <w:right w:val="single" w:color="000000" w:sz="4" w:space="0"/>
            </w:tcBorders>
            <w:shd w:val="clear" w:color="auto" w:fill="auto"/>
            <w:noWrap/>
            <w:vAlign w:val="center"/>
          </w:tcPr>
          <w:p w14:paraId="6459003F">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540" w:type="dxa"/>
            <w:tcBorders>
              <w:top w:val="nil"/>
              <w:left w:val="nil"/>
              <w:bottom w:val="single" w:color="000000" w:sz="4" w:space="0"/>
              <w:right w:val="single" w:color="000000" w:sz="4" w:space="0"/>
            </w:tcBorders>
            <w:shd w:val="clear" w:color="FFFFFF" w:fill="C0C0C0"/>
            <w:noWrap/>
            <w:vAlign w:val="center"/>
          </w:tcPr>
          <w:p w14:paraId="33B9F95A">
            <w:pPr>
              <w:widowControl/>
              <w:jc w:val="left"/>
              <w:rPr>
                <w:rFonts w:ascii="宋体" w:hAnsi="宋体" w:cs="Arial"/>
                <w:color w:val="000000"/>
                <w:kern w:val="0"/>
                <w:sz w:val="16"/>
                <w:szCs w:val="16"/>
              </w:rPr>
            </w:pPr>
            <w:r>
              <w:rPr>
                <w:rFonts w:hint="eastAsia" w:ascii="宋体" w:hAnsi="宋体" w:cs="Arial"/>
                <w:color w:val="000000"/>
                <w:kern w:val="0"/>
                <w:sz w:val="16"/>
                <w:szCs w:val="16"/>
              </w:rPr>
              <w:t>十八、自然资源海洋气象等支出</w:t>
            </w:r>
          </w:p>
        </w:tc>
        <w:tc>
          <w:tcPr>
            <w:tcW w:w="376" w:type="dxa"/>
            <w:tcBorders>
              <w:top w:val="nil"/>
              <w:left w:val="nil"/>
              <w:bottom w:val="single" w:color="000000" w:sz="4" w:space="0"/>
              <w:right w:val="single" w:color="000000" w:sz="4" w:space="0"/>
            </w:tcBorders>
            <w:shd w:val="clear" w:color="FFFFFF" w:fill="C0C0C0"/>
            <w:noWrap/>
            <w:vAlign w:val="center"/>
          </w:tcPr>
          <w:p w14:paraId="3BBC7AFA">
            <w:pPr>
              <w:widowControl/>
              <w:jc w:val="center"/>
              <w:rPr>
                <w:rFonts w:ascii="宋体" w:hAnsi="宋体" w:cs="Arial"/>
                <w:color w:val="000000"/>
                <w:kern w:val="0"/>
                <w:sz w:val="16"/>
                <w:szCs w:val="16"/>
              </w:rPr>
            </w:pPr>
            <w:r>
              <w:rPr>
                <w:rFonts w:hint="eastAsia" w:ascii="宋体" w:hAnsi="宋体" w:cs="Arial"/>
                <w:color w:val="000000"/>
                <w:kern w:val="0"/>
                <w:sz w:val="16"/>
                <w:szCs w:val="16"/>
              </w:rPr>
              <w:t>48</w:t>
            </w:r>
          </w:p>
        </w:tc>
        <w:tc>
          <w:tcPr>
            <w:tcW w:w="1176" w:type="dxa"/>
            <w:tcBorders>
              <w:top w:val="nil"/>
              <w:left w:val="nil"/>
              <w:bottom w:val="single" w:color="000000" w:sz="4" w:space="0"/>
              <w:right w:val="single" w:color="000000" w:sz="4" w:space="0"/>
            </w:tcBorders>
            <w:shd w:val="clear" w:color="auto" w:fill="auto"/>
            <w:noWrap/>
            <w:vAlign w:val="center"/>
          </w:tcPr>
          <w:p w14:paraId="762DD070">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04D121AB">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22AB88FF">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noWrap/>
            <w:vAlign w:val="center"/>
          </w:tcPr>
          <w:p w14:paraId="22371B4B">
            <w:pPr>
              <w:widowControl/>
              <w:jc w:val="center"/>
              <w:rPr>
                <w:rFonts w:ascii="宋体" w:hAnsi="宋体" w:cs="Arial"/>
                <w:color w:val="000000"/>
                <w:kern w:val="0"/>
                <w:sz w:val="16"/>
                <w:szCs w:val="16"/>
              </w:rPr>
            </w:pPr>
            <w:r>
              <w:rPr>
                <w:rFonts w:hint="eastAsia" w:ascii="宋体" w:hAnsi="宋体" w:cs="Arial"/>
                <w:color w:val="000000"/>
                <w:kern w:val="0"/>
                <w:sz w:val="16"/>
                <w:szCs w:val="16"/>
              </w:rPr>
              <w:t>19</w:t>
            </w:r>
          </w:p>
        </w:tc>
        <w:tc>
          <w:tcPr>
            <w:tcW w:w="1176" w:type="dxa"/>
            <w:tcBorders>
              <w:top w:val="nil"/>
              <w:left w:val="nil"/>
              <w:bottom w:val="single" w:color="000000" w:sz="4" w:space="0"/>
              <w:right w:val="single" w:color="000000" w:sz="4" w:space="0"/>
            </w:tcBorders>
            <w:shd w:val="clear" w:color="auto" w:fill="auto"/>
            <w:noWrap/>
            <w:vAlign w:val="center"/>
          </w:tcPr>
          <w:p w14:paraId="30A0CE06">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540" w:type="dxa"/>
            <w:tcBorders>
              <w:top w:val="nil"/>
              <w:left w:val="nil"/>
              <w:bottom w:val="single" w:color="000000" w:sz="4" w:space="0"/>
              <w:right w:val="single" w:color="000000" w:sz="4" w:space="0"/>
            </w:tcBorders>
            <w:shd w:val="clear" w:color="FFFFFF" w:fill="C0C0C0"/>
            <w:noWrap/>
            <w:vAlign w:val="center"/>
          </w:tcPr>
          <w:p w14:paraId="4E3853E5">
            <w:pPr>
              <w:widowControl/>
              <w:jc w:val="left"/>
              <w:rPr>
                <w:rFonts w:ascii="宋体" w:hAnsi="宋体" w:cs="Arial"/>
                <w:color w:val="000000"/>
                <w:kern w:val="0"/>
                <w:sz w:val="16"/>
                <w:szCs w:val="16"/>
              </w:rPr>
            </w:pPr>
            <w:r>
              <w:rPr>
                <w:rFonts w:hint="eastAsia" w:ascii="宋体" w:hAnsi="宋体" w:cs="Arial"/>
                <w:color w:val="000000"/>
                <w:kern w:val="0"/>
                <w:sz w:val="16"/>
                <w:szCs w:val="16"/>
              </w:rPr>
              <w:t>十九、住房保障支出</w:t>
            </w:r>
          </w:p>
        </w:tc>
        <w:tc>
          <w:tcPr>
            <w:tcW w:w="376" w:type="dxa"/>
            <w:tcBorders>
              <w:top w:val="nil"/>
              <w:left w:val="nil"/>
              <w:bottom w:val="single" w:color="000000" w:sz="4" w:space="0"/>
              <w:right w:val="single" w:color="000000" w:sz="4" w:space="0"/>
            </w:tcBorders>
            <w:shd w:val="clear" w:color="FFFFFF" w:fill="C0C0C0"/>
            <w:noWrap/>
            <w:vAlign w:val="center"/>
          </w:tcPr>
          <w:p w14:paraId="126B9763">
            <w:pPr>
              <w:widowControl/>
              <w:jc w:val="center"/>
              <w:rPr>
                <w:rFonts w:ascii="宋体" w:hAnsi="宋体" w:cs="Arial"/>
                <w:color w:val="000000"/>
                <w:kern w:val="0"/>
                <w:sz w:val="16"/>
                <w:szCs w:val="16"/>
              </w:rPr>
            </w:pPr>
            <w:r>
              <w:rPr>
                <w:rFonts w:hint="eastAsia" w:ascii="宋体" w:hAnsi="宋体" w:cs="Arial"/>
                <w:color w:val="000000"/>
                <w:kern w:val="0"/>
                <w:sz w:val="16"/>
                <w:szCs w:val="16"/>
              </w:rPr>
              <w:t>49</w:t>
            </w:r>
          </w:p>
        </w:tc>
        <w:tc>
          <w:tcPr>
            <w:tcW w:w="1176" w:type="dxa"/>
            <w:tcBorders>
              <w:top w:val="nil"/>
              <w:left w:val="nil"/>
              <w:bottom w:val="single" w:color="000000" w:sz="4" w:space="0"/>
              <w:right w:val="single" w:color="000000" w:sz="4" w:space="0"/>
            </w:tcBorders>
            <w:shd w:val="clear" w:color="auto" w:fill="auto"/>
            <w:noWrap/>
            <w:vAlign w:val="center"/>
          </w:tcPr>
          <w:p w14:paraId="4D033EB5">
            <w:pPr>
              <w:widowControl/>
              <w:jc w:val="right"/>
              <w:rPr>
                <w:rFonts w:ascii="宋体" w:hAnsi="宋体" w:cs="Arial"/>
                <w:color w:val="000000"/>
                <w:kern w:val="0"/>
                <w:sz w:val="16"/>
                <w:szCs w:val="16"/>
              </w:rPr>
            </w:pPr>
            <w:r>
              <w:rPr>
                <w:rFonts w:hint="eastAsia" w:ascii="宋体" w:hAnsi="宋体" w:cs="Arial"/>
                <w:color w:val="000000"/>
                <w:kern w:val="0"/>
                <w:sz w:val="16"/>
                <w:szCs w:val="16"/>
              </w:rPr>
              <w:t>60,832.92</w:t>
            </w:r>
          </w:p>
        </w:tc>
      </w:tr>
      <w:tr w14:paraId="4CCF20E8">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6C6AED88">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noWrap/>
            <w:vAlign w:val="center"/>
          </w:tcPr>
          <w:p w14:paraId="21447D40">
            <w:pPr>
              <w:widowControl/>
              <w:jc w:val="center"/>
              <w:rPr>
                <w:rFonts w:ascii="宋体" w:hAnsi="宋体" w:cs="Arial"/>
                <w:color w:val="000000"/>
                <w:kern w:val="0"/>
                <w:sz w:val="16"/>
                <w:szCs w:val="16"/>
              </w:rPr>
            </w:pPr>
            <w:r>
              <w:rPr>
                <w:rFonts w:hint="eastAsia" w:ascii="宋体" w:hAnsi="宋体" w:cs="Arial"/>
                <w:color w:val="000000"/>
                <w:kern w:val="0"/>
                <w:sz w:val="16"/>
                <w:szCs w:val="16"/>
              </w:rPr>
              <w:t>20</w:t>
            </w:r>
          </w:p>
        </w:tc>
        <w:tc>
          <w:tcPr>
            <w:tcW w:w="1176" w:type="dxa"/>
            <w:tcBorders>
              <w:top w:val="nil"/>
              <w:left w:val="nil"/>
              <w:bottom w:val="single" w:color="000000" w:sz="4" w:space="0"/>
              <w:right w:val="single" w:color="000000" w:sz="4" w:space="0"/>
            </w:tcBorders>
            <w:shd w:val="clear" w:color="auto" w:fill="auto"/>
            <w:noWrap/>
            <w:vAlign w:val="center"/>
          </w:tcPr>
          <w:p w14:paraId="174DEA7D">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540" w:type="dxa"/>
            <w:tcBorders>
              <w:top w:val="nil"/>
              <w:left w:val="nil"/>
              <w:bottom w:val="single" w:color="000000" w:sz="4" w:space="0"/>
              <w:right w:val="single" w:color="000000" w:sz="4" w:space="0"/>
            </w:tcBorders>
            <w:shd w:val="clear" w:color="FFFFFF" w:fill="C0C0C0"/>
            <w:noWrap/>
            <w:vAlign w:val="center"/>
          </w:tcPr>
          <w:p w14:paraId="1A3E374E">
            <w:pPr>
              <w:widowControl/>
              <w:jc w:val="left"/>
              <w:rPr>
                <w:rFonts w:ascii="宋体" w:hAnsi="宋体" w:cs="Arial"/>
                <w:color w:val="000000"/>
                <w:kern w:val="0"/>
                <w:sz w:val="16"/>
                <w:szCs w:val="16"/>
              </w:rPr>
            </w:pPr>
            <w:r>
              <w:rPr>
                <w:rFonts w:hint="eastAsia" w:ascii="宋体" w:hAnsi="宋体" w:cs="Arial"/>
                <w:color w:val="000000"/>
                <w:kern w:val="0"/>
                <w:sz w:val="16"/>
                <w:szCs w:val="16"/>
              </w:rPr>
              <w:t>二十、粮油物资储备支出</w:t>
            </w:r>
          </w:p>
        </w:tc>
        <w:tc>
          <w:tcPr>
            <w:tcW w:w="376" w:type="dxa"/>
            <w:tcBorders>
              <w:top w:val="nil"/>
              <w:left w:val="nil"/>
              <w:bottom w:val="single" w:color="000000" w:sz="4" w:space="0"/>
              <w:right w:val="single" w:color="000000" w:sz="4" w:space="0"/>
            </w:tcBorders>
            <w:shd w:val="clear" w:color="FFFFFF" w:fill="C0C0C0"/>
            <w:noWrap/>
            <w:vAlign w:val="center"/>
          </w:tcPr>
          <w:p w14:paraId="28C32962">
            <w:pPr>
              <w:widowControl/>
              <w:jc w:val="center"/>
              <w:rPr>
                <w:rFonts w:ascii="宋体" w:hAnsi="宋体" w:cs="Arial"/>
                <w:color w:val="000000"/>
                <w:kern w:val="0"/>
                <w:sz w:val="16"/>
                <w:szCs w:val="16"/>
              </w:rPr>
            </w:pPr>
            <w:r>
              <w:rPr>
                <w:rFonts w:hint="eastAsia" w:ascii="宋体" w:hAnsi="宋体" w:cs="Arial"/>
                <w:color w:val="000000"/>
                <w:kern w:val="0"/>
                <w:sz w:val="16"/>
                <w:szCs w:val="16"/>
              </w:rPr>
              <w:t>50</w:t>
            </w:r>
          </w:p>
        </w:tc>
        <w:tc>
          <w:tcPr>
            <w:tcW w:w="1176" w:type="dxa"/>
            <w:tcBorders>
              <w:top w:val="nil"/>
              <w:left w:val="nil"/>
              <w:bottom w:val="single" w:color="000000" w:sz="4" w:space="0"/>
              <w:right w:val="single" w:color="000000" w:sz="4" w:space="0"/>
            </w:tcBorders>
            <w:shd w:val="clear" w:color="auto" w:fill="auto"/>
            <w:noWrap/>
            <w:vAlign w:val="center"/>
          </w:tcPr>
          <w:p w14:paraId="5BFB5273">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60A8A34C">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7F6B1F33">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noWrap/>
            <w:vAlign w:val="center"/>
          </w:tcPr>
          <w:p w14:paraId="652DAF09">
            <w:pPr>
              <w:widowControl/>
              <w:jc w:val="center"/>
              <w:rPr>
                <w:rFonts w:ascii="宋体" w:hAnsi="宋体" w:cs="Arial"/>
                <w:color w:val="000000"/>
                <w:kern w:val="0"/>
                <w:sz w:val="16"/>
                <w:szCs w:val="16"/>
              </w:rPr>
            </w:pPr>
            <w:r>
              <w:rPr>
                <w:rFonts w:hint="eastAsia" w:ascii="宋体" w:hAnsi="宋体" w:cs="Arial"/>
                <w:color w:val="000000"/>
                <w:kern w:val="0"/>
                <w:sz w:val="16"/>
                <w:szCs w:val="16"/>
              </w:rPr>
              <w:t>21</w:t>
            </w:r>
          </w:p>
        </w:tc>
        <w:tc>
          <w:tcPr>
            <w:tcW w:w="1176" w:type="dxa"/>
            <w:tcBorders>
              <w:top w:val="nil"/>
              <w:left w:val="nil"/>
              <w:bottom w:val="single" w:color="000000" w:sz="4" w:space="0"/>
              <w:right w:val="single" w:color="000000" w:sz="4" w:space="0"/>
            </w:tcBorders>
            <w:shd w:val="clear" w:color="auto" w:fill="auto"/>
            <w:noWrap/>
            <w:vAlign w:val="center"/>
          </w:tcPr>
          <w:p w14:paraId="754B13A8">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540" w:type="dxa"/>
            <w:tcBorders>
              <w:top w:val="nil"/>
              <w:left w:val="nil"/>
              <w:bottom w:val="single" w:color="000000" w:sz="4" w:space="0"/>
              <w:right w:val="single" w:color="000000" w:sz="4" w:space="0"/>
            </w:tcBorders>
            <w:shd w:val="clear" w:color="FFFFFF" w:fill="C0C0C0"/>
            <w:noWrap/>
            <w:vAlign w:val="center"/>
          </w:tcPr>
          <w:p w14:paraId="0B90D3C5">
            <w:pPr>
              <w:widowControl/>
              <w:jc w:val="left"/>
              <w:rPr>
                <w:rFonts w:ascii="宋体" w:hAnsi="宋体" w:cs="Arial"/>
                <w:color w:val="000000"/>
                <w:kern w:val="0"/>
                <w:sz w:val="16"/>
                <w:szCs w:val="16"/>
              </w:rPr>
            </w:pPr>
            <w:r>
              <w:rPr>
                <w:rFonts w:hint="eastAsia" w:ascii="宋体" w:hAnsi="宋体" w:cs="Arial"/>
                <w:color w:val="000000"/>
                <w:kern w:val="0"/>
                <w:sz w:val="16"/>
                <w:szCs w:val="16"/>
              </w:rPr>
              <w:t>二十一、灾害防治及应急管理支出</w:t>
            </w:r>
          </w:p>
        </w:tc>
        <w:tc>
          <w:tcPr>
            <w:tcW w:w="376" w:type="dxa"/>
            <w:tcBorders>
              <w:top w:val="nil"/>
              <w:left w:val="nil"/>
              <w:bottom w:val="single" w:color="000000" w:sz="4" w:space="0"/>
              <w:right w:val="single" w:color="000000" w:sz="4" w:space="0"/>
            </w:tcBorders>
            <w:shd w:val="clear" w:color="FFFFFF" w:fill="C0C0C0"/>
            <w:noWrap/>
            <w:vAlign w:val="center"/>
          </w:tcPr>
          <w:p w14:paraId="66F1BE9C">
            <w:pPr>
              <w:widowControl/>
              <w:jc w:val="center"/>
              <w:rPr>
                <w:rFonts w:ascii="宋体" w:hAnsi="宋体" w:cs="Arial"/>
                <w:color w:val="000000"/>
                <w:kern w:val="0"/>
                <w:sz w:val="16"/>
                <w:szCs w:val="16"/>
              </w:rPr>
            </w:pPr>
            <w:r>
              <w:rPr>
                <w:rFonts w:hint="eastAsia" w:ascii="宋体" w:hAnsi="宋体" w:cs="Arial"/>
                <w:color w:val="000000"/>
                <w:kern w:val="0"/>
                <w:sz w:val="16"/>
                <w:szCs w:val="16"/>
              </w:rPr>
              <w:t>51</w:t>
            </w:r>
          </w:p>
        </w:tc>
        <w:tc>
          <w:tcPr>
            <w:tcW w:w="1176" w:type="dxa"/>
            <w:tcBorders>
              <w:top w:val="nil"/>
              <w:left w:val="nil"/>
              <w:bottom w:val="single" w:color="000000" w:sz="4" w:space="0"/>
              <w:right w:val="single" w:color="000000" w:sz="4" w:space="0"/>
            </w:tcBorders>
            <w:shd w:val="clear" w:color="auto" w:fill="auto"/>
            <w:noWrap/>
            <w:vAlign w:val="center"/>
          </w:tcPr>
          <w:p w14:paraId="5CC6C009">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65F7F8B3">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5343A00D">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noWrap/>
            <w:vAlign w:val="center"/>
          </w:tcPr>
          <w:p w14:paraId="24E3683B">
            <w:pPr>
              <w:widowControl/>
              <w:jc w:val="center"/>
              <w:rPr>
                <w:rFonts w:ascii="宋体" w:hAnsi="宋体" w:cs="Arial"/>
                <w:color w:val="000000"/>
                <w:kern w:val="0"/>
                <w:sz w:val="16"/>
                <w:szCs w:val="16"/>
              </w:rPr>
            </w:pPr>
            <w:r>
              <w:rPr>
                <w:rFonts w:hint="eastAsia" w:ascii="宋体" w:hAnsi="宋体" w:cs="Arial"/>
                <w:color w:val="000000"/>
                <w:kern w:val="0"/>
                <w:sz w:val="16"/>
                <w:szCs w:val="16"/>
              </w:rPr>
              <w:t>22</w:t>
            </w:r>
          </w:p>
        </w:tc>
        <w:tc>
          <w:tcPr>
            <w:tcW w:w="1176" w:type="dxa"/>
            <w:tcBorders>
              <w:top w:val="nil"/>
              <w:left w:val="nil"/>
              <w:bottom w:val="single" w:color="000000" w:sz="4" w:space="0"/>
              <w:right w:val="single" w:color="000000" w:sz="4" w:space="0"/>
            </w:tcBorders>
            <w:shd w:val="clear" w:color="auto" w:fill="auto"/>
            <w:noWrap/>
            <w:vAlign w:val="center"/>
          </w:tcPr>
          <w:p w14:paraId="19240338">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540" w:type="dxa"/>
            <w:tcBorders>
              <w:top w:val="nil"/>
              <w:left w:val="nil"/>
              <w:bottom w:val="single" w:color="000000" w:sz="4" w:space="0"/>
              <w:right w:val="single" w:color="000000" w:sz="4" w:space="0"/>
            </w:tcBorders>
            <w:shd w:val="clear" w:color="FFFFFF" w:fill="C0C0C0"/>
            <w:noWrap/>
            <w:vAlign w:val="center"/>
          </w:tcPr>
          <w:p w14:paraId="52F35E78">
            <w:pPr>
              <w:widowControl/>
              <w:jc w:val="left"/>
              <w:rPr>
                <w:rFonts w:ascii="宋体" w:hAnsi="宋体" w:cs="Arial"/>
                <w:color w:val="000000"/>
                <w:kern w:val="0"/>
                <w:sz w:val="16"/>
                <w:szCs w:val="16"/>
              </w:rPr>
            </w:pPr>
            <w:r>
              <w:rPr>
                <w:rFonts w:hint="eastAsia" w:ascii="宋体" w:hAnsi="宋体" w:cs="Arial"/>
                <w:color w:val="000000"/>
                <w:kern w:val="0"/>
                <w:sz w:val="16"/>
                <w:szCs w:val="16"/>
              </w:rPr>
              <w:t>二十二、其他支出</w:t>
            </w:r>
          </w:p>
        </w:tc>
        <w:tc>
          <w:tcPr>
            <w:tcW w:w="376" w:type="dxa"/>
            <w:tcBorders>
              <w:top w:val="nil"/>
              <w:left w:val="nil"/>
              <w:bottom w:val="single" w:color="000000" w:sz="4" w:space="0"/>
              <w:right w:val="single" w:color="000000" w:sz="4" w:space="0"/>
            </w:tcBorders>
            <w:shd w:val="clear" w:color="FFFFFF" w:fill="C0C0C0"/>
            <w:noWrap/>
            <w:vAlign w:val="center"/>
          </w:tcPr>
          <w:p w14:paraId="3B1E35ED">
            <w:pPr>
              <w:widowControl/>
              <w:jc w:val="center"/>
              <w:rPr>
                <w:rFonts w:ascii="宋体" w:hAnsi="宋体" w:cs="Arial"/>
                <w:color w:val="000000"/>
                <w:kern w:val="0"/>
                <w:sz w:val="16"/>
                <w:szCs w:val="16"/>
              </w:rPr>
            </w:pPr>
            <w:r>
              <w:rPr>
                <w:rFonts w:hint="eastAsia" w:ascii="宋体" w:hAnsi="宋体" w:cs="Arial"/>
                <w:color w:val="000000"/>
                <w:kern w:val="0"/>
                <w:sz w:val="16"/>
                <w:szCs w:val="16"/>
              </w:rPr>
              <w:t>52</w:t>
            </w:r>
          </w:p>
        </w:tc>
        <w:tc>
          <w:tcPr>
            <w:tcW w:w="1176" w:type="dxa"/>
            <w:tcBorders>
              <w:top w:val="nil"/>
              <w:left w:val="nil"/>
              <w:bottom w:val="single" w:color="000000" w:sz="4" w:space="0"/>
              <w:right w:val="single" w:color="000000" w:sz="4" w:space="0"/>
            </w:tcBorders>
            <w:shd w:val="clear" w:color="auto" w:fill="auto"/>
            <w:noWrap/>
            <w:vAlign w:val="center"/>
          </w:tcPr>
          <w:p w14:paraId="05B37A5A">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3334D920">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1226F130">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noWrap/>
            <w:vAlign w:val="center"/>
          </w:tcPr>
          <w:p w14:paraId="31D196ED">
            <w:pPr>
              <w:widowControl/>
              <w:jc w:val="center"/>
              <w:rPr>
                <w:rFonts w:ascii="宋体" w:hAnsi="宋体" w:cs="Arial"/>
                <w:color w:val="000000"/>
                <w:kern w:val="0"/>
                <w:sz w:val="16"/>
                <w:szCs w:val="16"/>
              </w:rPr>
            </w:pPr>
            <w:r>
              <w:rPr>
                <w:rFonts w:hint="eastAsia" w:ascii="宋体" w:hAnsi="宋体" w:cs="Arial"/>
                <w:color w:val="000000"/>
                <w:kern w:val="0"/>
                <w:sz w:val="16"/>
                <w:szCs w:val="16"/>
              </w:rPr>
              <w:t>23</w:t>
            </w:r>
          </w:p>
        </w:tc>
        <w:tc>
          <w:tcPr>
            <w:tcW w:w="1176" w:type="dxa"/>
            <w:tcBorders>
              <w:top w:val="nil"/>
              <w:left w:val="nil"/>
              <w:bottom w:val="single" w:color="000000" w:sz="4" w:space="0"/>
              <w:right w:val="single" w:color="000000" w:sz="4" w:space="0"/>
            </w:tcBorders>
            <w:shd w:val="clear" w:color="auto" w:fill="auto"/>
            <w:noWrap/>
            <w:vAlign w:val="center"/>
          </w:tcPr>
          <w:p w14:paraId="01BE9601">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540" w:type="dxa"/>
            <w:tcBorders>
              <w:top w:val="nil"/>
              <w:left w:val="nil"/>
              <w:bottom w:val="single" w:color="000000" w:sz="4" w:space="0"/>
              <w:right w:val="single" w:color="000000" w:sz="4" w:space="0"/>
            </w:tcBorders>
            <w:shd w:val="clear" w:color="FFFFFF" w:fill="C0C0C0"/>
            <w:noWrap/>
            <w:vAlign w:val="center"/>
          </w:tcPr>
          <w:p w14:paraId="50AA2893">
            <w:pPr>
              <w:widowControl/>
              <w:jc w:val="left"/>
              <w:rPr>
                <w:rFonts w:ascii="宋体" w:hAnsi="宋体" w:cs="Arial"/>
                <w:color w:val="000000"/>
                <w:kern w:val="0"/>
                <w:sz w:val="16"/>
                <w:szCs w:val="16"/>
              </w:rPr>
            </w:pPr>
            <w:r>
              <w:rPr>
                <w:rFonts w:hint="eastAsia" w:ascii="宋体" w:hAnsi="宋体" w:cs="Arial"/>
                <w:color w:val="000000"/>
                <w:kern w:val="0"/>
                <w:sz w:val="16"/>
                <w:szCs w:val="16"/>
              </w:rPr>
              <w:t>二十三、债务还本支出</w:t>
            </w:r>
          </w:p>
        </w:tc>
        <w:tc>
          <w:tcPr>
            <w:tcW w:w="376" w:type="dxa"/>
            <w:tcBorders>
              <w:top w:val="nil"/>
              <w:left w:val="nil"/>
              <w:bottom w:val="single" w:color="000000" w:sz="4" w:space="0"/>
              <w:right w:val="single" w:color="000000" w:sz="4" w:space="0"/>
            </w:tcBorders>
            <w:shd w:val="clear" w:color="FFFFFF" w:fill="C0C0C0"/>
            <w:noWrap/>
            <w:vAlign w:val="center"/>
          </w:tcPr>
          <w:p w14:paraId="5BC89E3C">
            <w:pPr>
              <w:widowControl/>
              <w:jc w:val="center"/>
              <w:rPr>
                <w:rFonts w:ascii="宋体" w:hAnsi="宋体" w:cs="Arial"/>
                <w:color w:val="000000"/>
                <w:kern w:val="0"/>
                <w:sz w:val="16"/>
                <w:szCs w:val="16"/>
              </w:rPr>
            </w:pPr>
            <w:r>
              <w:rPr>
                <w:rFonts w:hint="eastAsia" w:ascii="宋体" w:hAnsi="宋体" w:cs="Arial"/>
                <w:color w:val="000000"/>
                <w:kern w:val="0"/>
                <w:sz w:val="16"/>
                <w:szCs w:val="16"/>
              </w:rPr>
              <w:t>53</w:t>
            </w:r>
          </w:p>
        </w:tc>
        <w:tc>
          <w:tcPr>
            <w:tcW w:w="1176" w:type="dxa"/>
            <w:tcBorders>
              <w:top w:val="nil"/>
              <w:left w:val="nil"/>
              <w:bottom w:val="single" w:color="000000" w:sz="4" w:space="0"/>
              <w:right w:val="single" w:color="000000" w:sz="4" w:space="0"/>
            </w:tcBorders>
            <w:shd w:val="clear" w:color="auto" w:fill="auto"/>
            <w:noWrap/>
            <w:vAlign w:val="center"/>
          </w:tcPr>
          <w:p w14:paraId="2A2A997E">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5C23AFCC">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092DF638">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noWrap/>
            <w:vAlign w:val="center"/>
          </w:tcPr>
          <w:p w14:paraId="0CCEF4D5">
            <w:pPr>
              <w:widowControl/>
              <w:jc w:val="center"/>
              <w:rPr>
                <w:rFonts w:ascii="宋体" w:hAnsi="宋体" w:cs="Arial"/>
                <w:color w:val="000000"/>
                <w:kern w:val="0"/>
                <w:sz w:val="16"/>
                <w:szCs w:val="16"/>
              </w:rPr>
            </w:pPr>
            <w:r>
              <w:rPr>
                <w:rFonts w:hint="eastAsia" w:ascii="宋体" w:hAnsi="宋体" w:cs="Arial"/>
                <w:color w:val="000000"/>
                <w:kern w:val="0"/>
                <w:sz w:val="16"/>
                <w:szCs w:val="16"/>
              </w:rPr>
              <w:t>24</w:t>
            </w:r>
          </w:p>
        </w:tc>
        <w:tc>
          <w:tcPr>
            <w:tcW w:w="1176" w:type="dxa"/>
            <w:tcBorders>
              <w:top w:val="nil"/>
              <w:left w:val="nil"/>
              <w:bottom w:val="single" w:color="000000" w:sz="4" w:space="0"/>
              <w:right w:val="single" w:color="000000" w:sz="4" w:space="0"/>
            </w:tcBorders>
            <w:shd w:val="clear" w:color="auto" w:fill="auto"/>
            <w:noWrap/>
            <w:vAlign w:val="center"/>
          </w:tcPr>
          <w:p w14:paraId="28610A27">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540" w:type="dxa"/>
            <w:tcBorders>
              <w:top w:val="nil"/>
              <w:left w:val="nil"/>
              <w:bottom w:val="single" w:color="000000" w:sz="4" w:space="0"/>
              <w:right w:val="single" w:color="000000" w:sz="4" w:space="0"/>
            </w:tcBorders>
            <w:shd w:val="clear" w:color="FFFFFF" w:fill="C0C0C0"/>
            <w:noWrap/>
            <w:vAlign w:val="center"/>
          </w:tcPr>
          <w:p w14:paraId="161DDDDB">
            <w:pPr>
              <w:widowControl/>
              <w:jc w:val="left"/>
              <w:rPr>
                <w:rFonts w:ascii="宋体" w:hAnsi="宋体" w:cs="Arial"/>
                <w:color w:val="000000"/>
                <w:kern w:val="0"/>
                <w:sz w:val="16"/>
                <w:szCs w:val="16"/>
              </w:rPr>
            </w:pPr>
            <w:r>
              <w:rPr>
                <w:rFonts w:hint="eastAsia" w:ascii="宋体" w:hAnsi="宋体" w:cs="Arial"/>
                <w:color w:val="000000"/>
                <w:kern w:val="0"/>
                <w:sz w:val="16"/>
                <w:szCs w:val="16"/>
              </w:rPr>
              <w:t>二十四、债务付息支出</w:t>
            </w:r>
          </w:p>
        </w:tc>
        <w:tc>
          <w:tcPr>
            <w:tcW w:w="376" w:type="dxa"/>
            <w:tcBorders>
              <w:top w:val="nil"/>
              <w:left w:val="nil"/>
              <w:bottom w:val="single" w:color="000000" w:sz="4" w:space="0"/>
              <w:right w:val="single" w:color="000000" w:sz="4" w:space="0"/>
            </w:tcBorders>
            <w:shd w:val="clear" w:color="FFFFFF" w:fill="C0C0C0"/>
            <w:noWrap/>
            <w:vAlign w:val="center"/>
          </w:tcPr>
          <w:p w14:paraId="487379DD">
            <w:pPr>
              <w:widowControl/>
              <w:jc w:val="center"/>
              <w:rPr>
                <w:rFonts w:ascii="宋体" w:hAnsi="宋体" w:cs="Arial"/>
                <w:color w:val="000000"/>
                <w:kern w:val="0"/>
                <w:sz w:val="16"/>
                <w:szCs w:val="16"/>
              </w:rPr>
            </w:pPr>
            <w:r>
              <w:rPr>
                <w:rFonts w:hint="eastAsia" w:ascii="宋体" w:hAnsi="宋体" w:cs="Arial"/>
                <w:color w:val="000000"/>
                <w:kern w:val="0"/>
                <w:sz w:val="16"/>
                <w:szCs w:val="16"/>
              </w:rPr>
              <w:t>54</w:t>
            </w:r>
          </w:p>
        </w:tc>
        <w:tc>
          <w:tcPr>
            <w:tcW w:w="1176" w:type="dxa"/>
            <w:tcBorders>
              <w:top w:val="nil"/>
              <w:left w:val="nil"/>
              <w:bottom w:val="single" w:color="000000" w:sz="4" w:space="0"/>
              <w:right w:val="single" w:color="000000" w:sz="4" w:space="0"/>
            </w:tcBorders>
            <w:shd w:val="clear" w:color="auto" w:fill="auto"/>
            <w:noWrap/>
            <w:vAlign w:val="center"/>
          </w:tcPr>
          <w:p w14:paraId="2446E8BB">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0942F798">
        <w:tblPrEx>
          <w:tblCellMar>
            <w:top w:w="0" w:type="dxa"/>
            <w:left w:w="108" w:type="dxa"/>
            <w:bottom w:w="0" w:type="dxa"/>
            <w:right w:w="108" w:type="dxa"/>
          </w:tblCellMar>
        </w:tblPrEx>
        <w:trPr>
          <w:trHeight w:val="370"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1F767EA0">
            <w:pPr>
              <w:widowControl/>
              <w:jc w:val="center"/>
              <w:rPr>
                <w:rFonts w:ascii="宋体" w:hAnsi="宋体" w:cs="Arial"/>
                <w:b/>
                <w:bCs/>
                <w:color w:val="000000"/>
                <w:kern w:val="0"/>
                <w:sz w:val="16"/>
                <w:szCs w:val="16"/>
              </w:rPr>
            </w:pPr>
            <w:r>
              <w:rPr>
                <w:rFonts w:hint="eastAsia" w:ascii="宋体" w:hAnsi="宋体" w:cs="Arial"/>
                <w:b/>
                <w:bCs/>
                <w:color w:val="000000"/>
                <w:kern w:val="0"/>
                <w:sz w:val="16"/>
                <w:szCs w:val="16"/>
              </w:rPr>
              <w:t>本年收入合计</w:t>
            </w:r>
          </w:p>
        </w:tc>
        <w:tc>
          <w:tcPr>
            <w:tcW w:w="376" w:type="dxa"/>
            <w:tcBorders>
              <w:top w:val="nil"/>
              <w:left w:val="nil"/>
              <w:bottom w:val="single" w:color="000000" w:sz="4" w:space="0"/>
              <w:right w:val="single" w:color="000000" w:sz="4" w:space="0"/>
            </w:tcBorders>
            <w:shd w:val="clear" w:color="FFFFFF" w:fill="C0C0C0"/>
            <w:noWrap/>
            <w:vAlign w:val="center"/>
          </w:tcPr>
          <w:p w14:paraId="70E6A08C">
            <w:pPr>
              <w:widowControl/>
              <w:jc w:val="center"/>
              <w:rPr>
                <w:rFonts w:ascii="宋体" w:hAnsi="宋体" w:cs="Arial"/>
                <w:color w:val="000000"/>
                <w:kern w:val="0"/>
                <w:sz w:val="16"/>
                <w:szCs w:val="16"/>
              </w:rPr>
            </w:pPr>
            <w:r>
              <w:rPr>
                <w:rFonts w:hint="eastAsia" w:ascii="宋体" w:hAnsi="宋体" w:cs="Arial"/>
                <w:color w:val="000000"/>
                <w:kern w:val="0"/>
                <w:sz w:val="16"/>
                <w:szCs w:val="16"/>
              </w:rPr>
              <w:t>25</w:t>
            </w:r>
          </w:p>
        </w:tc>
        <w:tc>
          <w:tcPr>
            <w:tcW w:w="1176" w:type="dxa"/>
            <w:tcBorders>
              <w:top w:val="nil"/>
              <w:left w:val="nil"/>
              <w:bottom w:val="single" w:color="000000" w:sz="4" w:space="0"/>
              <w:right w:val="single" w:color="000000" w:sz="4" w:space="0"/>
            </w:tcBorders>
            <w:shd w:val="clear" w:color="auto" w:fill="auto"/>
            <w:noWrap/>
            <w:vAlign w:val="center"/>
          </w:tcPr>
          <w:p w14:paraId="266465D2">
            <w:pPr>
              <w:widowControl/>
              <w:jc w:val="right"/>
              <w:rPr>
                <w:rFonts w:ascii="宋体" w:hAnsi="宋体" w:cs="Arial"/>
                <w:color w:val="000000"/>
                <w:kern w:val="0"/>
                <w:sz w:val="16"/>
                <w:szCs w:val="16"/>
              </w:rPr>
            </w:pPr>
            <w:r>
              <w:rPr>
                <w:rFonts w:hint="eastAsia" w:ascii="宋体" w:hAnsi="宋体" w:cs="Arial"/>
                <w:color w:val="000000"/>
                <w:kern w:val="0"/>
                <w:sz w:val="16"/>
                <w:szCs w:val="16"/>
              </w:rPr>
              <w:t>2,097,529.56</w:t>
            </w:r>
          </w:p>
        </w:tc>
        <w:tc>
          <w:tcPr>
            <w:tcW w:w="2540" w:type="dxa"/>
            <w:tcBorders>
              <w:top w:val="nil"/>
              <w:left w:val="nil"/>
              <w:bottom w:val="single" w:color="000000" w:sz="4" w:space="0"/>
              <w:right w:val="single" w:color="000000" w:sz="4" w:space="0"/>
            </w:tcBorders>
            <w:shd w:val="clear" w:color="FFFFFF" w:fill="C0C0C0"/>
            <w:noWrap/>
            <w:vAlign w:val="center"/>
          </w:tcPr>
          <w:p w14:paraId="33641E8D">
            <w:pPr>
              <w:widowControl/>
              <w:jc w:val="center"/>
              <w:rPr>
                <w:rFonts w:ascii="宋体" w:hAnsi="宋体" w:cs="Arial"/>
                <w:b/>
                <w:bCs/>
                <w:color w:val="000000"/>
                <w:kern w:val="0"/>
                <w:sz w:val="16"/>
                <w:szCs w:val="16"/>
              </w:rPr>
            </w:pPr>
            <w:r>
              <w:rPr>
                <w:rFonts w:hint="eastAsia" w:ascii="宋体" w:hAnsi="宋体" w:cs="Arial"/>
                <w:b/>
                <w:bCs/>
                <w:color w:val="000000"/>
                <w:kern w:val="0"/>
                <w:sz w:val="16"/>
                <w:szCs w:val="16"/>
              </w:rPr>
              <w:t>本年支出合计</w:t>
            </w:r>
          </w:p>
        </w:tc>
        <w:tc>
          <w:tcPr>
            <w:tcW w:w="376" w:type="dxa"/>
            <w:tcBorders>
              <w:top w:val="nil"/>
              <w:left w:val="nil"/>
              <w:bottom w:val="single" w:color="000000" w:sz="4" w:space="0"/>
              <w:right w:val="single" w:color="000000" w:sz="4" w:space="0"/>
            </w:tcBorders>
            <w:shd w:val="clear" w:color="FFFFFF" w:fill="C0C0C0"/>
            <w:noWrap/>
            <w:vAlign w:val="center"/>
          </w:tcPr>
          <w:p w14:paraId="7C930F15">
            <w:pPr>
              <w:widowControl/>
              <w:jc w:val="center"/>
              <w:rPr>
                <w:rFonts w:ascii="宋体" w:hAnsi="宋体" w:cs="Arial"/>
                <w:color w:val="000000"/>
                <w:kern w:val="0"/>
                <w:sz w:val="16"/>
                <w:szCs w:val="16"/>
              </w:rPr>
            </w:pPr>
            <w:r>
              <w:rPr>
                <w:rFonts w:hint="eastAsia" w:ascii="宋体" w:hAnsi="宋体" w:cs="Arial"/>
                <w:color w:val="000000"/>
                <w:kern w:val="0"/>
                <w:sz w:val="16"/>
                <w:szCs w:val="16"/>
              </w:rPr>
              <w:t>55</w:t>
            </w:r>
          </w:p>
        </w:tc>
        <w:tc>
          <w:tcPr>
            <w:tcW w:w="1176" w:type="dxa"/>
            <w:tcBorders>
              <w:top w:val="nil"/>
              <w:left w:val="nil"/>
              <w:bottom w:val="single" w:color="000000" w:sz="4" w:space="0"/>
              <w:right w:val="single" w:color="000000" w:sz="4" w:space="0"/>
            </w:tcBorders>
            <w:shd w:val="clear" w:color="auto" w:fill="auto"/>
            <w:noWrap/>
            <w:vAlign w:val="center"/>
          </w:tcPr>
          <w:p w14:paraId="2DE5B641">
            <w:pPr>
              <w:widowControl/>
              <w:jc w:val="right"/>
              <w:rPr>
                <w:rFonts w:ascii="宋体" w:hAnsi="宋体" w:cs="Arial"/>
                <w:color w:val="000000"/>
                <w:kern w:val="0"/>
                <w:sz w:val="16"/>
                <w:szCs w:val="16"/>
              </w:rPr>
            </w:pPr>
            <w:r>
              <w:rPr>
                <w:rFonts w:hint="eastAsia" w:ascii="宋体" w:hAnsi="宋体" w:cs="Arial"/>
                <w:color w:val="000000"/>
                <w:kern w:val="0"/>
                <w:sz w:val="16"/>
                <w:szCs w:val="16"/>
              </w:rPr>
              <w:t>2,103,341.14</w:t>
            </w:r>
          </w:p>
        </w:tc>
      </w:tr>
      <w:tr w14:paraId="0FED1121">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03C9C4BC">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用事业基金弥补收支差额</w:t>
            </w:r>
          </w:p>
        </w:tc>
        <w:tc>
          <w:tcPr>
            <w:tcW w:w="376" w:type="dxa"/>
            <w:tcBorders>
              <w:top w:val="nil"/>
              <w:left w:val="nil"/>
              <w:bottom w:val="single" w:color="000000" w:sz="4" w:space="0"/>
              <w:right w:val="single" w:color="000000" w:sz="4" w:space="0"/>
            </w:tcBorders>
            <w:shd w:val="clear" w:color="FFFFFF" w:fill="C0C0C0"/>
            <w:noWrap/>
            <w:vAlign w:val="center"/>
          </w:tcPr>
          <w:p w14:paraId="3521AEDD">
            <w:pPr>
              <w:widowControl/>
              <w:jc w:val="center"/>
              <w:rPr>
                <w:rFonts w:ascii="宋体" w:hAnsi="宋体" w:cs="Arial"/>
                <w:color w:val="000000"/>
                <w:kern w:val="0"/>
                <w:sz w:val="16"/>
                <w:szCs w:val="16"/>
              </w:rPr>
            </w:pPr>
            <w:r>
              <w:rPr>
                <w:rFonts w:hint="eastAsia" w:ascii="宋体" w:hAnsi="宋体" w:cs="Arial"/>
                <w:color w:val="000000"/>
                <w:kern w:val="0"/>
                <w:sz w:val="16"/>
                <w:szCs w:val="16"/>
              </w:rPr>
              <w:t>26</w:t>
            </w:r>
          </w:p>
        </w:tc>
        <w:tc>
          <w:tcPr>
            <w:tcW w:w="1176" w:type="dxa"/>
            <w:tcBorders>
              <w:top w:val="nil"/>
              <w:left w:val="nil"/>
              <w:bottom w:val="single" w:color="000000" w:sz="4" w:space="0"/>
              <w:right w:val="single" w:color="000000" w:sz="4" w:space="0"/>
            </w:tcBorders>
            <w:shd w:val="clear" w:color="auto" w:fill="auto"/>
            <w:noWrap/>
            <w:vAlign w:val="center"/>
          </w:tcPr>
          <w:p w14:paraId="7CFCD5B3">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2540" w:type="dxa"/>
            <w:tcBorders>
              <w:top w:val="nil"/>
              <w:left w:val="nil"/>
              <w:bottom w:val="single" w:color="000000" w:sz="4" w:space="0"/>
              <w:right w:val="single" w:color="000000" w:sz="4" w:space="0"/>
            </w:tcBorders>
            <w:shd w:val="clear" w:color="FFFFFF" w:fill="C0C0C0"/>
            <w:noWrap/>
            <w:vAlign w:val="center"/>
          </w:tcPr>
          <w:p w14:paraId="29B4CC7B">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结余分配</w:t>
            </w:r>
          </w:p>
        </w:tc>
        <w:tc>
          <w:tcPr>
            <w:tcW w:w="376" w:type="dxa"/>
            <w:tcBorders>
              <w:top w:val="nil"/>
              <w:left w:val="nil"/>
              <w:bottom w:val="single" w:color="000000" w:sz="4" w:space="0"/>
              <w:right w:val="single" w:color="000000" w:sz="4" w:space="0"/>
            </w:tcBorders>
            <w:shd w:val="clear" w:color="FFFFFF" w:fill="C0C0C0"/>
            <w:noWrap/>
            <w:vAlign w:val="center"/>
          </w:tcPr>
          <w:p w14:paraId="18CB59EB">
            <w:pPr>
              <w:widowControl/>
              <w:jc w:val="center"/>
              <w:rPr>
                <w:rFonts w:ascii="宋体" w:hAnsi="宋体" w:cs="Arial"/>
                <w:color w:val="000000"/>
                <w:kern w:val="0"/>
                <w:sz w:val="16"/>
                <w:szCs w:val="16"/>
              </w:rPr>
            </w:pPr>
            <w:r>
              <w:rPr>
                <w:rFonts w:hint="eastAsia" w:ascii="宋体" w:hAnsi="宋体" w:cs="Arial"/>
                <w:color w:val="000000"/>
                <w:kern w:val="0"/>
                <w:sz w:val="16"/>
                <w:szCs w:val="16"/>
              </w:rPr>
              <w:t>56</w:t>
            </w:r>
          </w:p>
        </w:tc>
        <w:tc>
          <w:tcPr>
            <w:tcW w:w="1176" w:type="dxa"/>
            <w:tcBorders>
              <w:top w:val="nil"/>
              <w:left w:val="nil"/>
              <w:bottom w:val="single" w:color="000000" w:sz="4" w:space="0"/>
              <w:right w:val="single" w:color="000000" w:sz="4" w:space="0"/>
            </w:tcBorders>
            <w:shd w:val="clear" w:color="auto" w:fill="auto"/>
            <w:noWrap/>
            <w:vAlign w:val="center"/>
          </w:tcPr>
          <w:p w14:paraId="3E54328B">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0DFF5836">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6EEFA913">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年初结转和结余</w:t>
            </w:r>
          </w:p>
        </w:tc>
        <w:tc>
          <w:tcPr>
            <w:tcW w:w="376" w:type="dxa"/>
            <w:tcBorders>
              <w:top w:val="nil"/>
              <w:left w:val="nil"/>
              <w:bottom w:val="single" w:color="000000" w:sz="4" w:space="0"/>
              <w:right w:val="single" w:color="000000" w:sz="4" w:space="0"/>
            </w:tcBorders>
            <w:shd w:val="clear" w:color="FFFFFF" w:fill="C0C0C0"/>
            <w:noWrap/>
            <w:vAlign w:val="center"/>
          </w:tcPr>
          <w:p w14:paraId="2F4B5901">
            <w:pPr>
              <w:widowControl/>
              <w:jc w:val="center"/>
              <w:rPr>
                <w:rFonts w:ascii="宋体" w:hAnsi="宋体" w:cs="Arial"/>
                <w:color w:val="000000"/>
                <w:kern w:val="0"/>
                <w:sz w:val="16"/>
                <w:szCs w:val="16"/>
              </w:rPr>
            </w:pPr>
            <w:r>
              <w:rPr>
                <w:rFonts w:hint="eastAsia" w:ascii="宋体" w:hAnsi="宋体" w:cs="Arial"/>
                <w:color w:val="000000"/>
                <w:kern w:val="0"/>
                <w:sz w:val="16"/>
                <w:szCs w:val="16"/>
              </w:rPr>
              <w:t>27</w:t>
            </w:r>
          </w:p>
        </w:tc>
        <w:tc>
          <w:tcPr>
            <w:tcW w:w="1176" w:type="dxa"/>
            <w:tcBorders>
              <w:top w:val="nil"/>
              <w:left w:val="nil"/>
              <w:bottom w:val="single" w:color="000000" w:sz="4" w:space="0"/>
              <w:right w:val="single" w:color="000000" w:sz="4" w:space="0"/>
            </w:tcBorders>
            <w:shd w:val="clear" w:color="auto" w:fill="auto"/>
            <w:noWrap/>
            <w:vAlign w:val="center"/>
          </w:tcPr>
          <w:p w14:paraId="517BE3AB">
            <w:pPr>
              <w:widowControl/>
              <w:jc w:val="right"/>
              <w:rPr>
                <w:rFonts w:ascii="宋体" w:hAnsi="宋体" w:cs="Arial"/>
                <w:color w:val="000000"/>
                <w:kern w:val="0"/>
                <w:sz w:val="16"/>
                <w:szCs w:val="16"/>
              </w:rPr>
            </w:pPr>
            <w:r>
              <w:rPr>
                <w:rFonts w:hint="eastAsia" w:ascii="宋体" w:hAnsi="宋体" w:cs="Arial"/>
                <w:color w:val="000000"/>
                <w:kern w:val="0"/>
                <w:sz w:val="16"/>
                <w:szCs w:val="16"/>
              </w:rPr>
              <w:t>179,100.97</w:t>
            </w:r>
          </w:p>
        </w:tc>
        <w:tc>
          <w:tcPr>
            <w:tcW w:w="2540" w:type="dxa"/>
            <w:tcBorders>
              <w:top w:val="nil"/>
              <w:left w:val="nil"/>
              <w:bottom w:val="single" w:color="000000" w:sz="4" w:space="0"/>
              <w:right w:val="single" w:color="000000" w:sz="4" w:space="0"/>
            </w:tcBorders>
            <w:shd w:val="clear" w:color="FFFFFF" w:fill="C0C0C0"/>
            <w:noWrap/>
            <w:vAlign w:val="center"/>
          </w:tcPr>
          <w:p w14:paraId="268537A7">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年末结转和结余</w:t>
            </w:r>
          </w:p>
        </w:tc>
        <w:tc>
          <w:tcPr>
            <w:tcW w:w="376" w:type="dxa"/>
            <w:tcBorders>
              <w:top w:val="nil"/>
              <w:left w:val="nil"/>
              <w:bottom w:val="single" w:color="000000" w:sz="4" w:space="0"/>
              <w:right w:val="single" w:color="000000" w:sz="4" w:space="0"/>
            </w:tcBorders>
            <w:shd w:val="clear" w:color="FFFFFF" w:fill="C0C0C0"/>
            <w:noWrap/>
            <w:vAlign w:val="center"/>
          </w:tcPr>
          <w:p w14:paraId="12278164">
            <w:pPr>
              <w:widowControl/>
              <w:jc w:val="center"/>
              <w:rPr>
                <w:rFonts w:ascii="宋体" w:hAnsi="宋体" w:cs="Arial"/>
                <w:color w:val="000000"/>
                <w:kern w:val="0"/>
                <w:sz w:val="16"/>
                <w:szCs w:val="16"/>
              </w:rPr>
            </w:pPr>
            <w:r>
              <w:rPr>
                <w:rFonts w:hint="eastAsia" w:ascii="宋体" w:hAnsi="宋体" w:cs="Arial"/>
                <w:color w:val="000000"/>
                <w:kern w:val="0"/>
                <w:sz w:val="16"/>
                <w:szCs w:val="16"/>
              </w:rPr>
              <w:t>57</w:t>
            </w:r>
          </w:p>
        </w:tc>
        <w:tc>
          <w:tcPr>
            <w:tcW w:w="1176" w:type="dxa"/>
            <w:tcBorders>
              <w:top w:val="nil"/>
              <w:left w:val="nil"/>
              <w:bottom w:val="single" w:color="000000" w:sz="4" w:space="0"/>
              <w:right w:val="single" w:color="000000" w:sz="4" w:space="0"/>
            </w:tcBorders>
            <w:shd w:val="clear" w:color="auto" w:fill="auto"/>
            <w:noWrap/>
            <w:vAlign w:val="center"/>
          </w:tcPr>
          <w:p w14:paraId="78904377">
            <w:pPr>
              <w:widowControl/>
              <w:jc w:val="right"/>
              <w:rPr>
                <w:rFonts w:ascii="宋体" w:hAnsi="宋体" w:cs="Arial"/>
                <w:color w:val="000000"/>
                <w:kern w:val="0"/>
                <w:sz w:val="16"/>
                <w:szCs w:val="16"/>
              </w:rPr>
            </w:pPr>
            <w:r>
              <w:rPr>
                <w:rFonts w:hint="eastAsia" w:ascii="宋体" w:hAnsi="宋体" w:cs="Arial"/>
                <w:color w:val="000000"/>
                <w:kern w:val="0"/>
                <w:sz w:val="16"/>
                <w:szCs w:val="16"/>
              </w:rPr>
              <w:t>173,289.39</w:t>
            </w:r>
          </w:p>
        </w:tc>
      </w:tr>
      <w:tr w14:paraId="52B823CD">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5C7C4DB7">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其中：项目支出结转和结余</w:t>
            </w:r>
          </w:p>
        </w:tc>
        <w:tc>
          <w:tcPr>
            <w:tcW w:w="376" w:type="dxa"/>
            <w:tcBorders>
              <w:top w:val="nil"/>
              <w:left w:val="nil"/>
              <w:bottom w:val="single" w:color="000000" w:sz="4" w:space="0"/>
              <w:right w:val="single" w:color="000000" w:sz="4" w:space="0"/>
            </w:tcBorders>
            <w:shd w:val="clear" w:color="FFFFFF" w:fill="C0C0C0"/>
            <w:noWrap/>
            <w:vAlign w:val="center"/>
          </w:tcPr>
          <w:p w14:paraId="65C33EED">
            <w:pPr>
              <w:widowControl/>
              <w:jc w:val="center"/>
              <w:rPr>
                <w:rFonts w:ascii="宋体" w:hAnsi="宋体" w:cs="Arial"/>
                <w:color w:val="000000"/>
                <w:kern w:val="0"/>
                <w:sz w:val="16"/>
                <w:szCs w:val="16"/>
              </w:rPr>
            </w:pPr>
            <w:r>
              <w:rPr>
                <w:rFonts w:hint="eastAsia" w:ascii="宋体" w:hAnsi="宋体" w:cs="Arial"/>
                <w:color w:val="000000"/>
                <w:kern w:val="0"/>
                <w:sz w:val="16"/>
                <w:szCs w:val="16"/>
              </w:rPr>
              <w:t>28</w:t>
            </w:r>
          </w:p>
        </w:tc>
        <w:tc>
          <w:tcPr>
            <w:tcW w:w="1176" w:type="dxa"/>
            <w:tcBorders>
              <w:top w:val="nil"/>
              <w:left w:val="nil"/>
              <w:bottom w:val="single" w:color="000000" w:sz="4" w:space="0"/>
              <w:right w:val="single" w:color="000000" w:sz="4" w:space="0"/>
            </w:tcBorders>
            <w:shd w:val="clear" w:color="auto" w:fill="auto"/>
            <w:noWrap/>
            <w:vAlign w:val="center"/>
          </w:tcPr>
          <w:p w14:paraId="671D99B0">
            <w:pPr>
              <w:widowControl/>
              <w:jc w:val="right"/>
              <w:rPr>
                <w:rFonts w:ascii="宋体" w:hAnsi="宋体" w:cs="Arial"/>
                <w:color w:val="000000"/>
                <w:kern w:val="0"/>
                <w:sz w:val="16"/>
                <w:szCs w:val="16"/>
              </w:rPr>
            </w:pPr>
            <w:r>
              <w:rPr>
                <w:rFonts w:hint="eastAsia" w:ascii="宋体" w:hAnsi="宋体" w:cs="Arial"/>
                <w:color w:val="000000"/>
                <w:kern w:val="0"/>
                <w:sz w:val="16"/>
                <w:szCs w:val="16"/>
              </w:rPr>
              <w:t>162,341.92</w:t>
            </w:r>
          </w:p>
        </w:tc>
        <w:tc>
          <w:tcPr>
            <w:tcW w:w="2540" w:type="dxa"/>
            <w:tcBorders>
              <w:top w:val="nil"/>
              <w:left w:val="nil"/>
              <w:bottom w:val="single" w:color="000000" w:sz="4" w:space="0"/>
              <w:right w:val="single" w:color="000000" w:sz="4" w:space="0"/>
            </w:tcBorders>
            <w:shd w:val="clear" w:color="FFFFFF" w:fill="C0C0C0"/>
            <w:noWrap/>
            <w:vAlign w:val="center"/>
          </w:tcPr>
          <w:p w14:paraId="7426EE76">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其中：项目支出结转和结余</w:t>
            </w:r>
          </w:p>
        </w:tc>
        <w:tc>
          <w:tcPr>
            <w:tcW w:w="376" w:type="dxa"/>
            <w:tcBorders>
              <w:top w:val="nil"/>
              <w:left w:val="nil"/>
              <w:bottom w:val="single" w:color="000000" w:sz="4" w:space="0"/>
              <w:right w:val="single" w:color="000000" w:sz="4" w:space="0"/>
            </w:tcBorders>
            <w:shd w:val="clear" w:color="FFFFFF" w:fill="C0C0C0"/>
            <w:noWrap/>
            <w:vAlign w:val="center"/>
          </w:tcPr>
          <w:p w14:paraId="505FDD32">
            <w:pPr>
              <w:widowControl/>
              <w:jc w:val="center"/>
              <w:rPr>
                <w:rFonts w:ascii="宋体" w:hAnsi="宋体" w:cs="Arial"/>
                <w:color w:val="000000"/>
                <w:kern w:val="0"/>
                <w:sz w:val="16"/>
                <w:szCs w:val="16"/>
              </w:rPr>
            </w:pPr>
            <w:r>
              <w:rPr>
                <w:rFonts w:hint="eastAsia" w:ascii="宋体" w:hAnsi="宋体" w:cs="Arial"/>
                <w:color w:val="000000"/>
                <w:kern w:val="0"/>
                <w:sz w:val="16"/>
                <w:szCs w:val="16"/>
              </w:rPr>
              <w:t>58</w:t>
            </w:r>
          </w:p>
        </w:tc>
        <w:tc>
          <w:tcPr>
            <w:tcW w:w="1176" w:type="dxa"/>
            <w:tcBorders>
              <w:top w:val="nil"/>
              <w:left w:val="nil"/>
              <w:bottom w:val="single" w:color="000000" w:sz="4" w:space="0"/>
              <w:right w:val="single" w:color="000000" w:sz="4" w:space="0"/>
            </w:tcBorders>
            <w:shd w:val="clear" w:color="auto" w:fill="auto"/>
            <w:noWrap/>
            <w:vAlign w:val="center"/>
          </w:tcPr>
          <w:p w14:paraId="4ED71731">
            <w:pPr>
              <w:widowControl/>
              <w:jc w:val="right"/>
              <w:rPr>
                <w:rFonts w:ascii="宋体" w:hAnsi="宋体" w:cs="Arial"/>
                <w:color w:val="000000"/>
                <w:kern w:val="0"/>
                <w:sz w:val="16"/>
                <w:szCs w:val="16"/>
              </w:rPr>
            </w:pPr>
            <w:r>
              <w:rPr>
                <w:rFonts w:hint="eastAsia" w:ascii="宋体" w:hAnsi="宋体" w:cs="Arial"/>
                <w:color w:val="000000"/>
                <w:kern w:val="0"/>
                <w:sz w:val="16"/>
                <w:szCs w:val="16"/>
              </w:rPr>
              <w:t>143,501.52</w:t>
            </w:r>
          </w:p>
        </w:tc>
      </w:tr>
      <w:tr w14:paraId="5AD509C7">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7B8E11F0">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noWrap/>
            <w:vAlign w:val="center"/>
          </w:tcPr>
          <w:p w14:paraId="6C86A8B5">
            <w:pPr>
              <w:widowControl/>
              <w:jc w:val="center"/>
              <w:rPr>
                <w:rFonts w:ascii="宋体" w:hAnsi="宋体" w:cs="Arial"/>
                <w:color w:val="000000"/>
                <w:kern w:val="0"/>
                <w:sz w:val="16"/>
                <w:szCs w:val="16"/>
              </w:rPr>
            </w:pPr>
            <w:r>
              <w:rPr>
                <w:rFonts w:hint="eastAsia" w:ascii="宋体" w:hAnsi="宋体" w:cs="Arial"/>
                <w:color w:val="000000"/>
                <w:kern w:val="0"/>
                <w:sz w:val="16"/>
                <w:szCs w:val="16"/>
              </w:rPr>
              <w:t>29</w:t>
            </w:r>
          </w:p>
        </w:tc>
        <w:tc>
          <w:tcPr>
            <w:tcW w:w="1176" w:type="dxa"/>
            <w:tcBorders>
              <w:top w:val="nil"/>
              <w:left w:val="nil"/>
              <w:bottom w:val="single" w:color="000000" w:sz="4" w:space="0"/>
              <w:right w:val="single" w:color="000000" w:sz="4" w:space="0"/>
            </w:tcBorders>
            <w:shd w:val="clear" w:color="auto" w:fill="auto"/>
            <w:noWrap/>
            <w:vAlign w:val="center"/>
          </w:tcPr>
          <w:p w14:paraId="17E26836">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540" w:type="dxa"/>
            <w:tcBorders>
              <w:top w:val="nil"/>
              <w:left w:val="nil"/>
              <w:bottom w:val="single" w:color="000000" w:sz="4" w:space="0"/>
              <w:right w:val="single" w:color="000000" w:sz="4" w:space="0"/>
            </w:tcBorders>
            <w:shd w:val="clear" w:color="FFFFFF" w:fill="C0C0C0"/>
            <w:noWrap/>
            <w:vAlign w:val="center"/>
          </w:tcPr>
          <w:p w14:paraId="4271537F">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noWrap/>
            <w:vAlign w:val="center"/>
          </w:tcPr>
          <w:p w14:paraId="4134F9BB">
            <w:pPr>
              <w:widowControl/>
              <w:jc w:val="center"/>
              <w:rPr>
                <w:rFonts w:ascii="宋体" w:hAnsi="宋体" w:cs="Arial"/>
                <w:color w:val="000000"/>
                <w:kern w:val="0"/>
                <w:sz w:val="16"/>
                <w:szCs w:val="16"/>
              </w:rPr>
            </w:pPr>
            <w:r>
              <w:rPr>
                <w:rFonts w:hint="eastAsia" w:ascii="宋体" w:hAnsi="宋体" w:cs="Arial"/>
                <w:color w:val="000000"/>
                <w:kern w:val="0"/>
                <w:sz w:val="16"/>
                <w:szCs w:val="16"/>
              </w:rPr>
              <w:t>59</w:t>
            </w:r>
          </w:p>
        </w:tc>
        <w:tc>
          <w:tcPr>
            <w:tcW w:w="1176" w:type="dxa"/>
            <w:tcBorders>
              <w:top w:val="nil"/>
              <w:left w:val="nil"/>
              <w:bottom w:val="single" w:color="000000" w:sz="4" w:space="0"/>
              <w:right w:val="single" w:color="000000" w:sz="4" w:space="0"/>
            </w:tcBorders>
            <w:shd w:val="clear" w:color="auto" w:fill="auto"/>
            <w:noWrap/>
            <w:vAlign w:val="center"/>
          </w:tcPr>
          <w:p w14:paraId="01D2A16B">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14:paraId="3362E9F0">
        <w:tblPrEx>
          <w:tblCellMar>
            <w:top w:w="0" w:type="dxa"/>
            <w:left w:w="108" w:type="dxa"/>
            <w:bottom w:w="0" w:type="dxa"/>
            <w:right w:w="108" w:type="dxa"/>
          </w:tblCellMar>
        </w:tblPrEx>
        <w:trPr>
          <w:trHeight w:val="308" w:hRule="atLeast"/>
          <w:jc w:val="center"/>
        </w:trPr>
        <w:tc>
          <w:tcPr>
            <w:tcW w:w="2540" w:type="dxa"/>
            <w:tcBorders>
              <w:top w:val="nil"/>
              <w:left w:val="single" w:color="000000" w:sz="4" w:space="0"/>
              <w:bottom w:val="single" w:color="000000" w:sz="4" w:space="0"/>
              <w:right w:val="single" w:color="000000" w:sz="4" w:space="0"/>
            </w:tcBorders>
            <w:shd w:val="clear" w:color="FFFFFF" w:fill="C0C0C0"/>
            <w:noWrap/>
            <w:vAlign w:val="center"/>
          </w:tcPr>
          <w:p w14:paraId="37F10C5F">
            <w:pPr>
              <w:widowControl/>
              <w:jc w:val="center"/>
              <w:rPr>
                <w:rFonts w:ascii="宋体" w:hAnsi="宋体" w:cs="Arial"/>
                <w:b/>
                <w:bCs/>
                <w:color w:val="000000"/>
                <w:kern w:val="0"/>
                <w:sz w:val="16"/>
                <w:szCs w:val="16"/>
              </w:rPr>
            </w:pPr>
            <w:r>
              <w:rPr>
                <w:rFonts w:hint="eastAsia" w:ascii="宋体" w:hAnsi="宋体" w:cs="Arial"/>
                <w:b/>
                <w:bCs/>
                <w:color w:val="000000"/>
                <w:kern w:val="0"/>
                <w:sz w:val="16"/>
                <w:szCs w:val="16"/>
              </w:rPr>
              <w:t>总计</w:t>
            </w:r>
          </w:p>
        </w:tc>
        <w:tc>
          <w:tcPr>
            <w:tcW w:w="376" w:type="dxa"/>
            <w:tcBorders>
              <w:top w:val="nil"/>
              <w:left w:val="nil"/>
              <w:bottom w:val="single" w:color="000000" w:sz="4" w:space="0"/>
              <w:right w:val="single" w:color="000000" w:sz="4" w:space="0"/>
            </w:tcBorders>
            <w:shd w:val="clear" w:color="FFFFFF" w:fill="C0C0C0"/>
            <w:noWrap/>
            <w:vAlign w:val="center"/>
          </w:tcPr>
          <w:p w14:paraId="4E4159D6">
            <w:pPr>
              <w:widowControl/>
              <w:jc w:val="center"/>
              <w:rPr>
                <w:rFonts w:ascii="宋体" w:hAnsi="宋体" w:cs="Arial"/>
                <w:color w:val="000000"/>
                <w:kern w:val="0"/>
                <w:sz w:val="16"/>
                <w:szCs w:val="16"/>
              </w:rPr>
            </w:pPr>
            <w:r>
              <w:rPr>
                <w:rFonts w:hint="eastAsia" w:ascii="宋体" w:hAnsi="宋体" w:cs="Arial"/>
                <w:color w:val="000000"/>
                <w:kern w:val="0"/>
                <w:sz w:val="16"/>
                <w:szCs w:val="16"/>
              </w:rPr>
              <w:t>30</w:t>
            </w:r>
          </w:p>
        </w:tc>
        <w:tc>
          <w:tcPr>
            <w:tcW w:w="1176" w:type="dxa"/>
            <w:tcBorders>
              <w:top w:val="nil"/>
              <w:left w:val="nil"/>
              <w:bottom w:val="single" w:color="000000" w:sz="4" w:space="0"/>
              <w:right w:val="single" w:color="000000" w:sz="4" w:space="0"/>
            </w:tcBorders>
            <w:shd w:val="clear" w:color="auto" w:fill="auto"/>
            <w:noWrap/>
            <w:vAlign w:val="center"/>
          </w:tcPr>
          <w:p w14:paraId="1CF4C22B">
            <w:pPr>
              <w:widowControl/>
              <w:jc w:val="right"/>
              <w:rPr>
                <w:rFonts w:ascii="宋体" w:hAnsi="宋体" w:cs="Arial"/>
                <w:color w:val="000000"/>
                <w:kern w:val="0"/>
                <w:sz w:val="16"/>
                <w:szCs w:val="16"/>
              </w:rPr>
            </w:pPr>
            <w:r>
              <w:rPr>
                <w:rFonts w:hint="eastAsia" w:ascii="宋体" w:hAnsi="宋体" w:cs="Arial"/>
                <w:color w:val="000000"/>
                <w:kern w:val="0"/>
                <w:sz w:val="16"/>
                <w:szCs w:val="16"/>
              </w:rPr>
              <w:t>2,276,630.53</w:t>
            </w:r>
          </w:p>
        </w:tc>
        <w:tc>
          <w:tcPr>
            <w:tcW w:w="2540" w:type="dxa"/>
            <w:tcBorders>
              <w:top w:val="nil"/>
              <w:left w:val="nil"/>
              <w:bottom w:val="single" w:color="000000" w:sz="4" w:space="0"/>
              <w:right w:val="single" w:color="000000" w:sz="4" w:space="0"/>
            </w:tcBorders>
            <w:shd w:val="clear" w:color="FFFFFF" w:fill="C0C0C0"/>
            <w:noWrap/>
            <w:vAlign w:val="center"/>
          </w:tcPr>
          <w:p w14:paraId="071F98A5">
            <w:pPr>
              <w:widowControl/>
              <w:jc w:val="center"/>
              <w:rPr>
                <w:rFonts w:ascii="宋体" w:hAnsi="宋体" w:cs="Arial"/>
                <w:b/>
                <w:bCs/>
                <w:color w:val="000000"/>
                <w:kern w:val="0"/>
                <w:sz w:val="16"/>
                <w:szCs w:val="16"/>
              </w:rPr>
            </w:pPr>
            <w:r>
              <w:rPr>
                <w:rFonts w:hint="eastAsia" w:ascii="宋体" w:hAnsi="宋体" w:cs="Arial"/>
                <w:b/>
                <w:bCs/>
                <w:color w:val="000000"/>
                <w:kern w:val="0"/>
                <w:sz w:val="16"/>
                <w:szCs w:val="16"/>
              </w:rPr>
              <w:t>总计</w:t>
            </w:r>
          </w:p>
        </w:tc>
        <w:tc>
          <w:tcPr>
            <w:tcW w:w="376" w:type="dxa"/>
            <w:tcBorders>
              <w:top w:val="nil"/>
              <w:left w:val="nil"/>
              <w:bottom w:val="single" w:color="000000" w:sz="4" w:space="0"/>
              <w:right w:val="single" w:color="000000" w:sz="4" w:space="0"/>
            </w:tcBorders>
            <w:shd w:val="clear" w:color="FFFFFF" w:fill="C0C0C0"/>
            <w:noWrap/>
            <w:vAlign w:val="center"/>
          </w:tcPr>
          <w:p w14:paraId="2E36BB73">
            <w:pPr>
              <w:widowControl/>
              <w:jc w:val="center"/>
              <w:rPr>
                <w:rFonts w:ascii="宋体" w:hAnsi="宋体" w:cs="Arial"/>
                <w:color w:val="000000"/>
                <w:kern w:val="0"/>
                <w:sz w:val="16"/>
                <w:szCs w:val="16"/>
              </w:rPr>
            </w:pPr>
            <w:r>
              <w:rPr>
                <w:rFonts w:hint="eastAsia" w:ascii="宋体" w:hAnsi="宋体" w:cs="Arial"/>
                <w:color w:val="000000"/>
                <w:kern w:val="0"/>
                <w:sz w:val="16"/>
                <w:szCs w:val="16"/>
              </w:rPr>
              <w:t>60</w:t>
            </w:r>
          </w:p>
        </w:tc>
        <w:tc>
          <w:tcPr>
            <w:tcW w:w="1176" w:type="dxa"/>
            <w:tcBorders>
              <w:top w:val="nil"/>
              <w:left w:val="nil"/>
              <w:bottom w:val="single" w:color="000000" w:sz="4" w:space="0"/>
              <w:right w:val="single" w:color="000000" w:sz="4" w:space="0"/>
            </w:tcBorders>
            <w:shd w:val="clear" w:color="auto" w:fill="auto"/>
            <w:noWrap/>
            <w:vAlign w:val="center"/>
          </w:tcPr>
          <w:p w14:paraId="456D67E8">
            <w:pPr>
              <w:widowControl/>
              <w:jc w:val="right"/>
              <w:rPr>
                <w:rFonts w:ascii="宋体" w:hAnsi="宋体" w:cs="Arial"/>
                <w:color w:val="000000"/>
                <w:kern w:val="0"/>
                <w:sz w:val="16"/>
                <w:szCs w:val="16"/>
              </w:rPr>
            </w:pPr>
            <w:r>
              <w:rPr>
                <w:rFonts w:hint="eastAsia" w:ascii="宋体" w:hAnsi="宋体" w:cs="Arial"/>
                <w:color w:val="000000"/>
                <w:kern w:val="0"/>
                <w:sz w:val="16"/>
                <w:szCs w:val="16"/>
              </w:rPr>
              <w:t>2,276,630.53</w:t>
            </w:r>
          </w:p>
        </w:tc>
      </w:tr>
      <w:tr w14:paraId="28AEE28F">
        <w:tblPrEx>
          <w:tblCellMar>
            <w:top w:w="0" w:type="dxa"/>
            <w:left w:w="108" w:type="dxa"/>
            <w:bottom w:w="0" w:type="dxa"/>
            <w:right w:w="108" w:type="dxa"/>
          </w:tblCellMar>
        </w:tblPrEx>
        <w:trPr>
          <w:trHeight w:val="308" w:hRule="atLeast"/>
          <w:jc w:val="center"/>
        </w:trPr>
        <w:tc>
          <w:tcPr>
            <w:tcW w:w="8184" w:type="dxa"/>
            <w:gridSpan w:val="6"/>
            <w:tcBorders>
              <w:top w:val="nil"/>
              <w:left w:val="nil"/>
              <w:bottom w:val="nil"/>
              <w:right w:val="nil"/>
            </w:tcBorders>
            <w:shd w:val="clear" w:color="auto" w:fill="auto"/>
            <w:noWrap/>
            <w:vAlign w:val="center"/>
          </w:tcPr>
          <w:p w14:paraId="4B2FA0A8">
            <w:pPr>
              <w:widowControl/>
              <w:jc w:val="left"/>
              <w:rPr>
                <w:rFonts w:ascii="宋体" w:hAnsi="宋体" w:cs="Arial"/>
                <w:color w:val="000000"/>
                <w:kern w:val="0"/>
                <w:sz w:val="16"/>
                <w:szCs w:val="16"/>
              </w:rPr>
            </w:pPr>
            <w:r>
              <w:rPr>
                <w:rFonts w:hint="eastAsia" w:ascii="宋体" w:hAnsi="宋体" w:cs="Arial"/>
                <w:color w:val="000000"/>
                <w:kern w:val="0"/>
                <w:sz w:val="16"/>
                <w:szCs w:val="16"/>
              </w:rPr>
              <w:t>注：本表反映部门本年度的总收支和年末结转结余情况。</w:t>
            </w:r>
          </w:p>
        </w:tc>
      </w:tr>
    </w:tbl>
    <w:p w14:paraId="6D111989">
      <w:pPr>
        <w:rPr>
          <w:rFonts w:ascii="仿宋_GB2312" w:hAnsi="楷体" w:eastAsia="仿宋_GB2312"/>
          <w:sz w:val="32"/>
          <w:szCs w:val="32"/>
          <w:highlight w:val="lightGray"/>
        </w:rPr>
      </w:pPr>
    </w:p>
    <w:p w14:paraId="0952B03E">
      <w:pPr>
        <w:rPr>
          <w:rFonts w:ascii="仿宋_GB2312" w:hAnsi="楷体" w:eastAsia="仿宋_GB2312"/>
          <w:sz w:val="32"/>
          <w:szCs w:val="32"/>
        </w:rPr>
      </w:pPr>
      <w:r>
        <w:rPr>
          <w:rFonts w:hint="eastAsia" w:ascii="仿宋_GB2312" w:hAnsi="楷体" w:eastAsia="仿宋_GB2312"/>
          <w:sz w:val="32"/>
          <w:szCs w:val="32"/>
          <w:highlight w:val="lightGray"/>
        </w:rPr>
        <w:t>二、</w:t>
      </w:r>
      <w:r>
        <w:rPr>
          <w:rFonts w:hint="eastAsia" w:ascii="仿宋_GB2312" w:hAnsi="楷体" w:eastAsia="仿宋_GB2312"/>
          <w:sz w:val="32"/>
          <w:szCs w:val="32"/>
        </w:rPr>
        <w:t>收入决算表</w:t>
      </w:r>
    </w:p>
    <w:tbl>
      <w:tblPr>
        <w:tblStyle w:val="5"/>
        <w:tblW w:w="9025" w:type="dxa"/>
        <w:jc w:val="center"/>
        <w:tblLayout w:type="autofit"/>
        <w:tblCellMar>
          <w:top w:w="0" w:type="dxa"/>
          <w:left w:w="108" w:type="dxa"/>
          <w:bottom w:w="0" w:type="dxa"/>
          <w:right w:w="108" w:type="dxa"/>
        </w:tblCellMar>
      </w:tblPr>
      <w:tblGrid>
        <w:gridCol w:w="388"/>
        <w:gridCol w:w="388"/>
        <w:gridCol w:w="1776"/>
        <w:gridCol w:w="1276"/>
        <w:gridCol w:w="1386"/>
        <w:gridCol w:w="785"/>
        <w:gridCol w:w="835"/>
        <w:gridCol w:w="835"/>
        <w:gridCol w:w="668"/>
        <w:gridCol w:w="1337"/>
        <w:gridCol w:w="222"/>
      </w:tblGrid>
      <w:tr w14:paraId="0333CE4A">
        <w:tblPrEx>
          <w:tblCellMar>
            <w:top w:w="0" w:type="dxa"/>
            <w:left w:w="108" w:type="dxa"/>
            <w:bottom w:w="0" w:type="dxa"/>
            <w:right w:w="108" w:type="dxa"/>
          </w:tblCellMar>
        </w:tblPrEx>
        <w:trPr>
          <w:gridAfter w:val="1"/>
          <w:wAfter w:w="236" w:type="dxa"/>
          <w:trHeight w:val="550" w:hRule="atLeast"/>
          <w:jc w:val="center"/>
        </w:trPr>
        <w:tc>
          <w:tcPr>
            <w:tcW w:w="8789" w:type="dxa"/>
            <w:gridSpan w:val="10"/>
            <w:tcBorders>
              <w:top w:val="nil"/>
              <w:left w:val="nil"/>
              <w:bottom w:val="nil"/>
              <w:right w:val="nil"/>
            </w:tcBorders>
            <w:shd w:val="clear" w:color="auto" w:fill="auto"/>
            <w:noWrap/>
            <w:vAlign w:val="bottom"/>
          </w:tcPr>
          <w:p w14:paraId="5A1B613F">
            <w:pPr>
              <w:widowControl/>
              <w:jc w:val="center"/>
              <w:rPr>
                <w:rFonts w:ascii="宋体" w:hAnsi="宋体" w:cs="Arial"/>
                <w:color w:val="000000"/>
                <w:kern w:val="0"/>
                <w:sz w:val="28"/>
                <w:szCs w:val="28"/>
              </w:rPr>
            </w:pPr>
            <w:r>
              <w:rPr>
                <w:rFonts w:hint="eastAsia" w:ascii="宋体" w:hAnsi="宋体" w:cs="Arial"/>
                <w:color w:val="000000"/>
                <w:kern w:val="0"/>
                <w:sz w:val="28"/>
                <w:szCs w:val="28"/>
              </w:rPr>
              <w:t>2019年收入决算表</w:t>
            </w:r>
          </w:p>
        </w:tc>
      </w:tr>
      <w:tr w14:paraId="1DBEDF9B">
        <w:tblPrEx>
          <w:tblCellMar>
            <w:top w:w="0" w:type="dxa"/>
            <w:left w:w="108" w:type="dxa"/>
            <w:bottom w:w="0" w:type="dxa"/>
            <w:right w:w="108" w:type="dxa"/>
          </w:tblCellMar>
        </w:tblPrEx>
        <w:trPr>
          <w:gridAfter w:val="1"/>
          <w:wAfter w:w="236" w:type="dxa"/>
          <w:trHeight w:val="250" w:hRule="atLeast"/>
          <w:jc w:val="center"/>
        </w:trPr>
        <w:tc>
          <w:tcPr>
            <w:tcW w:w="8789" w:type="dxa"/>
            <w:gridSpan w:val="10"/>
            <w:tcBorders>
              <w:top w:val="nil"/>
              <w:left w:val="nil"/>
              <w:bottom w:val="nil"/>
              <w:right w:val="nil"/>
            </w:tcBorders>
            <w:shd w:val="clear" w:color="auto" w:fill="auto"/>
            <w:noWrap/>
            <w:vAlign w:val="bottom"/>
          </w:tcPr>
          <w:p w14:paraId="723CBA8F">
            <w:pPr>
              <w:widowControl/>
              <w:jc w:val="right"/>
              <w:rPr>
                <w:rFonts w:ascii="宋体" w:hAnsi="宋体" w:cs="Arial"/>
                <w:color w:val="000000"/>
                <w:kern w:val="0"/>
                <w:sz w:val="16"/>
                <w:szCs w:val="16"/>
              </w:rPr>
            </w:pPr>
            <w:r>
              <w:rPr>
                <w:rFonts w:hint="eastAsia" w:ascii="宋体" w:hAnsi="宋体" w:cs="Arial"/>
                <w:color w:val="000000"/>
                <w:kern w:val="0"/>
                <w:sz w:val="16"/>
                <w:szCs w:val="16"/>
              </w:rPr>
              <w:t>公开02表</w:t>
            </w:r>
          </w:p>
        </w:tc>
      </w:tr>
      <w:tr w14:paraId="3CB58D0A">
        <w:tblPrEx>
          <w:tblCellMar>
            <w:top w:w="0" w:type="dxa"/>
            <w:left w:w="108" w:type="dxa"/>
            <w:bottom w:w="0" w:type="dxa"/>
            <w:right w:w="108" w:type="dxa"/>
          </w:tblCellMar>
        </w:tblPrEx>
        <w:trPr>
          <w:gridAfter w:val="1"/>
          <w:wAfter w:w="236" w:type="dxa"/>
          <w:trHeight w:val="250" w:hRule="atLeast"/>
          <w:jc w:val="center"/>
        </w:trPr>
        <w:tc>
          <w:tcPr>
            <w:tcW w:w="3828" w:type="dxa"/>
            <w:gridSpan w:val="4"/>
            <w:tcBorders>
              <w:top w:val="nil"/>
              <w:left w:val="nil"/>
              <w:bottom w:val="nil"/>
              <w:right w:val="nil"/>
            </w:tcBorders>
            <w:shd w:val="clear" w:color="auto" w:fill="auto"/>
            <w:noWrap/>
            <w:vAlign w:val="bottom"/>
          </w:tcPr>
          <w:p w14:paraId="08DA8C2F">
            <w:pPr>
              <w:widowControl/>
              <w:jc w:val="left"/>
              <w:rPr>
                <w:rFonts w:ascii="宋体" w:hAnsi="宋体" w:cs="Arial"/>
                <w:color w:val="000000"/>
                <w:kern w:val="0"/>
                <w:sz w:val="16"/>
                <w:szCs w:val="16"/>
              </w:rPr>
            </w:pPr>
            <w:r>
              <w:rPr>
                <w:rFonts w:hint="eastAsia" w:ascii="宋体" w:hAnsi="宋体" w:cs="Arial"/>
                <w:color w:val="000000"/>
                <w:kern w:val="0"/>
                <w:sz w:val="16"/>
                <w:szCs w:val="16"/>
              </w:rPr>
              <w:t>编制单位：山西省长治市重工业局</w:t>
            </w:r>
          </w:p>
        </w:tc>
        <w:tc>
          <w:tcPr>
            <w:tcW w:w="4961" w:type="dxa"/>
            <w:gridSpan w:val="6"/>
            <w:tcBorders>
              <w:top w:val="nil"/>
              <w:left w:val="nil"/>
              <w:bottom w:val="single" w:color="000000" w:sz="4" w:space="0"/>
              <w:right w:val="nil"/>
            </w:tcBorders>
            <w:shd w:val="clear" w:color="auto" w:fill="auto"/>
            <w:noWrap/>
            <w:vAlign w:val="bottom"/>
          </w:tcPr>
          <w:p w14:paraId="2BFFC928">
            <w:pPr>
              <w:widowControl/>
              <w:ind w:right="640" w:firstLine="3680" w:firstLineChars="2300"/>
              <w:rPr>
                <w:rFonts w:ascii="宋体" w:hAnsi="宋体" w:cs="Arial"/>
                <w:color w:val="000000"/>
                <w:kern w:val="0"/>
                <w:sz w:val="16"/>
                <w:szCs w:val="16"/>
              </w:rPr>
            </w:pPr>
            <w:r>
              <w:rPr>
                <w:rFonts w:hint="eastAsia" w:ascii="宋体" w:hAnsi="宋体" w:cs="Arial"/>
                <w:color w:val="000000"/>
                <w:kern w:val="0"/>
                <w:sz w:val="16"/>
                <w:szCs w:val="16"/>
              </w:rPr>
              <w:t>金额单位：元</w:t>
            </w:r>
          </w:p>
        </w:tc>
      </w:tr>
      <w:tr w14:paraId="6FC910B3">
        <w:tblPrEx>
          <w:tblCellMar>
            <w:top w:w="0" w:type="dxa"/>
            <w:left w:w="108" w:type="dxa"/>
            <w:bottom w:w="0" w:type="dxa"/>
            <w:right w:w="108" w:type="dxa"/>
          </w:tblCellMar>
        </w:tblPrEx>
        <w:trPr>
          <w:trHeight w:val="308" w:hRule="atLeast"/>
          <w:jc w:val="center"/>
        </w:trPr>
        <w:tc>
          <w:tcPr>
            <w:tcW w:w="2552"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72526A0D">
            <w:pPr>
              <w:widowControl/>
              <w:jc w:val="center"/>
              <w:rPr>
                <w:rFonts w:ascii="宋体" w:hAnsi="宋体" w:cs="Arial"/>
                <w:color w:val="000000"/>
                <w:kern w:val="0"/>
                <w:sz w:val="16"/>
                <w:szCs w:val="16"/>
              </w:rPr>
            </w:pPr>
            <w:r>
              <w:rPr>
                <w:rFonts w:hint="eastAsia" w:ascii="宋体" w:hAnsi="宋体" w:cs="Arial"/>
                <w:color w:val="000000"/>
                <w:kern w:val="0"/>
                <w:sz w:val="16"/>
                <w:szCs w:val="16"/>
              </w:rPr>
              <w:t>项目</w:t>
            </w:r>
          </w:p>
        </w:tc>
        <w:tc>
          <w:tcPr>
            <w:tcW w:w="1276" w:type="dxa"/>
            <w:vMerge w:val="restart"/>
            <w:tcBorders>
              <w:top w:val="nil"/>
              <w:left w:val="nil"/>
              <w:bottom w:val="single" w:color="000000" w:sz="4" w:space="0"/>
              <w:right w:val="single" w:color="000000" w:sz="4" w:space="0"/>
            </w:tcBorders>
            <w:shd w:val="clear" w:color="FFFFFF" w:fill="C0C0C0"/>
            <w:vAlign w:val="center"/>
          </w:tcPr>
          <w:p w14:paraId="6E5EF64E">
            <w:pPr>
              <w:widowControl/>
              <w:jc w:val="center"/>
              <w:rPr>
                <w:rFonts w:ascii="宋体" w:hAnsi="宋体" w:cs="Arial"/>
                <w:color w:val="000000"/>
                <w:kern w:val="0"/>
                <w:sz w:val="16"/>
                <w:szCs w:val="16"/>
              </w:rPr>
            </w:pPr>
            <w:r>
              <w:rPr>
                <w:rFonts w:hint="eastAsia" w:ascii="宋体" w:hAnsi="宋体" w:cs="Arial"/>
                <w:color w:val="000000"/>
                <w:kern w:val="0"/>
                <w:sz w:val="16"/>
                <w:szCs w:val="16"/>
              </w:rPr>
              <w:t>本年收入合计</w:t>
            </w:r>
          </w:p>
        </w:tc>
        <w:tc>
          <w:tcPr>
            <w:tcW w:w="1176" w:type="dxa"/>
            <w:vMerge w:val="restart"/>
            <w:tcBorders>
              <w:top w:val="nil"/>
              <w:left w:val="nil"/>
              <w:bottom w:val="single" w:color="000000" w:sz="4" w:space="0"/>
              <w:right w:val="single" w:color="000000" w:sz="4" w:space="0"/>
            </w:tcBorders>
            <w:shd w:val="clear" w:color="FFFFFF" w:fill="C0C0C0"/>
            <w:vAlign w:val="center"/>
          </w:tcPr>
          <w:p w14:paraId="60AA0031">
            <w:pPr>
              <w:widowControl/>
              <w:jc w:val="center"/>
              <w:rPr>
                <w:rFonts w:ascii="宋体" w:hAnsi="宋体" w:cs="Arial"/>
                <w:color w:val="000000"/>
                <w:kern w:val="0"/>
                <w:sz w:val="16"/>
                <w:szCs w:val="16"/>
              </w:rPr>
            </w:pPr>
            <w:r>
              <w:rPr>
                <w:rFonts w:hint="eastAsia" w:ascii="宋体" w:hAnsi="宋体" w:cs="Arial"/>
                <w:color w:val="000000"/>
                <w:kern w:val="0"/>
                <w:sz w:val="16"/>
                <w:szCs w:val="16"/>
              </w:rPr>
              <w:t>财政拨款收入</w:t>
            </w:r>
          </w:p>
        </w:tc>
        <w:tc>
          <w:tcPr>
            <w:tcW w:w="666" w:type="dxa"/>
            <w:vMerge w:val="restart"/>
            <w:tcBorders>
              <w:top w:val="nil"/>
              <w:left w:val="nil"/>
              <w:bottom w:val="single" w:color="000000" w:sz="4" w:space="0"/>
              <w:right w:val="single" w:color="000000" w:sz="4" w:space="0"/>
            </w:tcBorders>
            <w:shd w:val="clear" w:color="FFFFFF" w:fill="C0C0C0"/>
            <w:vAlign w:val="center"/>
          </w:tcPr>
          <w:p w14:paraId="4889E3EF">
            <w:pPr>
              <w:widowControl/>
              <w:jc w:val="center"/>
              <w:rPr>
                <w:rFonts w:ascii="宋体" w:hAnsi="宋体" w:cs="Arial"/>
                <w:color w:val="000000"/>
                <w:kern w:val="0"/>
                <w:sz w:val="16"/>
                <w:szCs w:val="16"/>
              </w:rPr>
            </w:pPr>
            <w:r>
              <w:rPr>
                <w:rFonts w:hint="eastAsia" w:ascii="宋体" w:hAnsi="宋体" w:cs="Arial"/>
                <w:color w:val="000000"/>
                <w:kern w:val="0"/>
                <w:sz w:val="16"/>
                <w:szCs w:val="16"/>
              </w:rPr>
              <w:t>上级补助收入</w:t>
            </w:r>
          </w:p>
        </w:tc>
        <w:tc>
          <w:tcPr>
            <w:tcW w:w="709" w:type="dxa"/>
            <w:vMerge w:val="restart"/>
            <w:tcBorders>
              <w:top w:val="nil"/>
              <w:left w:val="nil"/>
              <w:bottom w:val="single" w:color="000000" w:sz="4" w:space="0"/>
              <w:right w:val="single" w:color="000000" w:sz="4" w:space="0"/>
            </w:tcBorders>
            <w:shd w:val="clear" w:color="FFFFFF" w:fill="C0C0C0"/>
            <w:vAlign w:val="center"/>
          </w:tcPr>
          <w:p w14:paraId="1C895C51">
            <w:pPr>
              <w:widowControl/>
              <w:jc w:val="center"/>
              <w:rPr>
                <w:rFonts w:ascii="宋体" w:hAnsi="宋体" w:cs="Arial"/>
                <w:color w:val="000000"/>
                <w:kern w:val="0"/>
                <w:sz w:val="16"/>
                <w:szCs w:val="16"/>
              </w:rPr>
            </w:pPr>
            <w:r>
              <w:rPr>
                <w:rFonts w:hint="eastAsia" w:ascii="宋体" w:hAnsi="宋体" w:cs="Arial"/>
                <w:color w:val="000000"/>
                <w:kern w:val="0"/>
                <w:sz w:val="16"/>
                <w:szCs w:val="16"/>
              </w:rPr>
              <w:t>事业收入</w:t>
            </w:r>
          </w:p>
        </w:tc>
        <w:tc>
          <w:tcPr>
            <w:tcW w:w="709" w:type="dxa"/>
            <w:vMerge w:val="restart"/>
            <w:tcBorders>
              <w:top w:val="nil"/>
              <w:left w:val="nil"/>
              <w:bottom w:val="single" w:color="000000" w:sz="4" w:space="0"/>
              <w:right w:val="single" w:color="000000" w:sz="4" w:space="0"/>
            </w:tcBorders>
            <w:shd w:val="clear" w:color="FFFFFF" w:fill="C0C0C0"/>
            <w:vAlign w:val="center"/>
          </w:tcPr>
          <w:p w14:paraId="0DECAB44">
            <w:pPr>
              <w:widowControl/>
              <w:jc w:val="center"/>
              <w:rPr>
                <w:rFonts w:ascii="宋体" w:hAnsi="宋体" w:cs="Arial"/>
                <w:color w:val="000000"/>
                <w:kern w:val="0"/>
                <w:sz w:val="16"/>
                <w:szCs w:val="16"/>
              </w:rPr>
            </w:pPr>
            <w:r>
              <w:rPr>
                <w:rFonts w:hint="eastAsia" w:ascii="宋体" w:hAnsi="宋体" w:cs="Arial"/>
                <w:color w:val="000000"/>
                <w:kern w:val="0"/>
                <w:sz w:val="16"/>
                <w:szCs w:val="16"/>
              </w:rPr>
              <w:t>经营收入</w:t>
            </w:r>
          </w:p>
        </w:tc>
        <w:tc>
          <w:tcPr>
            <w:tcW w:w="567" w:type="dxa"/>
            <w:vMerge w:val="restart"/>
            <w:tcBorders>
              <w:top w:val="nil"/>
              <w:left w:val="nil"/>
              <w:bottom w:val="single" w:color="000000" w:sz="4" w:space="0"/>
              <w:right w:val="single" w:color="000000" w:sz="4" w:space="0"/>
            </w:tcBorders>
            <w:shd w:val="clear" w:color="FFFFFF" w:fill="C0C0C0"/>
            <w:vAlign w:val="center"/>
          </w:tcPr>
          <w:p w14:paraId="73A5506A">
            <w:pPr>
              <w:widowControl/>
              <w:jc w:val="center"/>
              <w:rPr>
                <w:rFonts w:ascii="宋体" w:hAnsi="宋体" w:cs="Arial"/>
                <w:color w:val="000000"/>
                <w:kern w:val="0"/>
                <w:sz w:val="16"/>
                <w:szCs w:val="16"/>
              </w:rPr>
            </w:pPr>
            <w:r>
              <w:rPr>
                <w:rFonts w:hint="eastAsia" w:ascii="宋体" w:hAnsi="宋体" w:cs="Arial"/>
                <w:color w:val="000000"/>
                <w:kern w:val="0"/>
                <w:sz w:val="16"/>
                <w:szCs w:val="16"/>
              </w:rPr>
              <w:t>附属单位上缴收入</w:t>
            </w:r>
          </w:p>
        </w:tc>
        <w:tc>
          <w:tcPr>
            <w:tcW w:w="1134" w:type="dxa"/>
            <w:vMerge w:val="restart"/>
            <w:tcBorders>
              <w:top w:val="nil"/>
              <w:left w:val="nil"/>
              <w:bottom w:val="single" w:color="000000" w:sz="4" w:space="0"/>
              <w:right w:val="single" w:color="000000" w:sz="4" w:space="0"/>
            </w:tcBorders>
            <w:shd w:val="clear" w:color="FFFFFF" w:fill="C0C0C0"/>
            <w:vAlign w:val="center"/>
          </w:tcPr>
          <w:p w14:paraId="560BE2D9">
            <w:pPr>
              <w:widowControl/>
              <w:jc w:val="center"/>
              <w:rPr>
                <w:rFonts w:ascii="宋体" w:hAnsi="宋体" w:cs="Arial"/>
                <w:color w:val="000000"/>
                <w:kern w:val="0"/>
                <w:sz w:val="16"/>
                <w:szCs w:val="16"/>
              </w:rPr>
            </w:pPr>
            <w:r>
              <w:rPr>
                <w:rFonts w:hint="eastAsia" w:ascii="宋体" w:hAnsi="宋体" w:cs="Arial"/>
                <w:color w:val="000000"/>
                <w:kern w:val="0"/>
                <w:sz w:val="16"/>
                <w:szCs w:val="16"/>
              </w:rPr>
              <w:t>其他收入</w:t>
            </w:r>
          </w:p>
        </w:tc>
        <w:tc>
          <w:tcPr>
            <w:tcW w:w="236" w:type="dxa"/>
            <w:vAlign w:val="center"/>
          </w:tcPr>
          <w:p w14:paraId="4966CE6B">
            <w:pPr>
              <w:widowControl/>
              <w:jc w:val="left"/>
              <w:rPr>
                <w:rFonts w:eastAsia="Times New Roman"/>
                <w:kern w:val="0"/>
                <w:sz w:val="20"/>
                <w:szCs w:val="20"/>
              </w:rPr>
            </w:pPr>
          </w:p>
        </w:tc>
      </w:tr>
      <w:tr w14:paraId="7C1263D2">
        <w:tblPrEx>
          <w:tblCellMar>
            <w:top w:w="0" w:type="dxa"/>
            <w:left w:w="108" w:type="dxa"/>
            <w:bottom w:w="0" w:type="dxa"/>
            <w:right w:w="108" w:type="dxa"/>
          </w:tblCellMar>
        </w:tblPrEx>
        <w:trPr>
          <w:trHeight w:val="308" w:hRule="atLeast"/>
          <w:jc w:val="center"/>
        </w:trPr>
        <w:tc>
          <w:tcPr>
            <w:tcW w:w="776" w:type="dxa"/>
            <w:gridSpan w:val="2"/>
            <w:vMerge w:val="restart"/>
            <w:tcBorders>
              <w:top w:val="nil"/>
              <w:left w:val="single" w:color="000000" w:sz="4" w:space="0"/>
              <w:bottom w:val="single" w:color="000000" w:sz="4" w:space="0"/>
              <w:right w:val="single" w:color="000000" w:sz="4" w:space="0"/>
            </w:tcBorders>
            <w:shd w:val="clear" w:color="FFFFFF" w:fill="C0C0C0"/>
            <w:vAlign w:val="center"/>
          </w:tcPr>
          <w:p w14:paraId="5B4CA7F8">
            <w:pPr>
              <w:widowControl/>
              <w:jc w:val="center"/>
              <w:rPr>
                <w:rFonts w:ascii="宋体" w:hAnsi="宋体" w:cs="Arial"/>
                <w:color w:val="000000"/>
                <w:kern w:val="0"/>
                <w:sz w:val="16"/>
                <w:szCs w:val="16"/>
              </w:rPr>
            </w:pPr>
            <w:r>
              <w:rPr>
                <w:rFonts w:hint="eastAsia" w:ascii="宋体" w:hAnsi="宋体" w:cs="Arial"/>
                <w:color w:val="000000"/>
                <w:kern w:val="0"/>
                <w:sz w:val="16"/>
                <w:szCs w:val="16"/>
              </w:rPr>
              <w:t>支出功能分类科目编码</w:t>
            </w:r>
          </w:p>
        </w:tc>
        <w:tc>
          <w:tcPr>
            <w:tcW w:w="1776" w:type="dxa"/>
            <w:vMerge w:val="restart"/>
            <w:tcBorders>
              <w:top w:val="nil"/>
              <w:left w:val="nil"/>
              <w:bottom w:val="single" w:color="000000" w:sz="4" w:space="0"/>
              <w:right w:val="single" w:color="000000" w:sz="4" w:space="0"/>
            </w:tcBorders>
            <w:shd w:val="clear" w:color="FFFFFF" w:fill="C0C0C0"/>
            <w:noWrap/>
            <w:vAlign w:val="center"/>
          </w:tcPr>
          <w:p w14:paraId="6D9A0E45">
            <w:pPr>
              <w:widowControl/>
              <w:jc w:val="center"/>
              <w:rPr>
                <w:rFonts w:ascii="宋体" w:hAnsi="宋体" w:cs="Arial"/>
                <w:color w:val="000000"/>
                <w:kern w:val="0"/>
                <w:sz w:val="16"/>
                <w:szCs w:val="16"/>
              </w:rPr>
            </w:pPr>
            <w:r>
              <w:rPr>
                <w:rFonts w:hint="eastAsia" w:ascii="宋体" w:hAnsi="宋体" w:cs="Arial"/>
                <w:color w:val="000000"/>
                <w:kern w:val="0"/>
                <w:sz w:val="16"/>
                <w:szCs w:val="16"/>
              </w:rPr>
              <w:t>科目名称</w:t>
            </w:r>
          </w:p>
        </w:tc>
        <w:tc>
          <w:tcPr>
            <w:tcW w:w="1276" w:type="dxa"/>
            <w:vMerge w:val="continue"/>
            <w:tcBorders>
              <w:top w:val="nil"/>
              <w:left w:val="nil"/>
              <w:bottom w:val="single" w:color="000000" w:sz="4" w:space="0"/>
              <w:right w:val="single" w:color="000000" w:sz="4" w:space="0"/>
            </w:tcBorders>
            <w:vAlign w:val="center"/>
          </w:tcPr>
          <w:p w14:paraId="101914E7">
            <w:pPr>
              <w:widowControl/>
              <w:jc w:val="left"/>
              <w:rPr>
                <w:rFonts w:ascii="宋体" w:hAnsi="宋体" w:cs="Arial"/>
                <w:color w:val="000000"/>
                <w:kern w:val="0"/>
                <w:sz w:val="16"/>
                <w:szCs w:val="16"/>
              </w:rPr>
            </w:pPr>
          </w:p>
        </w:tc>
        <w:tc>
          <w:tcPr>
            <w:tcW w:w="1176" w:type="dxa"/>
            <w:vMerge w:val="continue"/>
            <w:tcBorders>
              <w:top w:val="nil"/>
              <w:left w:val="nil"/>
              <w:bottom w:val="single" w:color="000000" w:sz="4" w:space="0"/>
              <w:right w:val="single" w:color="000000" w:sz="4" w:space="0"/>
            </w:tcBorders>
            <w:vAlign w:val="center"/>
          </w:tcPr>
          <w:p w14:paraId="3B3E1D93">
            <w:pPr>
              <w:widowControl/>
              <w:jc w:val="left"/>
              <w:rPr>
                <w:rFonts w:ascii="宋体" w:hAnsi="宋体" w:cs="Arial"/>
                <w:color w:val="000000"/>
                <w:kern w:val="0"/>
                <w:sz w:val="16"/>
                <w:szCs w:val="16"/>
              </w:rPr>
            </w:pPr>
          </w:p>
        </w:tc>
        <w:tc>
          <w:tcPr>
            <w:tcW w:w="666" w:type="dxa"/>
            <w:vMerge w:val="continue"/>
            <w:tcBorders>
              <w:top w:val="nil"/>
              <w:left w:val="nil"/>
              <w:bottom w:val="single" w:color="000000" w:sz="4" w:space="0"/>
              <w:right w:val="single" w:color="000000" w:sz="4" w:space="0"/>
            </w:tcBorders>
            <w:vAlign w:val="center"/>
          </w:tcPr>
          <w:p w14:paraId="3CB76ADF">
            <w:pPr>
              <w:widowControl/>
              <w:jc w:val="left"/>
              <w:rPr>
                <w:rFonts w:ascii="宋体" w:hAnsi="宋体" w:cs="Arial"/>
                <w:color w:val="000000"/>
                <w:kern w:val="0"/>
                <w:sz w:val="16"/>
                <w:szCs w:val="16"/>
              </w:rPr>
            </w:pPr>
          </w:p>
        </w:tc>
        <w:tc>
          <w:tcPr>
            <w:tcW w:w="709" w:type="dxa"/>
            <w:vMerge w:val="continue"/>
            <w:tcBorders>
              <w:top w:val="nil"/>
              <w:left w:val="nil"/>
              <w:bottom w:val="single" w:color="000000" w:sz="4" w:space="0"/>
              <w:right w:val="single" w:color="000000" w:sz="4" w:space="0"/>
            </w:tcBorders>
            <w:vAlign w:val="center"/>
          </w:tcPr>
          <w:p w14:paraId="65DE9833">
            <w:pPr>
              <w:widowControl/>
              <w:jc w:val="left"/>
              <w:rPr>
                <w:rFonts w:ascii="宋体" w:hAnsi="宋体" w:cs="Arial"/>
                <w:color w:val="000000"/>
                <w:kern w:val="0"/>
                <w:sz w:val="16"/>
                <w:szCs w:val="16"/>
              </w:rPr>
            </w:pPr>
          </w:p>
        </w:tc>
        <w:tc>
          <w:tcPr>
            <w:tcW w:w="709" w:type="dxa"/>
            <w:vMerge w:val="continue"/>
            <w:tcBorders>
              <w:top w:val="nil"/>
              <w:left w:val="nil"/>
              <w:bottom w:val="single" w:color="000000" w:sz="4" w:space="0"/>
              <w:right w:val="single" w:color="000000" w:sz="4" w:space="0"/>
            </w:tcBorders>
            <w:vAlign w:val="center"/>
          </w:tcPr>
          <w:p w14:paraId="03813920">
            <w:pPr>
              <w:widowControl/>
              <w:jc w:val="left"/>
              <w:rPr>
                <w:rFonts w:ascii="宋体" w:hAnsi="宋体" w:cs="Arial"/>
                <w:color w:val="000000"/>
                <w:kern w:val="0"/>
                <w:sz w:val="16"/>
                <w:szCs w:val="16"/>
              </w:rPr>
            </w:pPr>
          </w:p>
        </w:tc>
        <w:tc>
          <w:tcPr>
            <w:tcW w:w="567" w:type="dxa"/>
            <w:vMerge w:val="continue"/>
            <w:tcBorders>
              <w:top w:val="nil"/>
              <w:left w:val="nil"/>
              <w:bottom w:val="single" w:color="000000" w:sz="4" w:space="0"/>
              <w:right w:val="single" w:color="000000" w:sz="4" w:space="0"/>
            </w:tcBorders>
            <w:vAlign w:val="center"/>
          </w:tcPr>
          <w:p w14:paraId="5687A527">
            <w:pPr>
              <w:widowControl/>
              <w:jc w:val="left"/>
              <w:rPr>
                <w:rFonts w:ascii="宋体" w:hAnsi="宋体" w:cs="Arial"/>
                <w:color w:val="000000"/>
                <w:kern w:val="0"/>
                <w:sz w:val="16"/>
                <w:szCs w:val="16"/>
              </w:rPr>
            </w:pPr>
          </w:p>
        </w:tc>
        <w:tc>
          <w:tcPr>
            <w:tcW w:w="1134" w:type="dxa"/>
            <w:vMerge w:val="continue"/>
            <w:tcBorders>
              <w:top w:val="nil"/>
              <w:left w:val="nil"/>
              <w:bottom w:val="single" w:color="000000" w:sz="4" w:space="0"/>
              <w:right w:val="single" w:color="000000" w:sz="4" w:space="0"/>
            </w:tcBorders>
            <w:vAlign w:val="center"/>
          </w:tcPr>
          <w:p w14:paraId="1729C9FA">
            <w:pPr>
              <w:widowControl/>
              <w:jc w:val="left"/>
              <w:rPr>
                <w:rFonts w:ascii="宋体" w:hAnsi="宋体" w:cs="Arial"/>
                <w:color w:val="000000"/>
                <w:kern w:val="0"/>
                <w:sz w:val="16"/>
                <w:szCs w:val="16"/>
              </w:rPr>
            </w:pPr>
          </w:p>
        </w:tc>
        <w:tc>
          <w:tcPr>
            <w:tcW w:w="236" w:type="dxa"/>
            <w:vAlign w:val="center"/>
          </w:tcPr>
          <w:p w14:paraId="7036CA27">
            <w:pPr>
              <w:widowControl/>
              <w:jc w:val="left"/>
              <w:rPr>
                <w:rFonts w:eastAsia="Times New Roman"/>
                <w:kern w:val="0"/>
                <w:sz w:val="20"/>
                <w:szCs w:val="20"/>
              </w:rPr>
            </w:pPr>
          </w:p>
        </w:tc>
      </w:tr>
      <w:tr w14:paraId="2340A9CB">
        <w:tblPrEx>
          <w:tblCellMar>
            <w:top w:w="0" w:type="dxa"/>
            <w:left w:w="108" w:type="dxa"/>
            <w:bottom w:w="0" w:type="dxa"/>
            <w:right w:w="108" w:type="dxa"/>
          </w:tblCellMar>
        </w:tblPrEx>
        <w:trPr>
          <w:gridAfter w:val="1"/>
          <w:wAfter w:w="236" w:type="dxa"/>
          <w:trHeight w:val="312" w:hRule="atLeast"/>
          <w:jc w:val="center"/>
        </w:trPr>
        <w:tc>
          <w:tcPr>
            <w:tcW w:w="776" w:type="dxa"/>
            <w:gridSpan w:val="2"/>
            <w:vMerge w:val="continue"/>
            <w:tcBorders>
              <w:top w:val="nil"/>
              <w:left w:val="single" w:color="000000" w:sz="4" w:space="0"/>
              <w:bottom w:val="single" w:color="000000" w:sz="4" w:space="0"/>
              <w:right w:val="single" w:color="000000" w:sz="4" w:space="0"/>
            </w:tcBorders>
            <w:vAlign w:val="center"/>
          </w:tcPr>
          <w:p w14:paraId="26C88306">
            <w:pPr>
              <w:widowControl/>
              <w:jc w:val="left"/>
              <w:rPr>
                <w:rFonts w:ascii="宋体" w:hAnsi="宋体" w:cs="Arial"/>
                <w:color w:val="000000"/>
                <w:kern w:val="0"/>
                <w:sz w:val="16"/>
                <w:szCs w:val="16"/>
              </w:rPr>
            </w:pPr>
          </w:p>
        </w:tc>
        <w:tc>
          <w:tcPr>
            <w:tcW w:w="1776" w:type="dxa"/>
            <w:vMerge w:val="continue"/>
            <w:tcBorders>
              <w:top w:val="nil"/>
              <w:left w:val="nil"/>
              <w:bottom w:val="single" w:color="000000" w:sz="4" w:space="0"/>
              <w:right w:val="single" w:color="000000" w:sz="4" w:space="0"/>
            </w:tcBorders>
            <w:vAlign w:val="center"/>
          </w:tcPr>
          <w:p w14:paraId="3D660A59">
            <w:pPr>
              <w:widowControl/>
              <w:jc w:val="left"/>
              <w:rPr>
                <w:rFonts w:ascii="宋体" w:hAnsi="宋体" w:cs="Arial"/>
                <w:color w:val="000000"/>
                <w:kern w:val="0"/>
                <w:sz w:val="16"/>
                <w:szCs w:val="16"/>
              </w:rPr>
            </w:pPr>
          </w:p>
        </w:tc>
        <w:tc>
          <w:tcPr>
            <w:tcW w:w="1276" w:type="dxa"/>
            <w:vMerge w:val="continue"/>
            <w:tcBorders>
              <w:top w:val="nil"/>
              <w:left w:val="nil"/>
              <w:bottom w:val="single" w:color="000000" w:sz="4" w:space="0"/>
              <w:right w:val="single" w:color="000000" w:sz="4" w:space="0"/>
            </w:tcBorders>
            <w:vAlign w:val="center"/>
          </w:tcPr>
          <w:p w14:paraId="7EC65954">
            <w:pPr>
              <w:widowControl/>
              <w:jc w:val="left"/>
              <w:rPr>
                <w:rFonts w:ascii="宋体" w:hAnsi="宋体" w:cs="Arial"/>
                <w:color w:val="000000"/>
                <w:kern w:val="0"/>
                <w:sz w:val="16"/>
                <w:szCs w:val="16"/>
              </w:rPr>
            </w:pPr>
          </w:p>
        </w:tc>
        <w:tc>
          <w:tcPr>
            <w:tcW w:w="1176" w:type="dxa"/>
            <w:vMerge w:val="continue"/>
            <w:tcBorders>
              <w:top w:val="nil"/>
              <w:left w:val="nil"/>
              <w:bottom w:val="single" w:color="000000" w:sz="4" w:space="0"/>
              <w:right w:val="single" w:color="000000" w:sz="4" w:space="0"/>
            </w:tcBorders>
            <w:vAlign w:val="center"/>
          </w:tcPr>
          <w:p w14:paraId="54C522ED">
            <w:pPr>
              <w:widowControl/>
              <w:jc w:val="left"/>
              <w:rPr>
                <w:rFonts w:ascii="宋体" w:hAnsi="宋体" w:cs="Arial"/>
                <w:color w:val="000000"/>
                <w:kern w:val="0"/>
                <w:sz w:val="16"/>
                <w:szCs w:val="16"/>
              </w:rPr>
            </w:pPr>
          </w:p>
        </w:tc>
        <w:tc>
          <w:tcPr>
            <w:tcW w:w="666" w:type="dxa"/>
            <w:vMerge w:val="continue"/>
            <w:tcBorders>
              <w:top w:val="nil"/>
              <w:left w:val="nil"/>
              <w:bottom w:val="single" w:color="000000" w:sz="4" w:space="0"/>
              <w:right w:val="single" w:color="000000" w:sz="4" w:space="0"/>
            </w:tcBorders>
            <w:vAlign w:val="center"/>
          </w:tcPr>
          <w:p w14:paraId="7029B708">
            <w:pPr>
              <w:widowControl/>
              <w:jc w:val="left"/>
              <w:rPr>
                <w:rFonts w:ascii="宋体" w:hAnsi="宋体" w:cs="Arial"/>
                <w:color w:val="000000"/>
                <w:kern w:val="0"/>
                <w:sz w:val="16"/>
                <w:szCs w:val="16"/>
              </w:rPr>
            </w:pPr>
          </w:p>
        </w:tc>
        <w:tc>
          <w:tcPr>
            <w:tcW w:w="709" w:type="dxa"/>
            <w:vMerge w:val="continue"/>
            <w:tcBorders>
              <w:top w:val="nil"/>
              <w:left w:val="nil"/>
              <w:bottom w:val="single" w:color="000000" w:sz="4" w:space="0"/>
              <w:right w:val="single" w:color="000000" w:sz="4" w:space="0"/>
            </w:tcBorders>
            <w:vAlign w:val="center"/>
          </w:tcPr>
          <w:p w14:paraId="38618086">
            <w:pPr>
              <w:widowControl/>
              <w:jc w:val="left"/>
              <w:rPr>
                <w:rFonts w:ascii="宋体" w:hAnsi="宋体" w:cs="Arial"/>
                <w:color w:val="000000"/>
                <w:kern w:val="0"/>
                <w:sz w:val="16"/>
                <w:szCs w:val="16"/>
              </w:rPr>
            </w:pPr>
          </w:p>
        </w:tc>
        <w:tc>
          <w:tcPr>
            <w:tcW w:w="709" w:type="dxa"/>
            <w:vMerge w:val="continue"/>
            <w:tcBorders>
              <w:top w:val="nil"/>
              <w:left w:val="nil"/>
              <w:bottom w:val="single" w:color="000000" w:sz="4" w:space="0"/>
              <w:right w:val="single" w:color="000000" w:sz="4" w:space="0"/>
            </w:tcBorders>
            <w:vAlign w:val="center"/>
          </w:tcPr>
          <w:p w14:paraId="58BCCBBE">
            <w:pPr>
              <w:widowControl/>
              <w:jc w:val="left"/>
              <w:rPr>
                <w:rFonts w:ascii="宋体" w:hAnsi="宋体" w:cs="Arial"/>
                <w:color w:val="000000"/>
                <w:kern w:val="0"/>
                <w:sz w:val="16"/>
                <w:szCs w:val="16"/>
              </w:rPr>
            </w:pPr>
          </w:p>
        </w:tc>
        <w:tc>
          <w:tcPr>
            <w:tcW w:w="567" w:type="dxa"/>
            <w:vMerge w:val="continue"/>
            <w:tcBorders>
              <w:top w:val="nil"/>
              <w:left w:val="nil"/>
              <w:bottom w:val="single" w:color="000000" w:sz="4" w:space="0"/>
              <w:right w:val="single" w:color="000000" w:sz="4" w:space="0"/>
            </w:tcBorders>
            <w:vAlign w:val="center"/>
          </w:tcPr>
          <w:p w14:paraId="12285016">
            <w:pPr>
              <w:widowControl/>
              <w:jc w:val="left"/>
              <w:rPr>
                <w:rFonts w:ascii="宋体" w:hAnsi="宋体" w:cs="Arial"/>
                <w:color w:val="000000"/>
                <w:kern w:val="0"/>
                <w:sz w:val="16"/>
                <w:szCs w:val="16"/>
              </w:rPr>
            </w:pPr>
          </w:p>
        </w:tc>
        <w:tc>
          <w:tcPr>
            <w:tcW w:w="1134" w:type="dxa"/>
            <w:vMerge w:val="continue"/>
            <w:tcBorders>
              <w:top w:val="nil"/>
              <w:left w:val="nil"/>
              <w:bottom w:val="single" w:color="000000" w:sz="4" w:space="0"/>
              <w:right w:val="single" w:color="000000" w:sz="4" w:space="0"/>
            </w:tcBorders>
            <w:vAlign w:val="center"/>
          </w:tcPr>
          <w:p w14:paraId="112784A6">
            <w:pPr>
              <w:widowControl/>
              <w:jc w:val="left"/>
              <w:rPr>
                <w:rFonts w:ascii="宋体" w:hAnsi="宋体" w:cs="Arial"/>
                <w:color w:val="000000"/>
                <w:kern w:val="0"/>
                <w:sz w:val="16"/>
                <w:szCs w:val="16"/>
              </w:rPr>
            </w:pPr>
          </w:p>
        </w:tc>
      </w:tr>
      <w:tr w14:paraId="2C872D1A">
        <w:tblPrEx>
          <w:tblCellMar>
            <w:top w:w="0" w:type="dxa"/>
            <w:left w:w="108" w:type="dxa"/>
            <w:bottom w:w="0" w:type="dxa"/>
            <w:right w:w="108" w:type="dxa"/>
          </w:tblCellMar>
        </w:tblPrEx>
        <w:trPr>
          <w:gridAfter w:val="1"/>
          <w:wAfter w:w="236" w:type="dxa"/>
          <w:trHeight w:val="312" w:hRule="atLeast"/>
          <w:jc w:val="center"/>
        </w:trPr>
        <w:tc>
          <w:tcPr>
            <w:tcW w:w="776" w:type="dxa"/>
            <w:gridSpan w:val="2"/>
            <w:vMerge w:val="continue"/>
            <w:tcBorders>
              <w:top w:val="nil"/>
              <w:left w:val="single" w:color="000000" w:sz="4" w:space="0"/>
              <w:bottom w:val="single" w:color="000000" w:sz="4" w:space="0"/>
              <w:right w:val="single" w:color="000000" w:sz="4" w:space="0"/>
            </w:tcBorders>
            <w:vAlign w:val="center"/>
          </w:tcPr>
          <w:p w14:paraId="03DF57E5">
            <w:pPr>
              <w:widowControl/>
              <w:jc w:val="left"/>
              <w:rPr>
                <w:rFonts w:ascii="宋体" w:hAnsi="宋体" w:cs="Arial"/>
                <w:color w:val="000000"/>
                <w:kern w:val="0"/>
                <w:sz w:val="16"/>
                <w:szCs w:val="16"/>
              </w:rPr>
            </w:pPr>
          </w:p>
        </w:tc>
        <w:tc>
          <w:tcPr>
            <w:tcW w:w="1776" w:type="dxa"/>
            <w:vMerge w:val="continue"/>
            <w:tcBorders>
              <w:top w:val="nil"/>
              <w:left w:val="nil"/>
              <w:bottom w:val="single" w:color="000000" w:sz="4" w:space="0"/>
              <w:right w:val="single" w:color="000000" w:sz="4" w:space="0"/>
            </w:tcBorders>
            <w:vAlign w:val="center"/>
          </w:tcPr>
          <w:p w14:paraId="69C3F462">
            <w:pPr>
              <w:widowControl/>
              <w:jc w:val="left"/>
              <w:rPr>
                <w:rFonts w:ascii="宋体" w:hAnsi="宋体" w:cs="Arial"/>
                <w:color w:val="000000"/>
                <w:kern w:val="0"/>
                <w:sz w:val="16"/>
                <w:szCs w:val="16"/>
              </w:rPr>
            </w:pPr>
          </w:p>
        </w:tc>
        <w:tc>
          <w:tcPr>
            <w:tcW w:w="1276" w:type="dxa"/>
            <w:vMerge w:val="continue"/>
            <w:tcBorders>
              <w:top w:val="nil"/>
              <w:left w:val="nil"/>
              <w:bottom w:val="single" w:color="000000" w:sz="4" w:space="0"/>
              <w:right w:val="single" w:color="000000" w:sz="4" w:space="0"/>
            </w:tcBorders>
            <w:vAlign w:val="center"/>
          </w:tcPr>
          <w:p w14:paraId="04695DF4">
            <w:pPr>
              <w:widowControl/>
              <w:jc w:val="left"/>
              <w:rPr>
                <w:rFonts w:ascii="宋体" w:hAnsi="宋体" w:cs="Arial"/>
                <w:color w:val="000000"/>
                <w:kern w:val="0"/>
                <w:sz w:val="16"/>
                <w:szCs w:val="16"/>
              </w:rPr>
            </w:pPr>
          </w:p>
        </w:tc>
        <w:tc>
          <w:tcPr>
            <w:tcW w:w="1176" w:type="dxa"/>
            <w:vMerge w:val="continue"/>
            <w:tcBorders>
              <w:top w:val="nil"/>
              <w:left w:val="nil"/>
              <w:bottom w:val="single" w:color="000000" w:sz="4" w:space="0"/>
              <w:right w:val="single" w:color="000000" w:sz="4" w:space="0"/>
            </w:tcBorders>
            <w:vAlign w:val="center"/>
          </w:tcPr>
          <w:p w14:paraId="687056D9">
            <w:pPr>
              <w:widowControl/>
              <w:jc w:val="left"/>
              <w:rPr>
                <w:rFonts w:ascii="宋体" w:hAnsi="宋体" w:cs="Arial"/>
                <w:color w:val="000000"/>
                <w:kern w:val="0"/>
                <w:sz w:val="16"/>
                <w:szCs w:val="16"/>
              </w:rPr>
            </w:pPr>
          </w:p>
        </w:tc>
        <w:tc>
          <w:tcPr>
            <w:tcW w:w="666" w:type="dxa"/>
            <w:vMerge w:val="continue"/>
            <w:tcBorders>
              <w:top w:val="nil"/>
              <w:left w:val="nil"/>
              <w:bottom w:val="single" w:color="000000" w:sz="4" w:space="0"/>
              <w:right w:val="single" w:color="000000" w:sz="4" w:space="0"/>
            </w:tcBorders>
            <w:vAlign w:val="center"/>
          </w:tcPr>
          <w:p w14:paraId="38E79EAD">
            <w:pPr>
              <w:widowControl/>
              <w:jc w:val="left"/>
              <w:rPr>
                <w:rFonts w:ascii="宋体" w:hAnsi="宋体" w:cs="Arial"/>
                <w:color w:val="000000"/>
                <w:kern w:val="0"/>
                <w:sz w:val="16"/>
                <w:szCs w:val="16"/>
              </w:rPr>
            </w:pPr>
          </w:p>
        </w:tc>
        <w:tc>
          <w:tcPr>
            <w:tcW w:w="709" w:type="dxa"/>
            <w:vMerge w:val="continue"/>
            <w:tcBorders>
              <w:top w:val="nil"/>
              <w:left w:val="nil"/>
              <w:bottom w:val="single" w:color="000000" w:sz="4" w:space="0"/>
              <w:right w:val="single" w:color="000000" w:sz="4" w:space="0"/>
            </w:tcBorders>
            <w:vAlign w:val="center"/>
          </w:tcPr>
          <w:p w14:paraId="6ECB6313">
            <w:pPr>
              <w:widowControl/>
              <w:jc w:val="left"/>
              <w:rPr>
                <w:rFonts w:ascii="宋体" w:hAnsi="宋体" w:cs="Arial"/>
                <w:color w:val="000000"/>
                <w:kern w:val="0"/>
                <w:sz w:val="16"/>
                <w:szCs w:val="16"/>
              </w:rPr>
            </w:pPr>
          </w:p>
        </w:tc>
        <w:tc>
          <w:tcPr>
            <w:tcW w:w="709" w:type="dxa"/>
            <w:vMerge w:val="continue"/>
            <w:tcBorders>
              <w:top w:val="nil"/>
              <w:left w:val="nil"/>
              <w:bottom w:val="single" w:color="000000" w:sz="4" w:space="0"/>
              <w:right w:val="single" w:color="000000" w:sz="4" w:space="0"/>
            </w:tcBorders>
            <w:vAlign w:val="center"/>
          </w:tcPr>
          <w:p w14:paraId="35C15828">
            <w:pPr>
              <w:widowControl/>
              <w:jc w:val="left"/>
              <w:rPr>
                <w:rFonts w:ascii="宋体" w:hAnsi="宋体" w:cs="Arial"/>
                <w:color w:val="000000"/>
                <w:kern w:val="0"/>
                <w:sz w:val="16"/>
                <w:szCs w:val="16"/>
              </w:rPr>
            </w:pPr>
          </w:p>
        </w:tc>
        <w:tc>
          <w:tcPr>
            <w:tcW w:w="567" w:type="dxa"/>
            <w:vMerge w:val="continue"/>
            <w:tcBorders>
              <w:top w:val="nil"/>
              <w:left w:val="nil"/>
              <w:bottom w:val="single" w:color="000000" w:sz="4" w:space="0"/>
              <w:right w:val="single" w:color="000000" w:sz="4" w:space="0"/>
            </w:tcBorders>
            <w:vAlign w:val="center"/>
          </w:tcPr>
          <w:p w14:paraId="345523E0">
            <w:pPr>
              <w:widowControl/>
              <w:jc w:val="left"/>
              <w:rPr>
                <w:rFonts w:ascii="宋体" w:hAnsi="宋体" w:cs="Arial"/>
                <w:color w:val="000000"/>
                <w:kern w:val="0"/>
                <w:sz w:val="16"/>
                <w:szCs w:val="16"/>
              </w:rPr>
            </w:pPr>
          </w:p>
        </w:tc>
        <w:tc>
          <w:tcPr>
            <w:tcW w:w="1134" w:type="dxa"/>
            <w:vMerge w:val="continue"/>
            <w:tcBorders>
              <w:top w:val="nil"/>
              <w:left w:val="nil"/>
              <w:bottom w:val="single" w:color="000000" w:sz="4" w:space="0"/>
              <w:right w:val="single" w:color="000000" w:sz="4" w:space="0"/>
            </w:tcBorders>
            <w:vAlign w:val="center"/>
          </w:tcPr>
          <w:p w14:paraId="30B44DEB">
            <w:pPr>
              <w:widowControl/>
              <w:jc w:val="left"/>
              <w:rPr>
                <w:rFonts w:ascii="宋体" w:hAnsi="宋体" w:cs="Arial"/>
                <w:color w:val="000000"/>
                <w:kern w:val="0"/>
                <w:sz w:val="16"/>
                <w:szCs w:val="16"/>
              </w:rPr>
            </w:pPr>
          </w:p>
        </w:tc>
      </w:tr>
      <w:tr w14:paraId="6C781CE0">
        <w:tblPrEx>
          <w:tblCellMar>
            <w:top w:w="0" w:type="dxa"/>
            <w:left w:w="108" w:type="dxa"/>
            <w:bottom w:w="0" w:type="dxa"/>
            <w:right w:w="108" w:type="dxa"/>
          </w:tblCellMar>
        </w:tblPrEx>
        <w:trPr>
          <w:gridAfter w:val="1"/>
          <w:wAfter w:w="236" w:type="dxa"/>
          <w:trHeight w:val="308" w:hRule="atLeast"/>
          <w:jc w:val="center"/>
        </w:trPr>
        <w:tc>
          <w:tcPr>
            <w:tcW w:w="388" w:type="dxa"/>
            <w:vMerge w:val="restart"/>
            <w:tcBorders>
              <w:top w:val="nil"/>
              <w:left w:val="single" w:color="000000" w:sz="4" w:space="0"/>
              <w:bottom w:val="single" w:color="000000" w:sz="4" w:space="0"/>
              <w:right w:val="single" w:color="000000" w:sz="4" w:space="0"/>
            </w:tcBorders>
            <w:shd w:val="clear" w:color="FFFFFF" w:fill="C0C0C0"/>
            <w:noWrap/>
            <w:vAlign w:val="center"/>
          </w:tcPr>
          <w:p w14:paraId="783C7610">
            <w:pPr>
              <w:widowControl/>
              <w:jc w:val="center"/>
              <w:rPr>
                <w:rFonts w:ascii="宋体" w:hAnsi="宋体" w:cs="Arial"/>
                <w:color w:val="000000"/>
                <w:kern w:val="0"/>
                <w:sz w:val="16"/>
                <w:szCs w:val="16"/>
              </w:rPr>
            </w:pPr>
            <w:r>
              <w:rPr>
                <w:rFonts w:hint="eastAsia" w:ascii="宋体" w:hAnsi="宋体" w:cs="Arial"/>
                <w:color w:val="000000"/>
                <w:kern w:val="0"/>
                <w:sz w:val="16"/>
                <w:szCs w:val="16"/>
              </w:rPr>
              <w:t>类</w:t>
            </w:r>
          </w:p>
        </w:tc>
        <w:tc>
          <w:tcPr>
            <w:tcW w:w="388" w:type="dxa"/>
            <w:vMerge w:val="restart"/>
            <w:tcBorders>
              <w:top w:val="nil"/>
              <w:left w:val="nil"/>
              <w:bottom w:val="single" w:color="000000" w:sz="4" w:space="0"/>
              <w:right w:val="single" w:color="000000" w:sz="4" w:space="0"/>
            </w:tcBorders>
            <w:shd w:val="clear" w:color="FFFFFF" w:fill="C0C0C0"/>
            <w:noWrap/>
            <w:vAlign w:val="center"/>
          </w:tcPr>
          <w:p w14:paraId="4E6110B7">
            <w:pPr>
              <w:widowControl/>
              <w:jc w:val="center"/>
              <w:rPr>
                <w:rFonts w:ascii="宋体" w:hAnsi="宋体" w:cs="Arial"/>
                <w:color w:val="000000"/>
                <w:kern w:val="0"/>
                <w:sz w:val="16"/>
                <w:szCs w:val="16"/>
              </w:rPr>
            </w:pPr>
            <w:r>
              <w:rPr>
                <w:rFonts w:hint="eastAsia" w:ascii="宋体" w:hAnsi="宋体" w:cs="Arial"/>
                <w:color w:val="000000"/>
                <w:kern w:val="0"/>
                <w:sz w:val="16"/>
                <w:szCs w:val="16"/>
              </w:rPr>
              <w:t>款</w:t>
            </w:r>
          </w:p>
        </w:tc>
        <w:tc>
          <w:tcPr>
            <w:tcW w:w="1776" w:type="dxa"/>
            <w:tcBorders>
              <w:top w:val="nil"/>
              <w:left w:val="nil"/>
              <w:bottom w:val="single" w:color="000000" w:sz="4" w:space="0"/>
              <w:right w:val="single" w:color="000000" w:sz="4" w:space="0"/>
            </w:tcBorders>
            <w:shd w:val="clear" w:color="FFFFFF" w:fill="C0C0C0"/>
            <w:noWrap/>
            <w:vAlign w:val="center"/>
          </w:tcPr>
          <w:p w14:paraId="3BEFF59B">
            <w:pPr>
              <w:widowControl/>
              <w:jc w:val="center"/>
              <w:rPr>
                <w:rFonts w:ascii="宋体" w:hAnsi="宋体" w:cs="Arial"/>
                <w:color w:val="000000"/>
                <w:kern w:val="0"/>
                <w:sz w:val="16"/>
                <w:szCs w:val="16"/>
              </w:rPr>
            </w:pPr>
            <w:r>
              <w:rPr>
                <w:rFonts w:hint="eastAsia" w:ascii="宋体" w:hAnsi="宋体" w:cs="Arial"/>
                <w:color w:val="000000"/>
                <w:kern w:val="0"/>
                <w:sz w:val="16"/>
                <w:szCs w:val="16"/>
              </w:rPr>
              <w:t>栏次</w:t>
            </w:r>
          </w:p>
        </w:tc>
        <w:tc>
          <w:tcPr>
            <w:tcW w:w="1276" w:type="dxa"/>
            <w:tcBorders>
              <w:top w:val="nil"/>
              <w:left w:val="nil"/>
              <w:bottom w:val="single" w:color="000000" w:sz="4" w:space="0"/>
              <w:right w:val="single" w:color="000000" w:sz="4" w:space="0"/>
            </w:tcBorders>
            <w:shd w:val="clear" w:color="FFFFFF" w:fill="C0C0C0"/>
            <w:vAlign w:val="center"/>
          </w:tcPr>
          <w:p w14:paraId="330C45A5">
            <w:pPr>
              <w:widowControl/>
              <w:jc w:val="center"/>
              <w:rPr>
                <w:rFonts w:ascii="宋体" w:hAnsi="宋体" w:cs="Arial"/>
                <w:color w:val="000000"/>
                <w:kern w:val="0"/>
                <w:sz w:val="16"/>
                <w:szCs w:val="16"/>
              </w:rPr>
            </w:pPr>
            <w:r>
              <w:rPr>
                <w:rFonts w:hint="eastAsia" w:ascii="宋体" w:hAnsi="宋体" w:cs="Arial"/>
                <w:color w:val="000000"/>
                <w:kern w:val="0"/>
                <w:sz w:val="16"/>
                <w:szCs w:val="16"/>
              </w:rPr>
              <w:t>1</w:t>
            </w:r>
          </w:p>
        </w:tc>
        <w:tc>
          <w:tcPr>
            <w:tcW w:w="1176" w:type="dxa"/>
            <w:tcBorders>
              <w:top w:val="nil"/>
              <w:left w:val="nil"/>
              <w:bottom w:val="single" w:color="000000" w:sz="4" w:space="0"/>
              <w:right w:val="single" w:color="000000" w:sz="4" w:space="0"/>
            </w:tcBorders>
            <w:shd w:val="clear" w:color="FFFFFF" w:fill="C0C0C0"/>
            <w:vAlign w:val="center"/>
          </w:tcPr>
          <w:p w14:paraId="3707EA7E">
            <w:pPr>
              <w:widowControl/>
              <w:jc w:val="center"/>
              <w:rPr>
                <w:rFonts w:ascii="宋体" w:hAnsi="宋体" w:cs="Arial"/>
                <w:color w:val="000000"/>
                <w:kern w:val="0"/>
                <w:sz w:val="16"/>
                <w:szCs w:val="16"/>
              </w:rPr>
            </w:pPr>
            <w:r>
              <w:rPr>
                <w:rFonts w:hint="eastAsia" w:ascii="宋体" w:hAnsi="宋体" w:cs="Arial"/>
                <w:color w:val="000000"/>
                <w:kern w:val="0"/>
                <w:sz w:val="16"/>
                <w:szCs w:val="16"/>
              </w:rPr>
              <w:t>2</w:t>
            </w:r>
          </w:p>
        </w:tc>
        <w:tc>
          <w:tcPr>
            <w:tcW w:w="666" w:type="dxa"/>
            <w:tcBorders>
              <w:top w:val="nil"/>
              <w:left w:val="nil"/>
              <w:bottom w:val="single" w:color="000000" w:sz="4" w:space="0"/>
              <w:right w:val="single" w:color="000000" w:sz="4" w:space="0"/>
            </w:tcBorders>
            <w:shd w:val="clear" w:color="FFFFFF" w:fill="C0C0C0"/>
            <w:vAlign w:val="center"/>
          </w:tcPr>
          <w:p w14:paraId="1B63AD86">
            <w:pPr>
              <w:widowControl/>
              <w:jc w:val="center"/>
              <w:rPr>
                <w:rFonts w:ascii="宋体" w:hAnsi="宋体" w:cs="Arial"/>
                <w:color w:val="000000"/>
                <w:kern w:val="0"/>
                <w:sz w:val="16"/>
                <w:szCs w:val="16"/>
              </w:rPr>
            </w:pPr>
            <w:r>
              <w:rPr>
                <w:rFonts w:hint="eastAsia" w:ascii="宋体" w:hAnsi="宋体" w:cs="Arial"/>
                <w:color w:val="000000"/>
                <w:kern w:val="0"/>
                <w:sz w:val="16"/>
                <w:szCs w:val="16"/>
              </w:rPr>
              <w:t>3</w:t>
            </w:r>
          </w:p>
        </w:tc>
        <w:tc>
          <w:tcPr>
            <w:tcW w:w="709" w:type="dxa"/>
            <w:tcBorders>
              <w:top w:val="nil"/>
              <w:left w:val="nil"/>
              <w:bottom w:val="single" w:color="000000" w:sz="4" w:space="0"/>
              <w:right w:val="single" w:color="000000" w:sz="4" w:space="0"/>
            </w:tcBorders>
            <w:shd w:val="clear" w:color="FFFFFF" w:fill="C0C0C0"/>
            <w:vAlign w:val="center"/>
          </w:tcPr>
          <w:p w14:paraId="4549614A">
            <w:pPr>
              <w:widowControl/>
              <w:jc w:val="center"/>
              <w:rPr>
                <w:rFonts w:ascii="宋体" w:hAnsi="宋体" w:cs="Arial"/>
                <w:color w:val="000000"/>
                <w:kern w:val="0"/>
                <w:sz w:val="16"/>
                <w:szCs w:val="16"/>
              </w:rPr>
            </w:pPr>
            <w:r>
              <w:rPr>
                <w:rFonts w:hint="eastAsia" w:ascii="宋体" w:hAnsi="宋体" w:cs="Arial"/>
                <w:color w:val="000000"/>
                <w:kern w:val="0"/>
                <w:sz w:val="16"/>
                <w:szCs w:val="16"/>
              </w:rPr>
              <w:t>4</w:t>
            </w:r>
          </w:p>
        </w:tc>
        <w:tc>
          <w:tcPr>
            <w:tcW w:w="709" w:type="dxa"/>
            <w:tcBorders>
              <w:top w:val="nil"/>
              <w:left w:val="nil"/>
              <w:bottom w:val="single" w:color="000000" w:sz="4" w:space="0"/>
              <w:right w:val="single" w:color="000000" w:sz="4" w:space="0"/>
            </w:tcBorders>
            <w:shd w:val="clear" w:color="FFFFFF" w:fill="C0C0C0"/>
            <w:vAlign w:val="center"/>
          </w:tcPr>
          <w:p w14:paraId="286FFB3A">
            <w:pPr>
              <w:widowControl/>
              <w:jc w:val="center"/>
              <w:rPr>
                <w:rFonts w:ascii="宋体" w:hAnsi="宋体" w:cs="Arial"/>
                <w:color w:val="000000"/>
                <w:kern w:val="0"/>
                <w:sz w:val="16"/>
                <w:szCs w:val="16"/>
              </w:rPr>
            </w:pPr>
            <w:r>
              <w:rPr>
                <w:rFonts w:hint="eastAsia" w:ascii="宋体" w:hAnsi="宋体" w:cs="Arial"/>
                <w:color w:val="000000"/>
                <w:kern w:val="0"/>
                <w:sz w:val="16"/>
                <w:szCs w:val="16"/>
              </w:rPr>
              <w:t>5</w:t>
            </w:r>
          </w:p>
        </w:tc>
        <w:tc>
          <w:tcPr>
            <w:tcW w:w="567" w:type="dxa"/>
            <w:tcBorders>
              <w:top w:val="nil"/>
              <w:left w:val="nil"/>
              <w:bottom w:val="single" w:color="000000" w:sz="4" w:space="0"/>
              <w:right w:val="single" w:color="000000" w:sz="4" w:space="0"/>
            </w:tcBorders>
            <w:shd w:val="clear" w:color="FFFFFF" w:fill="C0C0C0"/>
            <w:vAlign w:val="center"/>
          </w:tcPr>
          <w:p w14:paraId="353686B5">
            <w:pPr>
              <w:widowControl/>
              <w:jc w:val="center"/>
              <w:rPr>
                <w:rFonts w:ascii="宋体" w:hAnsi="宋体" w:cs="Arial"/>
                <w:color w:val="000000"/>
                <w:kern w:val="0"/>
                <w:sz w:val="16"/>
                <w:szCs w:val="16"/>
              </w:rPr>
            </w:pPr>
            <w:r>
              <w:rPr>
                <w:rFonts w:hint="eastAsia" w:ascii="宋体" w:hAnsi="宋体" w:cs="Arial"/>
                <w:color w:val="000000"/>
                <w:kern w:val="0"/>
                <w:sz w:val="16"/>
                <w:szCs w:val="16"/>
              </w:rPr>
              <w:t>6</w:t>
            </w:r>
          </w:p>
        </w:tc>
        <w:tc>
          <w:tcPr>
            <w:tcW w:w="1134" w:type="dxa"/>
            <w:tcBorders>
              <w:top w:val="nil"/>
              <w:left w:val="nil"/>
              <w:bottom w:val="single" w:color="000000" w:sz="4" w:space="0"/>
              <w:right w:val="single" w:color="000000" w:sz="4" w:space="0"/>
            </w:tcBorders>
            <w:shd w:val="clear" w:color="FFFFFF" w:fill="C0C0C0"/>
            <w:vAlign w:val="center"/>
          </w:tcPr>
          <w:p w14:paraId="65F966D0">
            <w:pPr>
              <w:widowControl/>
              <w:jc w:val="center"/>
              <w:rPr>
                <w:rFonts w:ascii="宋体" w:hAnsi="宋体" w:cs="Arial"/>
                <w:color w:val="000000"/>
                <w:kern w:val="0"/>
                <w:sz w:val="16"/>
                <w:szCs w:val="16"/>
              </w:rPr>
            </w:pPr>
            <w:r>
              <w:rPr>
                <w:rFonts w:hint="eastAsia" w:ascii="宋体" w:hAnsi="宋体" w:cs="Arial"/>
                <w:color w:val="000000"/>
                <w:kern w:val="0"/>
                <w:sz w:val="16"/>
                <w:szCs w:val="16"/>
              </w:rPr>
              <w:t>7</w:t>
            </w:r>
          </w:p>
        </w:tc>
      </w:tr>
      <w:tr w14:paraId="5FCCA94E">
        <w:tblPrEx>
          <w:tblCellMar>
            <w:top w:w="0" w:type="dxa"/>
            <w:left w:w="108" w:type="dxa"/>
            <w:bottom w:w="0" w:type="dxa"/>
            <w:right w:w="108" w:type="dxa"/>
          </w:tblCellMar>
        </w:tblPrEx>
        <w:trPr>
          <w:gridAfter w:val="1"/>
          <w:wAfter w:w="236" w:type="dxa"/>
          <w:trHeight w:val="308" w:hRule="atLeast"/>
          <w:jc w:val="center"/>
        </w:trPr>
        <w:tc>
          <w:tcPr>
            <w:tcW w:w="388" w:type="dxa"/>
            <w:vMerge w:val="continue"/>
            <w:tcBorders>
              <w:top w:val="nil"/>
              <w:left w:val="single" w:color="000000" w:sz="4" w:space="0"/>
              <w:bottom w:val="single" w:color="000000" w:sz="4" w:space="0"/>
              <w:right w:val="single" w:color="000000" w:sz="4" w:space="0"/>
            </w:tcBorders>
            <w:vAlign w:val="center"/>
          </w:tcPr>
          <w:p w14:paraId="7CF309F2">
            <w:pPr>
              <w:widowControl/>
              <w:jc w:val="left"/>
              <w:rPr>
                <w:rFonts w:ascii="宋体" w:hAnsi="宋体" w:cs="Arial"/>
                <w:color w:val="000000"/>
                <w:kern w:val="0"/>
                <w:sz w:val="16"/>
                <w:szCs w:val="16"/>
              </w:rPr>
            </w:pPr>
          </w:p>
        </w:tc>
        <w:tc>
          <w:tcPr>
            <w:tcW w:w="388" w:type="dxa"/>
            <w:vMerge w:val="continue"/>
            <w:tcBorders>
              <w:top w:val="nil"/>
              <w:left w:val="nil"/>
              <w:bottom w:val="single" w:color="000000" w:sz="4" w:space="0"/>
              <w:right w:val="single" w:color="000000" w:sz="4" w:space="0"/>
            </w:tcBorders>
            <w:vAlign w:val="center"/>
          </w:tcPr>
          <w:p w14:paraId="4FF388B7">
            <w:pPr>
              <w:widowControl/>
              <w:jc w:val="left"/>
              <w:rPr>
                <w:rFonts w:ascii="宋体" w:hAnsi="宋体" w:cs="Arial"/>
                <w:color w:val="000000"/>
                <w:kern w:val="0"/>
                <w:sz w:val="16"/>
                <w:szCs w:val="16"/>
              </w:rPr>
            </w:pPr>
          </w:p>
        </w:tc>
        <w:tc>
          <w:tcPr>
            <w:tcW w:w="1776" w:type="dxa"/>
            <w:tcBorders>
              <w:top w:val="nil"/>
              <w:left w:val="nil"/>
              <w:bottom w:val="single" w:color="000000" w:sz="4" w:space="0"/>
              <w:right w:val="single" w:color="000000" w:sz="4" w:space="0"/>
            </w:tcBorders>
            <w:shd w:val="clear" w:color="FFFFFF" w:fill="C0C0C0"/>
            <w:noWrap/>
            <w:vAlign w:val="center"/>
          </w:tcPr>
          <w:p w14:paraId="31F56970">
            <w:pPr>
              <w:widowControl/>
              <w:jc w:val="center"/>
              <w:rPr>
                <w:rFonts w:ascii="宋体" w:hAnsi="宋体" w:cs="Arial"/>
                <w:color w:val="000000"/>
                <w:kern w:val="0"/>
                <w:sz w:val="16"/>
                <w:szCs w:val="16"/>
              </w:rPr>
            </w:pPr>
            <w:r>
              <w:rPr>
                <w:rFonts w:hint="eastAsia" w:ascii="宋体" w:hAnsi="宋体" w:cs="Arial"/>
                <w:color w:val="000000"/>
                <w:kern w:val="0"/>
                <w:sz w:val="16"/>
                <w:szCs w:val="16"/>
              </w:rPr>
              <w:t>合计</w:t>
            </w:r>
          </w:p>
        </w:tc>
        <w:tc>
          <w:tcPr>
            <w:tcW w:w="1276" w:type="dxa"/>
            <w:tcBorders>
              <w:top w:val="nil"/>
              <w:left w:val="nil"/>
              <w:bottom w:val="single" w:color="000000" w:sz="4" w:space="0"/>
              <w:right w:val="single" w:color="000000" w:sz="4" w:space="0"/>
            </w:tcBorders>
            <w:shd w:val="clear" w:color="auto" w:fill="auto"/>
            <w:noWrap/>
            <w:vAlign w:val="center"/>
          </w:tcPr>
          <w:p w14:paraId="075BF959">
            <w:pPr>
              <w:widowControl/>
              <w:jc w:val="right"/>
              <w:rPr>
                <w:rFonts w:ascii="宋体" w:hAnsi="宋体" w:cs="Arial"/>
                <w:color w:val="000000"/>
                <w:kern w:val="0"/>
                <w:sz w:val="16"/>
                <w:szCs w:val="16"/>
              </w:rPr>
            </w:pPr>
            <w:r>
              <w:rPr>
                <w:rFonts w:hint="eastAsia" w:ascii="宋体" w:hAnsi="宋体" w:cs="Arial"/>
                <w:color w:val="000000"/>
                <w:kern w:val="0"/>
                <w:sz w:val="16"/>
                <w:szCs w:val="16"/>
              </w:rPr>
              <w:t>2,097,529.56</w:t>
            </w:r>
          </w:p>
        </w:tc>
        <w:tc>
          <w:tcPr>
            <w:tcW w:w="1176" w:type="dxa"/>
            <w:tcBorders>
              <w:top w:val="nil"/>
              <w:left w:val="nil"/>
              <w:bottom w:val="single" w:color="000000" w:sz="4" w:space="0"/>
              <w:right w:val="single" w:color="000000" w:sz="4" w:space="0"/>
            </w:tcBorders>
            <w:shd w:val="clear" w:color="auto" w:fill="auto"/>
            <w:noWrap/>
            <w:vAlign w:val="center"/>
          </w:tcPr>
          <w:p w14:paraId="2F6939D3">
            <w:pPr>
              <w:widowControl/>
              <w:jc w:val="right"/>
              <w:rPr>
                <w:rFonts w:ascii="宋体" w:hAnsi="宋体" w:cs="Arial"/>
                <w:color w:val="000000"/>
                <w:kern w:val="0"/>
                <w:sz w:val="16"/>
                <w:szCs w:val="16"/>
              </w:rPr>
            </w:pPr>
            <w:r>
              <w:rPr>
                <w:rFonts w:hint="eastAsia" w:ascii="宋体" w:hAnsi="宋体" w:cs="Arial"/>
                <w:color w:val="000000"/>
                <w:kern w:val="0"/>
                <w:sz w:val="16"/>
                <w:szCs w:val="16"/>
              </w:rPr>
              <w:t>2,097,529.56</w:t>
            </w:r>
          </w:p>
        </w:tc>
        <w:tc>
          <w:tcPr>
            <w:tcW w:w="666" w:type="dxa"/>
            <w:tcBorders>
              <w:top w:val="nil"/>
              <w:left w:val="nil"/>
              <w:bottom w:val="single" w:color="000000" w:sz="4" w:space="0"/>
              <w:right w:val="single" w:color="000000" w:sz="4" w:space="0"/>
            </w:tcBorders>
            <w:shd w:val="clear" w:color="auto" w:fill="auto"/>
            <w:noWrap/>
            <w:vAlign w:val="center"/>
          </w:tcPr>
          <w:p w14:paraId="16304E8C">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5BBDB5CE">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41734872">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567" w:type="dxa"/>
            <w:tcBorders>
              <w:top w:val="nil"/>
              <w:left w:val="nil"/>
              <w:bottom w:val="single" w:color="000000" w:sz="4" w:space="0"/>
              <w:right w:val="single" w:color="000000" w:sz="4" w:space="0"/>
            </w:tcBorders>
            <w:shd w:val="clear" w:color="auto" w:fill="auto"/>
            <w:noWrap/>
            <w:vAlign w:val="center"/>
          </w:tcPr>
          <w:p w14:paraId="1F1E32E6">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14:paraId="32380F82">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790E2DCF">
        <w:tblPrEx>
          <w:tblCellMar>
            <w:top w:w="0" w:type="dxa"/>
            <w:left w:w="108" w:type="dxa"/>
            <w:bottom w:w="0" w:type="dxa"/>
            <w:right w:w="108" w:type="dxa"/>
          </w:tblCellMar>
        </w:tblPrEx>
        <w:trPr>
          <w:gridAfter w:val="1"/>
          <w:wAfter w:w="236" w:type="dxa"/>
          <w:trHeight w:val="308" w:hRule="atLeast"/>
          <w:jc w:val="center"/>
        </w:trPr>
        <w:tc>
          <w:tcPr>
            <w:tcW w:w="776" w:type="dxa"/>
            <w:gridSpan w:val="2"/>
            <w:tcBorders>
              <w:top w:val="nil"/>
              <w:left w:val="single" w:color="000000" w:sz="4" w:space="0"/>
              <w:bottom w:val="single" w:color="000000" w:sz="4" w:space="0"/>
              <w:right w:val="single" w:color="000000" w:sz="4" w:space="0"/>
            </w:tcBorders>
            <w:shd w:val="clear" w:color="auto" w:fill="auto"/>
            <w:noWrap/>
            <w:vAlign w:val="center"/>
          </w:tcPr>
          <w:p w14:paraId="57F6094D">
            <w:pPr>
              <w:widowControl/>
              <w:jc w:val="left"/>
              <w:rPr>
                <w:rFonts w:ascii="宋体" w:hAnsi="宋体" w:cs="Arial"/>
                <w:color w:val="000000"/>
                <w:kern w:val="0"/>
                <w:sz w:val="16"/>
                <w:szCs w:val="16"/>
              </w:rPr>
            </w:pPr>
            <w:r>
              <w:rPr>
                <w:rFonts w:hint="eastAsia" w:ascii="宋体" w:hAnsi="宋体" w:cs="Arial"/>
                <w:color w:val="000000"/>
                <w:kern w:val="0"/>
                <w:sz w:val="16"/>
                <w:szCs w:val="16"/>
              </w:rPr>
              <w:t>208</w:t>
            </w:r>
          </w:p>
        </w:tc>
        <w:tc>
          <w:tcPr>
            <w:tcW w:w="1776" w:type="dxa"/>
            <w:tcBorders>
              <w:top w:val="nil"/>
              <w:left w:val="nil"/>
              <w:bottom w:val="single" w:color="000000" w:sz="4" w:space="0"/>
              <w:right w:val="single" w:color="000000" w:sz="4" w:space="0"/>
            </w:tcBorders>
            <w:shd w:val="clear" w:color="auto" w:fill="auto"/>
            <w:noWrap/>
            <w:vAlign w:val="center"/>
          </w:tcPr>
          <w:p w14:paraId="74118AB3">
            <w:pPr>
              <w:widowControl/>
              <w:jc w:val="left"/>
              <w:rPr>
                <w:rFonts w:ascii="宋体" w:hAnsi="宋体" w:cs="Arial"/>
                <w:color w:val="000000"/>
                <w:kern w:val="0"/>
                <w:sz w:val="16"/>
                <w:szCs w:val="16"/>
              </w:rPr>
            </w:pPr>
            <w:r>
              <w:rPr>
                <w:rFonts w:hint="eastAsia" w:ascii="宋体" w:hAnsi="宋体" w:cs="Arial"/>
                <w:color w:val="000000"/>
                <w:kern w:val="0"/>
                <w:sz w:val="16"/>
                <w:szCs w:val="16"/>
              </w:rPr>
              <w:t>社会保障和就业支出</w:t>
            </w:r>
          </w:p>
        </w:tc>
        <w:tc>
          <w:tcPr>
            <w:tcW w:w="1276" w:type="dxa"/>
            <w:tcBorders>
              <w:top w:val="nil"/>
              <w:left w:val="nil"/>
              <w:bottom w:val="single" w:color="000000" w:sz="4" w:space="0"/>
              <w:right w:val="single" w:color="000000" w:sz="4" w:space="0"/>
            </w:tcBorders>
            <w:shd w:val="clear" w:color="auto" w:fill="auto"/>
            <w:noWrap/>
            <w:vAlign w:val="center"/>
          </w:tcPr>
          <w:p w14:paraId="4DC154EE">
            <w:pPr>
              <w:widowControl/>
              <w:jc w:val="right"/>
              <w:rPr>
                <w:rFonts w:ascii="宋体" w:hAnsi="宋体" w:cs="Arial"/>
                <w:color w:val="000000"/>
                <w:kern w:val="0"/>
                <w:sz w:val="16"/>
                <w:szCs w:val="16"/>
              </w:rPr>
            </w:pPr>
            <w:r>
              <w:rPr>
                <w:rFonts w:hint="eastAsia" w:ascii="宋体" w:hAnsi="宋体" w:cs="Arial"/>
                <w:color w:val="000000"/>
                <w:kern w:val="0"/>
                <w:sz w:val="16"/>
                <w:szCs w:val="16"/>
              </w:rPr>
              <w:t>927,143.48</w:t>
            </w:r>
          </w:p>
        </w:tc>
        <w:tc>
          <w:tcPr>
            <w:tcW w:w="1176" w:type="dxa"/>
            <w:tcBorders>
              <w:top w:val="nil"/>
              <w:left w:val="nil"/>
              <w:bottom w:val="single" w:color="000000" w:sz="4" w:space="0"/>
              <w:right w:val="single" w:color="000000" w:sz="4" w:space="0"/>
            </w:tcBorders>
            <w:shd w:val="clear" w:color="auto" w:fill="auto"/>
            <w:noWrap/>
            <w:vAlign w:val="center"/>
          </w:tcPr>
          <w:p w14:paraId="1D7E024D">
            <w:pPr>
              <w:widowControl/>
              <w:jc w:val="right"/>
              <w:rPr>
                <w:rFonts w:ascii="宋体" w:hAnsi="宋体" w:cs="Arial"/>
                <w:color w:val="000000"/>
                <w:kern w:val="0"/>
                <w:sz w:val="16"/>
                <w:szCs w:val="16"/>
              </w:rPr>
            </w:pPr>
            <w:r>
              <w:rPr>
                <w:rFonts w:hint="eastAsia" w:ascii="宋体" w:hAnsi="宋体" w:cs="Arial"/>
                <w:color w:val="000000"/>
                <w:kern w:val="0"/>
                <w:sz w:val="16"/>
                <w:szCs w:val="16"/>
              </w:rPr>
              <w:t>927,143.48</w:t>
            </w:r>
          </w:p>
        </w:tc>
        <w:tc>
          <w:tcPr>
            <w:tcW w:w="666" w:type="dxa"/>
            <w:tcBorders>
              <w:top w:val="nil"/>
              <w:left w:val="nil"/>
              <w:bottom w:val="single" w:color="000000" w:sz="4" w:space="0"/>
              <w:right w:val="single" w:color="000000" w:sz="4" w:space="0"/>
            </w:tcBorders>
            <w:shd w:val="clear" w:color="auto" w:fill="auto"/>
            <w:noWrap/>
            <w:vAlign w:val="center"/>
          </w:tcPr>
          <w:p w14:paraId="6330F44C">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1F9F9A74">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7C6D3FE8">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567" w:type="dxa"/>
            <w:tcBorders>
              <w:top w:val="nil"/>
              <w:left w:val="nil"/>
              <w:bottom w:val="single" w:color="000000" w:sz="4" w:space="0"/>
              <w:right w:val="single" w:color="000000" w:sz="4" w:space="0"/>
            </w:tcBorders>
            <w:shd w:val="clear" w:color="auto" w:fill="auto"/>
            <w:noWrap/>
            <w:vAlign w:val="center"/>
          </w:tcPr>
          <w:p w14:paraId="778E5880">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14:paraId="1303EA43">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1C6B678D">
        <w:tblPrEx>
          <w:tblCellMar>
            <w:top w:w="0" w:type="dxa"/>
            <w:left w:w="108" w:type="dxa"/>
            <w:bottom w:w="0" w:type="dxa"/>
            <w:right w:w="108" w:type="dxa"/>
          </w:tblCellMar>
        </w:tblPrEx>
        <w:trPr>
          <w:gridAfter w:val="1"/>
          <w:wAfter w:w="236" w:type="dxa"/>
          <w:trHeight w:val="308" w:hRule="atLeast"/>
          <w:jc w:val="center"/>
        </w:trPr>
        <w:tc>
          <w:tcPr>
            <w:tcW w:w="776" w:type="dxa"/>
            <w:gridSpan w:val="2"/>
            <w:tcBorders>
              <w:top w:val="nil"/>
              <w:left w:val="single" w:color="000000" w:sz="4" w:space="0"/>
              <w:bottom w:val="single" w:color="000000" w:sz="4" w:space="0"/>
              <w:right w:val="single" w:color="000000" w:sz="4" w:space="0"/>
            </w:tcBorders>
            <w:shd w:val="clear" w:color="auto" w:fill="auto"/>
            <w:noWrap/>
            <w:vAlign w:val="center"/>
          </w:tcPr>
          <w:p w14:paraId="583D79B2">
            <w:pPr>
              <w:widowControl/>
              <w:jc w:val="left"/>
              <w:rPr>
                <w:rFonts w:ascii="宋体" w:hAnsi="宋体" w:cs="Arial"/>
                <w:color w:val="000000"/>
                <w:kern w:val="0"/>
                <w:sz w:val="16"/>
                <w:szCs w:val="16"/>
              </w:rPr>
            </w:pPr>
            <w:r>
              <w:rPr>
                <w:rFonts w:hint="eastAsia" w:ascii="宋体" w:hAnsi="宋体" w:cs="Arial"/>
                <w:color w:val="000000"/>
                <w:kern w:val="0"/>
                <w:sz w:val="16"/>
                <w:szCs w:val="16"/>
              </w:rPr>
              <w:t>20805</w:t>
            </w:r>
          </w:p>
        </w:tc>
        <w:tc>
          <w:tcPr>
            <w:tcW w:w="1776" w:type="dxa"/>
            <w:tcBorders>
              <w:top w:val="nil"/>
              <w:left w:val="nil"/>
              <w:bottom w:val="single" w:color="000000" w:sz="4" w:space="0"/>
              <w:right w:val="single" w:color="000000" w:sz="4" w:space="0"/>
            </w:tcBorders>
            <w:shd w:val="clear" w:color="auto" w:fill="auto"/>
            <w:noWrap/>
            <w:vAlign w:val="center"/>
          </w:tcPr>
          <w:p w14:paraId="45D631B1">
            <w:pPr>
              <w:widowControl/>
              <w:jc w:val="left"/>
              <w:rPr>
                <w:rFonts w:ascii="宋体" w:hAnsi="宋体" w:cs="Arial"/>
                <w:color w:val="000000"/>
                <w:kern w:val="0"/>
                <w:sz w:val="16"/>
                <w:szCs w:val="16"/>
              </w:rPr>
            </w:pPr>
            <w:r>
              <w:rPr>
                <w:rFonts w:hint="eastAsia" w:ascii="宋体" w:hAnsi="宋体" w:cs="Arial"/>
                <w:color w:val="000000"/>
                <w:kern w:val="0"/>
                <w:sz w:val="16"/>
                <w:szCs w:val="16"/>
              </w:rPr>
              <w:t>行政事业单位离退休</w:t>
            </w:r>
          </w:p>
        </w:tc>
        <w:tc>
          <w:tcPr>
            <w:tcW w:w="1276" w:type="dxa"/>
            <w:tcBorders>
              <w:top w:val="nil"/>
              <w:left w:val="nil"/>
              <w:bottom w:val="single" w:color="000000" w:sz="4" w:space="0"/>
              <w:right w:val="single" w:color="000000" w:sz="4" w:space="0"/>
            </w:tcBorders>
            <w:shd w:val="clear" w:color="auto" w:fill="auto"/>
            <w:noWrap/>
            <w:vAlign w:val="center"/>
          </w:tcPr>
          <w:p w14:paraId="42C38FF0">
            <w:pPr>
              <w:widowControl/>
              <w:jc w:val="right"/>
              <w:rPr>
                <w:rFonts w:ascii="宋体" w:hAnsi="宋体" w:cs="Arial"/>
                <w:color w:val="000000"/>
                <w:kern w:val="0"/>
                <w:sz w:val="16"/>
                <w:szCs w:val="16"/>
              </w:rPr>
            </w:pPr>
            <w:r>
              <w:rPr>
                <w:rFonts w:hint="eastAsia" w:ascii="宋体" w:hAnsi="宋体" w:cs="Arial"/>
                <w:color w:val="000000"/>
                <w:kern w:val="0"/>
                <w:sz w:val="16"/>
                <w:szCs w:val="16"/>
              </w:rPr>
              <w:t>575,947.48</w:t>
            </w:r>
          </w:p>
        </w:tc>
        <w:tc>
          <w:tcPr>
            <w:tcW w:w="1176" w:type="dxa"/>
            <w:tcBorders>
              <w:top w:val="nil"/>
              <w:left w:val="nil"/>
              <w:bottom w:val="single" w:color="000000" w:sz="4" w:space="0"/>
              <w:right w:val="single" w:color="000000" w:sz="4" w:space="0"/>
            </w:tcBorders>
            <w:shd w:val="clear" w:color="auto" w:fill="auto"/>
            <w:noWrap/>
            <w:vAlign w:val="center"/>
          </w:tcPr>
          <w:p w14:paraId="61E7E481">
            <w:pPr>
              <w:widowControl/>
              <w:jc w:val="right"/>
              <w:rPr>
                <w:rFonts w:ascii="宋体" w:hAnsi="宋体" w:cs="Arial"/>
                <w:color w:val="000000"/>
                <w:kern w:val="0"/>
                <w:sz w:val="16"/>
                <w:szCs w:val="16"/>
              </w:rPr>
            </w:pPr>
            <w:r>
              <w:rPr>
                <w:rFonts w:hint="eastAsia" w:ascii="宋体" w:hAnsi="宋体" w:cs="Arial"/>
                <w:color w:val="000000"/>
                <w:kern w:val="0"/>
                <w:sz w:val="16"/>
                <w:szCs w:val="16"/>
              </w:rPr>
              <w:t>575,947.48</w:t>
            </w:r>
          </w:p>
        </w:tc>
        <w:tc>
          <w:tcPr>
            <w:tcW w:w="666" w:type="dxa"/>
            <w:tcBorders>
              <w:top w:val="nil"/>
              <w:left w:val="nil"/>
              <w:bottom w:val="single" w:color="000000" w:sz="4" w:space="0"/>
              <w:right w:val="single" w:color="000000" w:sz="4" w:space="0"/>
            </w:tcBorders>
            <w:shd w:val="clear" w:color="auto" w:fill="auto"/>
            <w:noWrap/>
            <w:vAlign w:val="center"/>
          </w:tcPr>
          <w:p w14:paraId="17FBDCE3">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6C05B358">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7E76DB1C">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567" w:type="dxa"/>
            <w:tcBorders>
              <w:top w:val="nil"/>
              <w:left w:val="nil"/>
              <w:bottom w:val="single" w:color="000000" w:sz="4" w:space="0"/>
              <w:right w:val="single" w:color="000000" w:sz="4" w:space="0"/>
            </w:tcBorders>
            <w:shd w:val="clear" w:color="auto" w:fill="auto"/>
            <w:noWrap/>
            <w:vAlign w:val="center"/>
          </w:tcPr>
          <w:p w14:paraId="3C6E27CF">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14:paraId="5D65B88D">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37FB97BC">
        <w:tblPrEx>
          <w:tblCellMar>
            <w:top w:w="0" w:type="dxa"/>
            <w:left w:w="108" w:type="dxa"/>
            <w:bottom w:w="0" w:type="dxa"/>
            <w:right w:w="108" w:type="dxa"/>
          </w:tblCellMar>
        </w:tblPrEx>
        <w:trPr>
          <w:gridAfter w:val="1"/>
          <w:wAfter w:w="236" w:type="dxa"/>
          <w:trHeight w:val="308" w:hRule="atLeast"/>
          <w:jc w:val="center"/>
        </w:trPr>
        <w:tc>
          <w:tcPr>
            <w:tcW w:w="776" w:type="dxa"/>
            <w:gridSpan w:val="2"/>
            <w:tcBorders>
              <w:top w:val="nil"/>
              <w:left w:val="single" w:color="000000" w:sz="4" w:space="0"/>
              <w:bottom w:val="single" w:color="000000" w:sz="4" w:space="0"/>
              <w:right w:val="single" w:color="000000" w:sz="4" w:space="0"/>
            </w:tcBorders>
            <w:shd w:val="clear" w:color="auto" w:fill="auto"/>
            <w:noWrap/>
            <w:vAlign w:val="center"/>
          </w:tcPr>
          <w:p w14:paraId="6377DC0E">
            <w:pPr>
              <w:widowControl/>
              <w:jc w:val="left"/>
              <w:rPr>
                <w:rFonts w:ascii="宋体" w:hAnsi="宋体" w:cs="Arial"/>
                <w:color w:val="000000"/>
                <w:kern w:val="0"/>
                <w:sz w:val="16"/>
                <w:szCs w:val="16"/>
              </w:rPr>
            </w:pPr>
            <w:r>
              <w:rPr>
                <w:rFonts w:hint="eastAsia" w:ascii="宋体" w:hAnsi="宋体" w:cs="Arial"/>
                <w:color w:val="000000"/>
                <w:kern w:val="0"/>
                <w:sz w:val="16"/>
                <w:szCs w:val="16"/>
              </w:rPr>
              <w:t>2080504</w:t>
            </w:r>
          </w:p>
        </w:tc>
        <w:tc>
          <w:tcPr>
            <w:tcW w:w="1776" w:type="dxa"/>
            <w:tcBorders>
              <w:top w:val="nil"/>
              <w:left w:val="nil"/>
              <w:bottom w:val="single" w:color="000000" w:sz="4" w:space="0"/>
              <w:right w:val="single" w:color="000000" w:sz="4" w:space="0"/>
            </w:tcBorders>
            <w:shd w:val="clear" w:color="auto" w:fill="auto"/>
            <w:noWrap/>
            <w:vAlign w:val="center"/>
          </w:tcPr>
          <w:p w14:paraId="13DEB4EC">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未归口管理的行政单位离退休</w:t>
            </w:r>
          </w:p>
        </w:tc>
        <w:tc>
          <w:tcPr>
            <w:tcW w:w="1276" w:type="dxa"/>
            <w:tcBorders>
              <w:top w:val="nil"/>
              <w:left w:val="nil"/>
              <w:bottom w:val="single" w:color="000000" w:sz="4" w:space="0"/>
              <w:right w:val="single" w:color="000000" w:sz="4" w:space="0"/>
            </w:tcBorders>
            <w:shd w:val="clear" w:color="auto" w:fill="auto"/>
            <w:noWrap/>
            <w:vAlign w:val="center"/>
          </w:tcPr>
          <w:p w14:paraId="78DB035E">
            <w:pPr>
              <w:widowControl/>
              <w:jc w:val="right"/>
              <w:rPr>
                <w:rFonts w:ascii="宋体" w:hAnsi="宋体" w:cs="Arial"/>
                <w:color w:val="000000"/>
                <w:kern w:val="0"/>
                <w:sz w:val="16"/>
                <w:szCs w:val="16"/>
              </w:rPr>
            </w:pPr>
            <w:r>
              <w:rPr>
                <w:rFonts w:hint="eastAsia" w:ascii="宋体" w:hAnsi="宋体" w:cs="Arial"/>
                <w:color w:val="000000"/>
                <w:kern w:val="0"/>
                <w:sz w:val="16"/>
                <w:szCs w:val="16"/>
              </w:rPr>
              <w:t>487,773.00</w:t>
            </w:r>
          </w:p>
        </w:tc>
        <w:tc>
          <w:tcPr>
            <w:tcW w:w="1176" w:type="dxa"/>
            <w:tcBorders>
              <w:top w:val="nil"/>
              <w:left w:val="nil"/>
              <w:bottom w:val="single" w:color="000000" w:sz="4" w:space="0"/>
              <w:right w:val="single" w:color="000000" w:sz="4" w:space="0"/>
            </w:tcBorders>
            <w:shd w:val="clear" w:color="auto" w:fill="auto"/>
            <w:noWrap/>
            <w:vAlign w:val="center"/>
          </w:tcPr>
          <w:p w14:paraId="57527B5B">
            <w:pPr>
              <w:widowControl/>
              <w:jc w:val="right"/>
              <w:rPr>
                <w:rFonts w:ascii="宋体" w:hAnsi="宋体" w:cs="Arial"/>
                <w:color w:val="000000"/>
                <w:kern w:val="0"/>
                <w:sz w:val="16"/>
                <w:szCs w:val="16"/>
              </w:rPr>
            </w:pPr>
            <w:r>
              <w:rPr>
                <w:rFonts w:hint="eastAsia" w:ascii="宋体" w:hAnsi="宋体" w:cs="Arial"/>
                <w:color w:val="000000"/>
                <w:kern w:val="0"/>
                <w:sz w:val="16"/>
                <w:szCs w:val="16"/>
              </w:rPr>
              <w:t>487,773.00</w:t>
            </w:r>
          </w:p>
        </w:tc>
        <w:tc>
          <w:tcPr>
            <w:tcW w:w="666" w:type="dxa"/>
            <w:tcBorders>
              <w:top w:val="nil"/>
              <w:left w:val="nil"/>
              <w:bottom w:val="single" w:color="000000" w:sz="4" w:space="0"/>
              <w:right w:val="single" w:color="000000" w:sz="4" w:space="0"/>
            </w:tcBorders>
            <w:shd w:val="clear" w:color="auto" w:fill="auto"/>
            <w:noWrap/>
            <w:vAlign w:val="center"/>
          </w:tcPr>
          <w:p w14:paraId="44207222">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7EFC16E5">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25D936C0">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567" w:type="dxa"/>
            <w:tcBorders>
              <w:top w:val="nil"/>
              <w:left w:val="nil"/>
              <w:bottom w:val="single" w:color="000000" w:sz="4" w:space="0"/>
              <w:right w:val="single" w:color="000000" w:sz="4" w:space="0"/>
            </w:tcBorders>
            <w:shd w:val="clear" w:color="auto" w:fill="auto"/>
            <w:noWrap/>
            <w:vAlign w:val="center"/>
          </w:tcPr>
          <w:p w14:paraId="25672E1C">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14:paraId="6B584840">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03D14AA2">
        <w:tblPrEx>
          <w:tblCellMar>
            <w:top w:w="0" w:type="dxa"/>
            <w:left w:w="108" w:type="dxa"/>
            <w:bottom w:w="0" w:type="dxa"/>
            <w:right w:w="108" w:type="dxa"/>
          </w:tblCellMar>
        </w:tblPrEx>
        <w:trPr>
          <w:gridAfter w:val="1"/>
          <w:wAfter w:w="236" w:type="dxa"/>
          <w:trHeight w:val="308" w:hRule="atLeast"/>
          <w:jc w:val="center"/>
        </w:trPr>
        <w:tc>
          <w:tcPr>
            <w:tcW w:w="776" w:type="dxa"/>
            <w:gridSpan w:val="2"/>
            <w:tcBorders>
              <w:top w:val="nil"/>
              <w:left w:val="single" w:color="000000" w:sz="4" w:space="0"/>
              <w:bottom w:val="single" w:color="000000" w:sz="4" w:space="0"/>
              <w:right w:val="single" w:color="000000" w:sz="4" w:space="0"/>
            </w:tcBorders>
            <w:shd w:val="clear" w:color="auto" w:fill="auto"/>
            <w:noWrap/>
            <w:vAlign w:val="center"/>
          </w:tcPr>
          <w:p w14:paraId="784E57D8">
            <w:pPr>
              <w:widowControl/>
              <w:jc w:val="left"/>
              <w:rPr>
                <w:rFonts w:ascii="宋体" w:hAnsi="宋体" w:cs="Arial"/>
                <w:color w:val="000000"/>
                <w:kern w:val="0"/>
                <w:sz w:val="16"/>
                <w:szCs w:val="16"/>
              </w:rPr>
            </w:pPr>
            <w:r>
              <w:rPr>
                <w:rFonts w:hint="eastAsia" w:ascii="宋体" w:hAnsi="宋体" w:cs="Arial"/>
                <w:color w:val="000000"/>
                <w:kern w:val="0"/>
                <w:sz w:val="16"/>
                <w:szCs w:val="16"/>
              </w:rPr>
              <w:t>2080505</w:t>
            </w:r>
          </w:p>
        </w:tc>
        <w:tc>
          <w:tcPr>
            <w:tcW w:w="1776" w:type="dxa"/>
            <w:tcBorders>
              <w:top w:val="nil"/>
              <w:left w:val="nil"/>
              <w:bottom w:val="single" w:color="000000" w:sz="4" w:space="0"/>
              <w:right w:val="single" w:color="000000" w:sz="4" w:space="0"/>
            </w:tcBorders>
            <w:shd w:val="clear" w:color="auto" w:fill="auto"/>
            <w:noWrap/>
            <w:vAlign w:val="center"/>
          </w:tcPr>
          <w:p w14:paraId="5336D806">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机关事业单位基本养老保险缴费支出</w:t>
            </w:r>
          </w:p>
        </w:tc>
        <w:tc>
          <w:tcPr>
            <w:tcW w:w="1276" w:type="dxa"/>
            <w:tcBorders>
              <w:top w:val="nil"/>
              <w:left w:val="nil"/>
              <w:bottom w:val="single" w:color="000000" w:sz="4" w:space="0"/>
              <w:right w:val="single" w:color="000000" w:sz="4" w:space="0"/>
            </w:tcBorders>
            <w:shd w:val="clear" w:color="auto" w:fill="auto"/>
            <w:noWrap/>
            <w:vAlign w:val="center"/>
          </w:tcPr>
          <w:p w14:paraId="07E2C1C8">
            <w:pPr>
              <w:widowControl/>
              <w:jc w:val="right"/>
              <w:rPr>
                <w:rFonts w:ascii="宋体" w:hAnsi="宋体" w:cs="Arial"/>
                <w:color w:val="000000"/>
                <w:kern w:val="0"/>
                <w:sz w:val="16"/>
                <w:szCs w:val="16"/>
              </w:rPr>
            </w:pPr>
            <w:r>
              <w:rPr>
                <w:rFonts w:hint="eastAsia" w:ascii="宋体" w:hAnsi="宋体" w:cs="Arial"/>
                <w:color w:val="000000"/>
                <w:kern w:val="0"/>
                <w:sz w:val="16"/>
                <w:szCs w:val="16"/>
              </w:rPr>
              <w:t>88,174.48</w:t>
            </w:r>
          </w:p>
        </w:tc>
        <w:tc>
          <w:tcPr>
            <w:tcW w:w="1176" w:type="dxa"/>
            <w:tcBorders>
              <w:top w:val="nil"/>
              <w:left w:val="nil"/>
              <w:bottom w:val="single" w:color="000000" w:sz="4" w:space="0"/>
              <w:right w:val="single" w:color="000000" w:sz="4" w:space="0"/>
            </w:tcBorders>
            <w:shd w:val="clear" w:color="auto" w:fill="auto"/>
            <w:noWrap/>
            <w:vAlign w:val="center"/>
          </w:tcPr>
          <w:p w14:paraId="79048048">
            <w:pPr>
              <w:widowControl/>
              <w:jc w:val="right"/>
              <w:rPr>
                <w:rFonts w:ascii="宋体" w:hAnsi="宋体" w:cs="Arial"/>
                <w:color w:val="000000"/>
                <w:kern w:val="0"/>
                <w:sz w:val="16"/>
                <w:szCs w:val="16"/>
              </w:rPr>
            </w:pPr>
            <w:r>
              <w:rPr>
                <w:rFonts w:hint="eastAsia" w:ascii="宋体" w:hAnsi="宋体" w:cs="Arial"/>
                <w:color w:val="000000"/>
                <w:kern w:val="0"/>
                <w:sz w:val="16"/>
                <w:szCs w:val="16"/>
              </w:rPr>
              <w:t>88,174.48</w:t>
            </w:r>
          </w:p>
        </w:tc>
        <w:tc>
          <w:tcPr>
            <w:tcW w:w="666" w:type="dxa"/>
            <w:tcBorders>
              <w:top w:val="nil"/>
              <w:left w:val="nil"/>
              <w:bottom w:val="single" w:color="000000" w:sz="4" w:space="0"/>
              <w:right w:val="single" w:color="000000" w:sz="4" w:space="0"/>
            </w:tcBorders>
            <w:shd w:val="clear" w:color="auto" w:fill="auto"/>
            <w:noWrap/>
            <w:vAlign w:val="center"/>
          </w:tcPr>
          <w:p w14:paraId="1D354F0E">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6281B39D">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117287DB">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567" w:type="dxa"/>
            <w:tcBorders>
              <w:top w:val="nil"/>
              <w:left w:val="nil"/>
              <w:bottom w:val="single" w:color="000000" w:sz="4" w:space="0"/>
              <w:right w:val="single" w:color="000000" w:sz="4" w:space="0"/>
            </w:tcBorders>
            <w:shd w:val="clear" w:color="auto" w:fill="auto"/>
            <w:noWrap/>
            <w:vAlign w:val="center"/>
          </w:tcPr>
          <w:p w14:paraId="15B24A99">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14:paraId="79B85D7E">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54DE96A2">
        <w:tblPrEx>
          <w:tblCellMar>
            <w:top w:w="0" w:type="dxa"/>
            <w:left w:w="108" w:type="dxa"/>
            <w:bottom w:w="0" w:type="dxa"/>
            <w:right w:w="108" w:type="dxa"/>
          </w:tblCellMar>
        </w:tblPrEx>
        <w:trPr>
          <w:gridAfter w:val="1"/>
          <w:wAfter w:w="236" w:type="dxa"/>
          <w:trHeight w:val="308" w:hRule="atLeast"/>
          <w:jc w:val="center"/>
        </w:trPr>
        <w:tc>
          <w:tcPr>
            <w:tcW w:w="776" w:type="dxa"/>
            <w:gridSpan w:val="2"/>
            <w:tcBorders>
              <w:top w:val="nil"/>
              <w:left w:val="single" w:color="000000" w:sz="4" w:space="0"/>
              <w:bottom w:val="single" w:color="000000" w:sz="4" w:space="0"/>
              <w:right w:val="single" w:color="000000" w:sz="4" w:space="0"/>
            </w:tcBorders>
            <w:shd w:val="clear" w:color="auto" w:fill="auto"/>
            <w:noWrap/>
            <w:vAlign w:val="center"/>
          </w:tcPr>
          <w:p w14:paraId="3ECFDA5A">
            <w:pPr>
              <w:widowControl/>
              <w:jc w:val="left"/>
              <w:rPr>
                <w:rFonts w:ascii="宋体" w:hAnsi="宋体" w:cs="Arial"/>
                <w:color w:val="000000"/>
                <w:kern w:val="0"/>
                <w:sz w:val="16"/>
                <w:szCs w:val="16"/>
              </w:rPr>
            </w:pPr>
            <w:r>
              <w:rPr>
                <w:rFonts w:hint="eastAsia" w:ascii="宋体" w:hAnsi="宋体" w:cs="Arial"/>
                <w:color w:val="000000"/>
                <w:kern w:val="0"/>
                <w:sz w:val="16"/>
                <w:szCs w:val="16"/>
              </w:rPr>
              <w:t>20808</w:t>
            </w:r>
          </w:p>
        </w:tc>
        <w:tc>
          <w:tcPr>
            <w:tcW w:w="1776" w:type="dxa"/>
            <w:tcBorders>
              <w:top w:val="nil"/>
              <w:left w:val="nil"/>
              <w:bottom w:val="single" w:color="000000" w:sz="4" w:space="0"/>
              <w:right w:val="single" w:color="000000" w:sz="4" w:space="0"/>
            </w:tcBorders>
            <w:shd w:val="clear" w:color="auto" w:fill="auto"/>
            <w:noWrap/>
            <w:vAlign w:val="center"/>
          </w:tcPr>
          <w:p w14:paraId="331B7C73">
            <w:pPr>
              <w:widowControl/>
              <w:jc w:val="left"/>
              <w:rPr>
                <w:rFonts w:ascii="宋体" w:hAnsi="宋体" w:cs="Arial"/>
                <w:color w:val="000000"/>
                <w:kern w:val="0"/>
                <w:sz w:val="16"/>
                <w:szCs w:val="16"/>
              </w:rPr>
            </w:pPr>
            <w:r>
              <w:rPr>
                <w:rFonts w:hint="eastAsia" w:ascii="宋体" w:hAnsi="宋体" w:cs="Arial"/>
                <w:color w:val="000000"/>
                <w:kern w:val="0"/>
                <w:sz w:val="16"/>
                <w:szCs w:val="16"/>
              </w:rPr>
              <w:t>抚恤</w:t>
            </w:r>
          </w:p>
        </w:tc>
        <w:tc>
          <w:tcPr>
            <w:tcW w:w="1276" w:type="dxa"/>
            <w:tcBorders>
              <w:top w:val="nil"/>
              <w:left w:val="nil"/>
              <w:bottom w:val="single" w:color="000000" w:sz="4" w:space="0"/>
              <w:right w:val="single" w:color="000000" w:sz="4" w:space="0"/>
            </w:tcBorders>
            <w:shd w:val="clear" w:color="auto" w:fill="auto"/>
            <w:noWrap/>
            <w:vAlign w:val="center"/>
          </w:tcPr>
          <w:p w14:paraId="42C6CC6C">
            <w:pPr>
              <w:widowControl/>
              <w:jc w:val="right"/>
              <w:rPr>
                <w:rFonts w:ascii="宋体" w:hAnsi="宋体" w:cs="Arial"/>
                <w:color w:val="000000"/>
                <w:kern w:val="0"/>
                <w:sz w:val="16"/>
                <w:szCs w:val="16"/>
              </w:rPr>
            </w:pPr>
            <w:r>
              <w:rPr>
                <w:rFonts w:hint="eastAsia" w:ascii="宋体" w:hAnsi="宋体" w:cs="Arial"/>
                <w:color w:val="000000"/>
                <w:kern w:val="0"/>
                <w:sz w:val="16"/>
                <w:szCs w:val="16"/>
              </w:rPr>
              <w:t>351,196.00</w:t>
            </w:r>
          </w:p>
        </w:tc>
        <w:tc>
          <w:tcPr>
            <w:tcW w:w="1176" w:type="dxa"/>
            <w:tcBorders>
              <w:top w:val="nil"/>
              <w:left w:val="nil"/>
              <w:bottom w:val="single" w:color="000000" w:sz="4" w:space="0"/>
              <w:right w:val="single" w:color="000000" w:sz="4" w:space="0"/>
            </w:tcBorders>
            <w:shd w:val="clear" w:color="auto" w:fill="auto"/>
            <w:noWrap/>
            <w:vAlign w:val="center"/>
          </w:tcPr>
          <w:p w14:paraId="13C6338F">
            <w:pPr>
              <w:widowControl/>
              <w:jc w:val="right"/>
              <w:rPr>
                <w:rFonts w:ascii="宋体" w:hAnsi="宋体" w:cs="Arial"/>
                <w:color w:val="000000"/>
                <w:kern w:val="0"/>
                <w:sz w:val="16"/>
                <w:szCs w:val="16"/>
              </w:rPr>
            </w:pPr>
            <w:r>
              <w:rPr>
                <w:rFonts w:hint="eastAsia" w:ascii="宋体" w:hAnsi="宋体" w:cs="Arial"/>
                <w:color w:val="000000"/>
                <w:kern w:val="0"/>
                <w:sz w:val="16"/>
                <w:szCs w:val="16"/>
              </w:rPr>
              <w:t>351,196.00</w:t>
            </w:r>
          </w:p>
        </w:tc>
        <w:tc>
          <w:tcPr>
            <w:tcW w:w="666" w:type="dxa"/>
            <w:tcBorders>
              <w:top w:val="nil"/>
              <w:left w:val="nil"/>
              <w:bottom w:val="single" w:color="000000" w:sz="4" w:space="0"/>
              <w:right w:val="single" w:color="000000" w:sz="4" w:space="0"/>
            </w:tcBorders>
            <w:shd w:val="clear" w:color="auto" w:fill="auto"/>
            <w:noWrap/>
            <w:vAlign w:val="center"/>
          </w:tcPr>
          <w:p w14:paraId="70D4117A">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25659536">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55E1D4E7">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567" w:type="dxa"/>
            <w:tcBorders>
              <w:top w:val="nil"/>
              <w:left w:val="nil"/>
              <w:bottom w:val="single" w:color="000000" w:sz="4" w:space="0"/>
              <w:right w:val="single" w:color="000000" w:sz="4" w:space="0"/>
            </w:tcBorders>
            <w:shd w:val="clear" w:color="auto" w:fill="auto"/>
            <w:noWrap/>
            <w:vAlign w:val="center"/>
          </w:tcPr>
          <w:p w14:paraId="7204B3CD">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14:paraId="457E71B4">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631EDCAD">
        <w:tblPrEx>
          <w:tblCellMar>
            <w:top w:w="0" w:type="dxa"/>
            <w:left w:w="108" w:type="dxa"/>
            <w:bottom w:w="0" w:type="dxa"/>
            <w:right w:w="108" w:type="dxa"/>
          </w:tblCellMar>
        </w:tblPrEx>
        <w:trPr>
          <w:gridAfter w:val="1"/>
          <w:wAfter w:w="236" w:type="dxa"/>
          <w:trHeight w:val="308" w:hRule="atLeast"/>
          <w:jc w:val="center"/>
        </w:trPr>
        <w:tc>
          <w:tcPr>
            <w:tcW w:w="776" w:type="dxa"/>
            <w:gridSpan w:val="2"/>
            <w:tcBorders>
              <w:top w:val="nil"/>
              <w:left w:val="single" w:color="000000" w:sz="4" w:space="0"/>
              <w:bottom w:val="single" w:color="000000" w:sz="4" w:space="0"/>
              <w:right w:val="single" w:color="000000" w:sz="4" w:space="0"/>
            </w:tcBorders>
            <w:shd w:val="clear" w:color="auto" w:fill="auto"/>
            <w:noWrap/>
            <w:vAlign w:val="center"/>
          </w:tcPr>
          <w:p w14:paraId="30B2AB0C">
            <w:pPr>
              <w:widowControl/>
              <w:jc w:val="left"/>
              <w:rPr>
                <w:rFonts w:ascii="宋体" w:hAnsi="宋体" w:cs="Arial"/>
                <w:color w:val="000000"/>
                <w:kern w:val="0"/>
                <w:sz w:val="16"/>
                <w:szCs w:val="16"/>
              </w:rPr>
            </w:pPr>
            <w:r>
              <w:rPr>
                <w:rFonts w:hint="eastAsia" w:ascii="宋体" w:hAnsi="宋体" w:cs="Arial"/>
                <w:color w:val="000000"/>
                <w:kern w:val="0"/>
                <w:sz w:val="16"/>
                <w:szCs w:val="16"/>
              </w:rPr>
              <w:t>2080801</w:t>
            </w:r>
          </w:p>
        </w:tc>
        <w:tc>
          <w:tcPr>
            <w:tcW w:w="1776" w:type="dxa"/>
            <w:tcBorders>
              <w:top w:val="nil"/>
              <w:left w:val="nil"/>
              <w:bottom w:val="single" w:color="000000" w:sz="4" w:space="0"/>
              <w:right w:val="single" w:color="000000" w:sz="4" w:space="0"/>
            </w:tcBorders>
            <w:shd w:val="clear" w:color="auto" w:fill="auto"/>
            <w:noWrap/>
            <w:vAlign w:val="center"/>
          </w:tcPr>
          <w:p w14:paraId="05B0BA82">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死亡抚恤</w:t>
            </w:r>
          </w:p>
        </w:tc>
        <w:tc>
          <w:tcPr>
            <w:tcW w:w="1276" w:type="dxa"/>
            <w:tcBorders>
              <w:top w:val="nil"/>
              <w:left w:val="nil"/>
              <w:bottom w:val="single" w:color="000000" w:sz="4" w:space="0"/>
              <w:right w:val="single" w:color="000000" w:sz="4" w:space="0"/>
            </w:tcBorders>
            <w:shd w:val="clear" w:color="auto" w:fill="auto"/>
            <w:noWrap/>
            <w:vAlign w:val="center"/>
          </w:tcPr>
          <w:p w14:paraId="17233AB9">
            <w:pPr>
              <w:widowControl/>
              <w:jc w:val="right"/>
              <w:rPr>
                <w:rFonts w:ascii="宋体" w:hAnsi="宋体" w:cs="Arial"/>
                <w:color w:val="000000"/>
                <w:kern w:val="0"/>
                <w:sz w:val="16"/>
                <w:szCs w:val="16"/>
              </w:rPr>
            </w:pPr>
            <w:r>
              <w:rPr>
                <w:rFonts w:hint="eastAsia" w:ascii="宋体" w:hAnsi="宋体" w:cs="Arial"/>
                <w:color w:val="000000"/>
                <w:kern w:val="0"/>
                <w:sz w:val="16"/>
                <w:szCs w:val="16"/>
              </w:rPr>
              <w:t>351,196.00</w:t>
            </w:r>
          </w:p>
        </w:tc>
        <w:tc>
          <w:tcPr>
            <w:tcW w:w="1176" w:type="dxa"/>
            <w:tcBorders>
              <w:top w:val="nil"/>
              <w:left w:val="nil"/>
              <w:bottom w:val="single" w:color="000000" w:sz="4" w:space="0"/>
              <w:right w:val="single" w:color="000000" w:sz="4" w:space="0"/>
            </w:tcBorders>
            <w:shd w:val="clear" w:color="auto" w:fill="auto"/>
            <w:noWrap/>
            <w:vAlign w:val="center"/>
          </w:tcPr>
          <w:p w14:paraId="45AB5909">
            <w:pPr>
              <w:widowControl/>
              <w:jc w:val="right"/>
              <w:rPr>
                <w:rFonts w:ascii="宋体" w:hAnsi="宋体" w:cs="Arial"/>
                <w:color w:val="000000"/>
                <w:kern w:val="0"/>
                <w:sz w:val="16"/>
                <w:szCs w:val="16"/>
              </w:rPr>
            </w:pPr>
            <w:r>
              <w:rPr>
                <w:rFonts w:hint="eastAsia" w:ascii="宋体" w:hAnsi="宋体" w:cs="Arial"/>
                <w:color w:val="000000"/>
                <w:kern w:val="0"/>
                <w:sz w:val="16"/>
                <w:szCs w:val="16"/>
              </w:rPr>
              <w:t>351,196.00</w:t>
            </w:r>
          </w:p>
        </w:tc>
        <w:tc>
          <w:tcPr>
            <w:tcW w:w="666" w:type="dxa"/>
            <w:tcBorders>
              <w:top w:val="nil"/>
              <w:left w:val="nil"/>
              <w:bottom w:val="single" w:color="000000" w:sz="4" w:space="0"/>
              <w:right w:val="single" w:color="000000" w:sz="4" w:space="0"/>
            </w:tcBorders>
            <w:shd w:val="clear" w:color="auto" w:fill="auto"/>
            <w:noWrap/>
            <w:vAlign w:val="center"/>
          </w:tcPr>
          <w:p w14:paraId="3622643D">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56D10A49">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35884FCC">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567" w:type="dxa"/>
            <w:tcBorders>
              <w:top w:val="nil"/>
              <w:left w:val="nil"/>
              <w:bottom w:val="single" w:color="000000" w:sz="4" w:space="0"/>
              <w:right w:val="single" w:color="000000" w:sz="4" w:space="0"/>
            </w:tcBorders>
            <w:shd w:val="clear" w:color="auto" w:fill="auto"/>
            <w:noWrap/>
            <w:vAlign w:val="center"/>
          </w:tcPr>
          <w:p w14:paraId="772CDA1F">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14:paraId="7639B408">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3BFE312A">
        <w:tblPrEx>
          <w:tblCellMar>
            <w:top w:w="0" w:type="dxa"/>
            <w:left w:w="108" w:type="dxa"/>
            <w:bottom w:w="0" w:type="dxa"/>
            <w:right w:w="108" w:type="dxa"/>
          </w:tblCellMar>
        </w:tblPrEx>
        <w:trPr>
          <w:gridAfter w:val="1"/>
          <w:wAfter w:w="236" w:type="dxa"/>
          <w:trHeight w:val="308" w:hRule="atLeast"/>
          <w:jc w:val="center"/>
        </w:trPr>
        <w:tc>
          <w:tcPr>
            <w:tcW w:w="776" w:type="dxa"/>
            <w:gridSpan w:val="2"/>
            <w:tcBorders>
              <w:top w:val="nil"/>
              <w:left w:val="single" w:color="000000" w:sz="4" w:space="0"/>
              <w:bottom w:val="single" w:color="000000" w:sz="4" w:space="0"/>
              <w:right w:val="single" w:color="000000" w:sz="4" w:space="0"/>
            </w:tcBorders>
            <w:shd w:val="clear" w:color="auto" w:fill="auto"/>
            <w:noWrap/>
            <w:vAlign w:val="center"/>
          </w:tcPr>
          <w:p w14:paraId="443B1225">
            <w:pPr>
              <w:widowControl/>
              <w:jc w:val="left"/>
              <w:rPr>
                <w:rFonts w:ascii="宋体" w:hAnsi="宋体" w:cs="Arial"/>
                <w:color w:val="000000"/>
                <w:kern w:val="0"/>
                <w:sz w:val="16"/>
                <w:szCs w:val="16"/>
              </w:rPr>
            </w:pPr>
            <w:r>
              <w:rPr>
                <w:rFonts w:hint="eastAsia" w:ascii="宋体" w:hAnsi="宋体" w:cs="Arial"/>
                <w:color w:val="000000"/>
                <w:kern w:val="0"/>
                <w:sz w:val="16"/>
                <w:szCs w:val="16"/>
              </w:rPr>
              <w:t>210</w:t>
            </w:r>
          </w:p>
        </w:tc>
        <w:tc>
          <w:tcPr>
            <w:tcW w:w="1776" w:type="dxa"/>
            <w:tcBorders>
              <w:top w:val="nil"/>
              <w:left w:val="nil"/>
              <w:bottom w:val="single" w:color="000000" w:sz="4" w:space="0"/>
              <w:right w:val="single" w:color="000000" w:sz="4" w:space="0"/>
            </w:tcBorders>
            <w:shd w:val="clear" w:color="auto" w:fill="auto"/>
            <w:noWrap/>
            <w:vAlign w:val="center"/>
          </w:tcPr>
          <w:p w14:paraId="11DAED33">
            <w:pPr>
              <w:widowControl/>
              <w:jc w:val="left"/>
              <w:rPr>
                <w:rFonts w:ascii="宋体" w:hAnsi="宋体" w:cs="Arial"/>
                <w:color w:val="000000"/>
                <w:kern w:val="0"/>
                <w:sz w:val="16"/>
                <w:szCs w:val="16"/>
              </w:rPr>
            </w:pPr>
            <w:r>
              <w:rPr>
                <w:rFonts w:hint="eastAsia" w:ascii="宋体" w:hAnsi="宋体" w:cs="Arial"/>
                <w:color w:val="000000"/>
                <w:kern w:val="0"/>
                <w:sz w:val="16"/>
                <w:szCs w:val="16"/>
              </w:rPr>
              <w:t>卫生健康支出</w:t>
            </w:r>
          </w:p>
        </w:tc>
        <w:tc>
          <w:tcPr>
            <w:tcW w:w="1276" w:type="dxa"/>
            <w:tcBorders>
              <w:top w:val="nil"/>
              <w:left w:val="nil"/>
              <w:bottom w:val="single" w:color="000000" w:sz="4" w:space="0"/>
              <w:right w:val="single" w:color="000000" w:sz="4" w:space="0"/>
            </w:tcBorders>
            <w:shd w:val="clear" w:color="auto" w:fill="auto"/>
            <w:noWrap/>
            <w:vAlign w:val="center"/>
          </w:tcPr>
          <w:p w14:paraId="4AA89AC3">
            <w:pPr>
              <w:widowControl/>
              <w:jc w:val="right"/>
              <w:rPr>
                <w:rFonts w:ascii="宋体" w:hAnsi="宋体" w:cs="Arial"/>
                <w:color w:val="000000"/>
                <w:kern w:val="0"/>
                <w:sz w:val="16"/>
                <w:szCs w:val="16"/>
              </w:rPr>
            </w:pPr>
            <w:r>
              <w:rPr>
                <w:rFonts w:hint="eastAsia" w:ascii="宋体" w:hAnsi="宋体" w:cs="Arial"/>
                <w:color w:val="000000"/>
                <w:kern w:val="0"/>
                <w:sz w:val="16"/>
                <w:szCs w:val="16"/>
              </w:rPr>
              <w:t>36,038.16</w:t>
            </w:r>
          </w:p>
        </w:tc>
        <w:tc>
          <w:tcPr>
            <w:tcW w:w="1176" w:type="dxa"/>
            <w:tcBorders>
              <w:top w:val="nil"/>
              <w:left w:val="nil"/>
              <w:bottom w:val="single" w:color="000000" w:sz="4" w:space="0"/>
              <w:right w:val="single" w:color="000000" w:sz="4" w:space="0"/>
            </w:tcBorders>
            <w:shd w:val="clear" w:color="auto" w:fill="auto"/>
            <w:noWrap/>
            <w:vAlign w:val="center"/>
          </w:tcPr>
          <w:p w14:paraId="07C4415B">
            <w:pPr>
              <w:widowControl/>
              <w:jc w:val="right"/>
              <w:rPr>
                <w:rFonts w:ascii="宋体" w:hAnsi="宋体" w:cs="Arial"/>
                <w:color w:val="000000"/>
                <w:kern w:val="0"/>
                <w:sz w:val="16"/>
                <w:szCs w:val="16"/>
              </w:rPr>
            </w:pPr>
            <w:r>
              <w:rPr>
                <w:rFonts w:hint="eastAsia" w:ascii="宋体" w:hAnsi="宋体" w:cs="Arial"/>
                <w:color w:val="000000"/>
                <w:kern w:val="0"/>
                <w:sz w:val="16"/>
                <w:szCs w:val="16"/>
              </w:rPr>
              <w:t>36,038.16</w:t>
            </w:r>
          </w:p>
        </w:tc>
        <w:tc>
          <w:tcPr>
            <w:tcW w:w="666" w:type="dxa"/>
            <w:tcBorders>
              <w:top w:val="nil"/>
              <w:left w:val="nil"/>
              <w:bottom w:val="single" w:color="000000" w:sz="4" w:space="0"/>
              <w:right w:val="single" w:color="000000" w:sz="4" w:space="0"/>
            </w:tcBorders>
            <w:shd w:val="clear" w:color="auto" w:fill="auto"/>
            <w:noWrap/>
            <w:vAlign w:val="center"/>
          </w:tcPr>
          <w:p w14:paraId="5688F023">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77BE86C5">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65DCEB00">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567" w:type="dxa"/>
            <w:tcBorders>
              <w:top w:val="nil"/>
              <w:left w:val="nil"/>
              <w:bottom w:val="single" w:color="000000" w:sz="4" w:space="0"/>
              <w:right w:val="single" w:color="000000" w:sz="4" w:space="0"/>
            </w:tcBorders>
            <w:shd w:val="clear" w:color="auto" w:fill="auto"/>
            <w:noWrap/>
            <w:vAlign w:val="center"/>
          </w:tcPr>
          <w:p w14:paraId="7A04DDDD">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14:paraId="3E89DD36">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44681564">
        <w:tblPrEx>
          <w:tblCellMar>
            <w:top w:w="0" w:type="dxa"/>
            <w:left w:w="108" w:type="dxa"/>
            <w:bottom w:w="0" w:type="dxa"/>
            <w:right w:w="108" w:type="dxa"/>
          </w:tblCellMar>
        </w:tblPrEx>
        <w:trPr>
          <w:gridAfter w:val="1"/>
          <w:wAfter w:w="236" w:type="dxa"/>
          <w:trHeight w:val="308" w:hRule="atLeast"/>
          <w:jc w:val="center"/>
        </w:trPr>
        <w:tc>
          <w:tcPr>
            <w:tcW w:w="776" w:type="dxa"/>
            <w:gridSpan w:val="2"/>
            <w:tcBorders>
              <w:top w:val="nil"/>
              <w:left w:val="single" w:color="000000" w:sz="4" w:space="0"/>
              <w:bottom w:val="single" w:color="000000" w:sz="4" w:space="0"/>
              <w:right w:val="single" w:color="000000" w:sz="4" w:space="0"/>
            </w:tcBorders>
            <w:shd w:val="clear" w:color="auto" w:fill="auto"/>
            <w:noWrap/>
            <w:vAlign w:val="center"/>
          </w:tcPr>
          <w:p w14:paraId="7DE1280D">
            <w:pPr>
              <w:widowControl/>
              <w:jc w:val="left"/>
              <w:rPr>
                <w:rFonts w:ascii="宋体" w:hAnsi="宋体" w:cs="Arial"/>
                <w:color w:val="000000"/>
                <w:kern w:val="0"/>
                <w:sz w:val="16"/>
                <w:szCs w:val="16"/>
              </w:rPr>
            </w:pPr>
            <w:r>
              <w:rPr>
                <w:rFonts w:hint="eastAsia" w:ascii="宋体" w:hAnsi="宋体" w:cs="Arial"/>
                <w:color w:val="000000"/>
                <w:kern w:val="0"/>
                <w:sz w:val="16"/>
                <w:szCs w:val="16"/>
              </w:rPr>
              <w:t>21011</w:t>
            </w:r>
          </w:p>
        </w:tc>
        <w:tc>
          <w:tcPr>
            <w:tcW w:w="1776" w:type="dxa"/>
            <w:tcBorders>
              <w:top w:val="nil"/>
              <w:left w:val="nil"/>
              <w:bottom w:val="single" w:color="000000" w:sz="4" w:space="0"/>
              <w:right w:val="single" w:color="000000" w:sz="4" w:space="0"/>
            </w:tcBorders>
            <w:shd w:val="clear" w:color="auto" w:fill="auto"/>
            <w:noWrap/>
            <w:vAlign w:val="center"/>
          </w:tcPr>
          <w:p w14:paraId="54522E8D">
            <w:pPr>
              <w:widowControl/>
              <w:jc w:val="left"/>
              <w:rPr>
                <w:rFonts w:ascii="宋体" w:hAnsi="宋体" w:cs="Arial"/>
                <w:color w:val="000000"/>
                <w:kern w:val="0"/>
                <w:sz w:val="16"/>
                <w:szCs w:val="16"/>
              </w:rPr>
            </w:pPr>
            <w:r>
              <w:rPr>
                <w:rFonts w:hint="eastAsia" w:ascii="宋体" w:hAnsi="宋体" w:cs="Arial"/>
                <w:color w:val="000000"/>
                <w:kern w:val="0"/>
                <w:sz w:val="16"/>
                <w:szCs w:val="16"/>
              </w:rPr>
              <w:t>行政事业单位医疗</w:t>
            </w:r>
          </w:p>
        </w:tc>
        <w:tc>
          <w:tcPr>
            <w:tcW w:w="1276" w:type="dxa"/>
            <w:tcBorders>
              <w:top w:val="nil"/>
              <w:left w:val="nil"/>
              <w:bottom w:val="single" w:color="000000" w:sz="4" w:space="0"/>
              <w:right w:val="single" w:color="000000" w:sz="4" w:space="0"/>
            </w:tcBorders>
            <w:shd w:val="clear" w:color="auto" w:fill="auto"/>
            <w:noWrap/>
            <w:vAlign w:val="center"/>
          </w:tcPr>
          <w:p w14:paraId="34E8042D">
            <w:pPr>
              <w:widowControl/>
              <w:jc w:val="right"/>
              <w:rPr>
                <w:rFonts w:ascii="宋体" w:hAnsi="宋体" w:cs="Arial"/>
                <w:color w:val="000000"/>
                <w:kern w:val="0"/>
                <w:sz w:val="16"/>
                <w:szCs w:val="16"/>
              </w:rPr>
            </w:pPr>
            <w:r>
              <w:rPr>
                <w:rFonts w:hint="eastAsia" w:ascii="宋体" w:hAnsi="宋体" w:cs="Arial"/>
                <w:color w:val="000000"/>
                <w:kern w:val="0"/>
                <w:sz w:val="16"/>
                <w:szCs w:val="16"/>
              </w:rPr>
              <w:t>36,038.16</w:t>
            </w:r>
          </w:p>
        </w:tc>
        <w:tc>
          <w:tcPr>
            <w:tcW w:w="1176" w:type="dxa"/>
            <w:tcBorders>
              <w:top w:val="nil"/>
              <w:left w:val="nil"/>
              <w:bottom w:val="single" w:color="000000" w:sz="4" w:space="0"/>
              <w:right w:val="single" w:color="000000" w:sz="4" w:space="0"/>
            </w:tcBorders>
            <w:shd w:val="clear" w:color="auto" w:fill="auto"/>
            <w:noWrap/>
            <w:vAlign w:val="center"/>
          </w:tcPr>
          <w:p w14:paraId="19FF2993">
            <w:pPr>
              <w:widowControl/>
              <w:jc w:val="right"/>
              <w:rPr>
                <w:rFonts w:ascii="宋体" w:hAnsi="宋体" w:cs="Arial"/>
                <w:color w:val="000000"/>
                <w:kern w:val="0"/>
                <w:sz w:val="16"/>
                <w:szCs w:val="16"/>
              </w:rPr>
            </w:pPr>
            <w:r>
              <w:rPr>
                <w:rFonts w:hint="eastAsia" w:ascii="宋体" w:hAnsi="宋体" w:cs="Arial"/>
                <w:color w:val="000000"/>
                <w:kern w:val="0"/>
                <w:sz w:val="16"/>
                <w:szCs w:val="16"/>
              </w:rPr>
              <w:t>36,038.16</w:t>
            </w:r>
          </w:p>
        </w:tc>
        <w:tc>
          <w:tcPr>
            <w:tcW w:w="666" w:type="dxa"/>
            <w:tcBorders>
              <w:top w:val="nil"/>
              <w:left w:val="nil"/>
              <w:bottom w:val="single" w:color="000000" w:sz="4" w:space="0"/>
              <w:right w:val="single" w:color="000000" w:sz="4" w:space="0"/>
            </w:tcBorders>
            <w:shd w:val="clear" w:color="auto" w:fill="auto"/>
            <w:noWrap/>
            <w:vAlign w:val="center"/>
          </w:tcPr>
          <w:p w14:paraId="14257266">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61A28063">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57553BB9">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567" w:type="dxa"/>
            <w:tcBorders>
              <w:top w:val="nil"/>
              <w:left w:val="nil"/>
              <w:bottom w:val="single" w:color="000000" w:sz="4" w:space="0"/>
              <w:right w:val="single" w:color="000000" w:sz="4" w:space="0"/>
            </w:tcBorders>
            <w:shd w:val="clear" w:color="auto" w:fill="auto"/>
            <w:noWrap/>
            <w:vAlign w:val="center"/>
          </w:tcPr>
          <w:p w14:paraId="5E6F6727">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14:paraId="18518767">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334B741A">
        <w:tblPrEx>
          <w:tblCellMar>
            <w:top w:w="0" w:type="dxa"/>
            <w:left w:w="108" w:type="dxa"/>
            <w:bottom w:w="0" w:type="dxa"/>
            <w:right w:w="108" w:type="dxa"/>
          </w:tblCellMar>
        </w:tblPrEx>
        <w:trPr>
          <w:gridAfter w:val="1"/>
          <w:wAfter w:w="236" w:type="dxa"/>
          <w:trHeight w:val="308" w:hRule="atLeast"/>
          <w:jc w:val="center"/>
        </w:trPr>
        <w:tc>
          <w:tcPr>
            <w:tcW w:w="776" w:type="dxa"/>
            <w:gridSpan w:val="2"/>
            <w:tcBorders>
              <w:top w:val="nil"/>
              <w:left w:val="single" w:color="000000" w:sz="4" w:space="0"/>
              <w:bottom w:val="single" w:color="000000" w:sz="4" w:space="0"/>
              <w:right w:val="single" w:color="000000" w:sz="4" w:space="0"/>
            </w:tcBorders>
            <w:shd w:val="clear" w:color="auto" w:fill="auto"/>
            <w:noWrap/>
            <w:vAlign w:val="center"/>
          </w:tcPr>
          <w:p w14:paraId="763BA1E1">
            <w:pPr>
              <w:widowControl/>
              <w:jc w:val="left"/>
              <w:rPr>
                <w:rFonts w:ascii="宋体" w:hAnsi="宋体" w:cs="Arial"/>
                <w:color w:val="000000"/>
                <w:kern w:val="0"/>
                <w:sz w:val="16"/>
                <w:szCs w:val="16"/>
              </w:rPr>
            </w:pPr>
            <w:r>
              <w:rPr>
                <w:rFonts w:hint="eastAsia" w:ascii="宋体" w:hAnsi="宋体" w:cs="Arial"/>
                <w:color w:val="000000"/>
                <w:kern w:val="0"/>
                <w:sz w:val="16"/>
                <w:szCs w:val="16"/>
              </w:rPr>
              <w:t>2101101</w:t>
            </w:r>
          </w:p>
        </w:tc>
        <w:tc>
          <w:tcPr>
            <w:tcW w:w="1776" w:type="dxa"/>
            <w:tcBorders>
              <w:top w:val="nil"/>
              <w:left w:val="nil"/>
              <w:bottom w:val="single" w:color="000000" w:sz="4" w:space="0"/>
              <w:right w:val="single" w:color="000000" w:sz="4" w:space="0"/>
            </w:tcBorders>
            <w:shd w:val="clear" w:color="auto" w:fill="auto"/>
            <w:noWrap/>
            <w:vAlign w:val="center"/>
          </w:tcPr>
          <w:p w14:paraId="3FA16551">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行政单位医疗</w:t>
            </w:r>
          </w:p>
        </w:tc>
        <w:tc>
          <w:tcPr>
            <w:tcW w:w="1276" w:type="dxa"/>
            <w:tcBorders>
              <w:top w:val="nil"/>
              <w:left w:val="nil"/>
              <w:bottom w:val="single" w:color="000000" w:sz="4" w:space="0"/>
              <w:right w:val="single" w:color="000000" w:sz="4" w:space="0"/>
            </w:tcBorders>
            <w:shd w:val="clear" w:color="auto" w:fill="auto"/>
            <w:noWrap/>
            <w:vAlign w:val="center"/>
          </w:tcPr>
          <w:p w14:paraId="0F3D4A2C">
            <w:pPr>
              <w:widowControl/>
              <w:jc w:val="right"/>
              <w:rPr>
                <w:rFonts w:ascii="宋体" w:hAnsi="宋体" w:cs="Arial"/>
                <w:color w:val="000000"/>
                <w:kern w:val="0"/>
                <w:sz w:val="16"/>
                <w:szCs w:val="16"/>
              </w:rPr>
            </w:pPr>
            <w:r>
              <w:rPr>
                <w:rFonts w:hint="eastAsia" w:ascii="宋体" w:hAnsi="宋体" w:cs="Arial"/>
                <w:color w:val="000000"/>
                <w:kern w:val="0"/>
                <w:sz w:val="16"/>
                <w:szCs w:val="16"/>
              </w:rPr>
              <w:t>5,910.48</w:t>
            </w:r>
          </w:p>
        </w:tc>
        <w:tc>
          <w:tcPr>
            <w:tcW w:w="1176" w:type="dxa"/>
            <w:tcBorders>
              <w:top w:val="nil"/>
              <w:left w:val="nil"/>
              <w:bottom w:val="single" w:color="000000" w:sz="4" w:space="0"/>
              <w:right w:val="single" w:color="000000" w:sz="4" w:space="0"/>
            </w:tcBorders>
            <w:shd w:val="clear" w:color="auto" w:fill="auto"/>
            <w:noWrap/>
            <w:vAlign w:val="center"/>
          </w:tcPr>
          <w:p w14:paraId="0062D7F0">
            <w:pPr>
              <w:widowControl/>
              <w:jc w:val="right"/>
              <w:rPr>
                <w:rFonts w:ascii="宋体" w:hAnsi="宋体" w:cs="Arial"/>
                <w:color w:val="000000"/>
                <w:kern w:val="0"/>
                <w:sz w:val="16"/>
                <w:szCs w:val="16"/>
              </w:rPr>
            </w:pPr>
            <w:r>
              <w:rPr>
                <w:rFonts w:hint="eastAsia" w:ascii="宋体" w:hAnsi="宋体" w:cs="Arial"/>
                <w:color w:val="000000"/>
                <w:kern w:val="0"/>
                <w:sz w:val="16"/>
                <w:szCs w:val="16"/>
              </w:rPr>
              <w:t>5,910.48</w:t>
            </w:r>
          </w:p>
        </w:tc>
        <w:tc>
          <w:tcPr>
            <w:tcW w:w="666" w:type="dxa"/>
            <w:tcBorders>
              <w:top w:val="nil"/>
              <w:left w:val="nil"/>
              <w:bottom w:val="single" w:color="000000" w:sz="4" w:space="0"/>
              <w:right w:val="single" w:color="000000" w:sz="4" w:space="0"/>
            </w:tcBorders>
            <w:shd w:val="clear" w:color="auto" w:fill="auto"/>
            <w:noWrap/>
            <w:vAlign w:val="center"/>
          </w:tcPr>
          <w:p w14:paraId="54E0935C">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7A19D585">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4E221F15">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567" w:type="dxa"/>
            <w:tcBorders>
              <w:top w:val="nil"/>
              <w:left w:val="nil"/>
              <w:bottom w:val="single" w:color="000000" w:sz="4" w:space="0"/>
              <w:right w:val="single" w:color="000000" w:sz="4" w:space="0"/>
            </w:tcBorders>
            <w:shd w:val="clear" w:color="auto" w:fill="auto"/>
            <w:noWrap/>
            <w:vAlign w:val="center"/>
          </w:tcPr>
          <w:p w14:paraId="567398E1">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14:paraId="1DF98998">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4B581CB4">
        <w:tblPrEx>
          <w:tblCellMar>
            <w:top w:w="0" w:type="dxa"/>
            <w:left w:w="108" w:type="dxa"/>
            <w:bottom w:w="0" w:type="dxa"/>
            <w:right w:w="108" w:type="dxa"/>
          </w:tblCellMar>
        </w:tblPrEx>
        <w:trPr>
          <w:gridAfter w:val="1"/>
          <w:wAfter w:w="236" w:type="dxa"/>
          <w:trHeight w:val="308" w:hRule="atLeast"/>
          <w:jc w:val="center"/>
        </w:trPr>
        <w:tc>
          <w:tcPr>
            <w:tcW w:w="776" w:type="dxa"/>
            <w:gridSpan w:val="2"/>
            <w:tcBorders>
              <w:top w:val="nil"/>
              <w:left w:val="single" w:color="000000" w:sz="4" w:space="0"/>
              <w:bottom w:val="single" w:color="000000" w:sz="4" w:space="0"/>
              <w:right w:val="single" w:color="000000" w:sz="4" w:space="0"/>
            </w:tcBorders>
            <w:shd w:val="clear" w:color="auto" w:fill="auto"/>
            <w:noWrap/>
            <w:vAlign w:val="center"/>
          </w:tcPr>
          <w:p w14:paraId="06F82AC7">
            <w:pPr>
              <w:widowControl/>
              <w:jc w:val="left"/>
              <w:rPr>
                <w:rFonts w:ascii="宋体" w:hAnsi="宋体" w:cs="Arial"/>
                <w:color w:val="000000"/>
                <w:kern w:val="0"/>
                <w:sz w:val="16"/>
                <w:szCs w:val="16"/>
              </w:rPr>
            </w:pPr>
            <w:r>
              <w:rPr>
                <w:rFonts w:hint="eastAsia" w:ascii="宋体" w:hAnsi="宋体" w:cs="Arial"/>
                <w:color w:val="000000"/>
                <w:kern w:val="0"/>
                <w:sz w:val="16"/>
                <w:szCs w:val="16"/>
              </w:rPr>
              <w:t>2101102</w:t>
            </w:r>
          </w:p>
        </w:tc>
        <w:tc>
          <w:tcPr>
            <w:tcW w:w="1776" w:type="dxa"/>
            <w:tcBorders>
              <w:top w:val="nil"/>
              <w:left w:val="nil"/>
              <w:bottom w:val="single" w:color="000000" w:sz="4" w:space="0"/>
              <w:right w:val="single" w:color="000000" w:sz="4" w:space="0"/>
            </w:tcBorders>
            <w:shd w:val="clear" w:color="auto" w:fill="auto"/>
            <w:noWrap/>
            <w:vAlign w:val="center"/>
          </w:tcPr>
          <w:p w14:paraId="43C0F0BA">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事业单位医疗</w:t>
            </w:r>
          </w:p>
        </w:tc>
        <w:tc>
          <w:tcPr>
            <w:tcW w:w="1276" w:type="dxa"/>
            <w:tcBorders>
              <w:top w:val="nil"/>
              <w:left w:val="nil"/>
              <w:bottom w:val="single" w:color="000000" w:sz="4" w:space="0"/>
              <w:right w:val="single" w:color="000000" w:sz="4" w:space="0"/>
            </w:tcBorders>
            <w:shd w:val="clear" w:color="auto" w:fill="auto"/>
            <w:noWrap/>
            <w:vAlign w:val="center"/>
          </w:tcPr>
          <w:p w14:paraId="2811A806">
            <w:pPr>
              <w:widowControl/>
              <w:jc w:val="right"/>
              <w:rPr>
                <w:rFonts w:ascii="宋体" w:hAnsi="宋体" w:cs="Arial"/>
                <w:color w:val="000000"/>
                <w:kern w:val="0"/>
                <w:sz w:val="16"/>
                <w:szCs w:val="16"/>
              </w:rPr>
            </w:pPr>
            <w:r>
              <w:rPr>
                <w:rFonts w:hint="eastAsia" w:ascii="宋体" w:hAnsi="宋体" w:cs="Arial"/>
                <w:color w:val="000000"/>
                <w:kern w:val="0"/>
                <w:sz w:val="16"/>
                <w:szCs w:val="16"/>
              </w:rPr>
              <w:t>30,127.68</w:t>
            </w:r>
          </w:p>
        </w:tc>
        <w:tc>
          <w:tcPr>
            <w:tcW w:w="1176" w:type="dxa"/>
            <w:tcBorders>
              <w:top w:val="nil"/>
              <w:left w:val="nil"/>
              <w:bottom w:val="single" w:color="000000" w:sz="4" w:space="0"/>
              <w:right w:val="single" w:color="000000" w:sz="4" w:space="0"/>
            </w:tcBorders>
            <w:shd w:val="clear" w:color="auto" w:fill="auto"/>
            <w:noWrap/>
            <w:vAlign w:val="center"/>
          </w:tcPr>
          <w:p w14:paraId="11BBA16B">
            <w:pPr>
              <w:widowControl/>
              <w:jc w:val="right"/>
              <w:rPr>
                <w:rFonts w:ascii="宋体" w:hAnsi="宋体" w:cs="Arial"/>
                <w:color w:val="000000"/>
                <w:kern w:val="0"/>
                <w:sz w:val="16"/>
                <w:szCs w:val="16"/>
              </w:rPr>
            </w:pPr>
            <w:r>
              <w:rPr>
                <w:rFonts w:hint="eastAsia" w:ascii="宋体" w:hAnsi="宋体" w:cs="Arial"/>
                <w:color w:val="000000"/>
                <w:kern w:val="0"/>
                <w:sz w:val="16"/>
                <w:szCs w:val="16"/>
              </w:rPr>
              <w:t>30,127.68</w:t>
            </w:r>
          </w:p>
        </w:tc>
        <w:tc>
          <w:tcPr>
            <w:tcW w:w="666" w:type="dxa"/>
            <w:tcBorders>
              <w:top w:val="nil"/>
              <w:left w:val="nil"/>
              <w:bottom w:val="single" w:color="000000" w:sz="4" w:space="0"/>
              <w:right w:val="single" w:color="000000" w:sz="4" w:space="0"/>
            </w:tcBorders>
            <w:shd w:val="clear" w:color="auto" w:fill="auto"/>
            <w:noWrap/>
            <w:vAlign w:val="center"/>
          </w:tcPr>
          <w:p w14:paraId="591B1A98">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0AB6A013">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7DF8D6C1">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567" w:type="dxa"/>
            <w:tcBorders>
              <w:top w:val="nil"/>
              <w:left w:val="nil"/>
              <w:bottom w:val="single" w:color="000000" w:sz="4" w:space="0"/>
              <w:right w:val="single" w:color="000000" w:sz="4" w:space="0"/>
            </w:tcBorders>
            <w:shd w:val="clear" w:color="auto" w:fill="auto"/>
            <w:noWrap/>
            <w:vAlign w:val="center"/>
          </w:tcPr>
          <w:p w14:paraId="13A2DE0D">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14:paraId="3B2C723E">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078C2FEC">
        <w:tblPrEx>
          <w:tblCellMar>
            <w:top w:w="0" w:type="dxa"/>
            <w:left w:w="108" w:type="dxa"/>
            <w:bottom w:w="0" w:type="dxa"/>
            <w:right w:w="108" w:type="dxa"/>
          </w:tblCellMar>
        </w:tblPrEx>
        <w:trPr>
          <w:gridAfter w:val="1"/>
          <w:wAfter w:w="236" w:type="dxa"/>
          <w:trHeight w:val="308" w:hRule="atLeast"/>
          <w:jc w:val="center"/>
        </w:trPr>
        <w:tc>
          <w:tcPr>
            <w:tcW w:w="776" w:type="dxa"/>
            <w:gridSpan w:val="2"/>
            <w:tcBorders>
              <w:top w:val="nil"/>
              <w:left w:val="single" w:color="000000" w:sz="4" w:space="0"/>
              <w:bottom w:val="single" w:color="000000" w:sz="4" w:space="0"/>
              <w:right w:val="single" w:color="000000" w:sz="4" w:space="0"/>
            </w:tcBorders>
            <w:shd w:val="clear" w:color="auto" w:fill="auto"/>
            <w:noWrap/>
            <w:vAlign w:val="center"/>
          </w:tcPr>
          <w:p w14:paraId="702D96A6">
            <w:pPr>
              <w:widowControl/>
              <w:jc w:val="left"/>
              <w:rPr>
                <w:rFonts w:ascii="宋体" w:hAnsi="宋体" w:cs="Arial"/>
                <w:color w:val="000000"/>
                <w:kern w:val="0"/>
                <w:sz w:val="16"/>
                <w:szCs w:val="16"/>
              </w:rPr>
            </w:pPr>
            <w:r>
              <w:rPr>
                <w:rFonts w:hint="eastAsia" w:ascii="宋体" w:hAnsi="宋体" w:cs="Arial"/>
                <w:color w:val="000000"/>
                <w:kern w:val="0"/>
                <w:sz w:val="16"/>
                <w:szCs w:val="16"/>
              </w:rPr>
              <w:t>215</w:t>
            </w:r>
          </w:p>
        </w:tc>
        <w:tc>
          <w:tcPr>
            <w:tcW w:w="1776" w:type="dxa"/>
            <w:tcBorders>
              <w:top w:val="nil"/>
              <w:left w:val="nil"/>
              <w:bottom w:val="single" w:color="000000" w:sz="4" w:space="0"/>
              <w:right w:val="single" w:color="000000" w:sz="4" w:space="0"/>
            </w:tcBorders>
            <w:shd w:val="clear" w:color="auto" w:fill="auto"/>
            <w:noWrap/>
            <w:vAlign w:val="center"/>
          </w:tcPr>
          <w:p w14:paraId="1B95EE82">
            <w:pPr>
              <w:widowControl/>
              <w:jc w:val="left"/>
              <w:rPr>
                <w:rFonts w:ascii="宋体" w:hAnsi="宋体" w:cs="Arial"/>
                <w:color w:val="000000"/>
                <w:kern w:val="0"/>
                <w:sz w:val="16"/>
                <w:szCs w:val="16"/>
              </w:rPr>
            </w:pPr>
            <w:r>
              <w:rPr>
                <w:rFonts w:hint="eastAsia" w:ascii="宋体" w:hAnsi="宋体" w:cs="Arial"/>
                <w:color w:val="000000"/>
                <w:kern w:val="0"/>
                <w:sz w:val="16"/>
                <w:szCs w:val="16"/>
              </w:rPr>
              <w:t>资源勘探信息等支出</w:t>
            </w:r>
          </w:p>
        </w:tc>
        <w:tc>
          <w:tcPr>
            <w:tcW w:w="1276" w:type="dxa"/>
            <w:tcBorders>
              <w:top w:val="nil"/>
              <w:left w:val="nil"/>
              <w:bottom w:val="single" w:color="000000" w:sz="4" w:space="0"/>
              <w:right w:val="single" w:color="000000" w:sz="4" w:space="0"/>
            </w:tcBorders>
            <w:shd w:val="clear" w:color="auto" w:fill="auto"/>
            <w:noWrap/>
            <w:vAlign w:val="center"/>
          </w:tcPr>
          <w:p w14:paraId="69993148">
            <w:pPr>
              <w:widowControl/>
              <w:jc w:val="right"/>
              <w:rPr>
                <w:rFonts w:ascii="宋体" w:hAnsi="宋体" w:cs="Arial"/>
                <w:color w:val="000000"/>
                <w:kern w:val="0"/>
                <w:sz w:val="16"/>
                <w:szCs w:val="16"/>
              </w:rPr>
            </w:pPr>
            <w:r>
              <w:rPr>
                <w:rFonts w:hint="eastAsia" w:ascii="宋体" w:hAnsi="宋体" w:cs="Arial"/>
                <w:color w:val="000000"/>
                <w:kern w:val="0"/>
                <w:sz w:val="16"/>
                <w:szCs w:val="16"/>
              </w:rPr>
              <w:t>1,073,515.00</w:t>
            </w:r>
          </w:p>
        </w:tc>
        <w:tc>
          <w:tcPr>
            <w:tcW w:w="1176" w:type="dxa"/>
            <w:tcBorders>
              <w:top w:val="nil"/>
              <w:left w:val="nil"/>
              <w:bottom w:val="single" w:color="000000" w:sz="4" w:space="0"/>
              <w:right w:val="single" w:color="000000" w:sz="4" w:space="0"/>
            </w:tcBorders>
            <w:shd w:val="clear" w:color="auto" w:fill="auto"/>
            <w:noWrap/>
            <w:vAlign w:val="center"/>
          </w:tcPr>
          <w:p w14:paraId="60F50FD4">
            <w:pPr>
              <w:widowControl/>
              <w:jc w:val="right"/>
              <w:rPr>
                <w:rFonts w:ascii="宋体" w:hAnsi="宋体" w:cs="Arial"/>
                <w:color w:val="000000"/>
                <w:kern w:val="0"/>
                <w:sz w:val="16"/>
                <w:szCs w:val="16"/>
              </w:rPr>
            </w:pPr>
            <w:r>
              <w:rPr>
                <w:rFonts w:hint="eastAsia" w:ascii="宋体" w:hAnsi="宋体" w:cs="Arial"/>
                <w:color w:val="000000"/>
                <w:kern w:val="0"/>
                <w:sz w:val="16"/>
                <w:szCs w:val="16"/>
              </w:rPr>
              <w:t>1,073,515.00</w:t>
            </w:r>
          </w:p>
        </w:tc>
        <w:tc>
          <w:tcPr>
            <w:tcW w:w="666" w:type="dxa"/>
            <w:tcBorders>
              <w:top w:val="nil"/>
              <w:left w:val="nil"/>
              <w:bottom w:val="single" w:color="000000" w:sz="4" w:space="0"/>
              <w:right w:val="single" w:color="000000" w:sz="4" w:space="0"/>
            </w:tcBorders>
            <w:shd w:val="clear" w:color="auto" w:fill="auto"/>
            <w:noWrap/>
            <w:vAlign w:val="center"/>
          </w:tcPr>
          <w:p w14:paraId="15E031C7">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205992A0">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6D343743">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567" w:type="dxa"/>
            <w:tcBorders>
              <w:top w:val="nil"/>
              <w:left w:val="nil"/>
              <w:bottom w:val="single" w:color="000000" w:sz="4" w:space="0"/>
              <w:right w:val="single" w:color="000000" w:sz="4" w:space="0"/>
            </w:tcBorders>
            <w:shd w:val="clear" w:color="auto" w:fill="auto"/>
            <w:noWrap/>
            <w:vAlign w:val="center"/>
          </w:tcPr>
          <w:p w14:paraId="19ED3B13">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14:paraId="45602F82">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26538AF0">
        <w:tblPrEx>
          <w:tblCellMar>
            <w:top w:w="0" w:type="dxa"/>
            <w:left w:w="108" w:type="dxa"/>
            <w:bottom w:w="0" w:type="dxa"/>
            <w:right w:w="108" w:type="dxa"/>
          </w:tblCellMar>
        </w:tblPrEx>
        <w:trPr>
          <w:gridAfter w:val="1"/>
          <w:wAfter w:w="236" w:type="dxa"/>
          <w:trHeight w:val="308" w:hRule="atLeast"/>
          <w:jc w:val="center"/>
        </w:trPr>
        <w:tc>
          <w:tcPr>
            <w:tcW w:w="776" w:type="dxa"/>
            <w:gridSpan w:val="2"/>
            <w:tcBorders>
              <w:top w:val="nil"/>
              <w:left w:val="single" w:color="000000" w:sz="4" w:space="0"/>
              <w:bottom w:val="single" w:color="000000" w:sz="4" w:space="0"/>
              <w:right w:val="single" w:color="000000" w:sz="4" w:space="0"/>
            </w:tcBorders>
            <w:shd w:val="clear" w:color="auto" w:fill="auto"/>
            <w:noWrap/>
            <w:vAlign w:val="center"/>
          </w:tcPr>
          <w:p w14:paraId="72D002B5">
            <w:pPr>
              <w:widowControl/>
              <w:jc w:val="left"/>
              <w:rPr>
                <w:rFonts w:ascii="宋体" w:hAnsi="宋体" w:cs="Arial"/>
                <w:color w:val="000000"/>
                <w:kern w:val="0"/>
                <w:sz w:val="16"/>
                <w:szCs w:val="16"/>
              </w:rPr>
            </w:pPr>
            <w:r>
              <w:rPr>
                <w:rFonts w:hint="eastAsia" w:ascii="宋体" w:hAnsi="宋体" w:cs="Arial"/>
                <w:color w:val="000000"/>
                <w:kern w:val="0"/>
                <w:sz w:val="16"/>
                <w:szCs w:val="16"/>
              </w:rPr>
              <w:t>21502</w:t>
            </w:r>
          </w:p>
        </w:tc>
        <w:tc>
          <w:tcPr>
            <w:tcW w:w="1776" w:type="dxa"/>
            <w:tcBorders>
              <w:top w:val="nil"/>
              <w:left w:val="nil"/>
              <w:bottom w:val="single" w:color="000000" w:sz="4" w:space="0"/>
              <w:right w:val="single" w:color="000000" w:sz="4" w:space="0"/>
            </w:tcBorders>
            <w:shd w:val="clear" w:color="auto" w:fill="auto"/>
            <w:noWrap/>
            <w:vAlign w:val="center"/>
          </w:tcPr>
          <w:p w14:paraId="02C55939">
            <w:pPr>
              <w:widowControl/>
              <w:jc w:val="left"/>
              <w:rPr>
                <w:rFonts w:ascii="宋体" w:hAnsi="宋体" w:cs="Arial"/>
                <w:color w:val="000000"/>
                <w:kern w:val="0"/>
                <w:sz w:val="16"/>
                <w:szCs w:val="16"/>
              </w:rPr>
            </w:pPr>
            <w:r>
              <w:rPr>
                <w:rFonts w:hint="eastAsia" w:ascii="宋体" w:hAnsi="宋体" w:cs="Arial"/>
                <w:color w:val="000000"/>
                <w:kern w:val="0"/>
                <w:sz w:val="16"/>
                <w:szCs w:val="16"/>
              </w:rPr>
              <w:t>制造业</w:t>
            </w:r>
          </w:p>
        </w:tc>
        <w:tc>
          <w:tcPr>
            <w:tcW w:w="1276" w:type="dxa"/>
            <w:tcBorders>
              <w:top w:val="nil"/>
              <w:left w:val="nil"/>
              <w:bottom w:val="single" w:color="000000" w:sz="4" w:space="0"/>
              <w:right w:val="single" w:color="000000" w:sz="4" w:space="0"/>
            </w:tcBorders>
            <w:shd w:val="clear" w:color="auto" w:fill="auto"/>
            <w:noWrap/>
            <w:vAlign w:val="center"/>
          </w:tcPr>
          <w:p w14:paraId="3C7B4619">
            <w:pPr>
              <w:widowControl/>
              <w:jc w:val="right"/>
              <w:rPr>
                <w:rFonts w:ascii="宋体" w:hAnsi="宋体" w:cs="Arial"/>
                <w:color w:val="000000"/>
                <w:kern w:val="0"/>
                <w:sz w:val="16"/>
                <w:szCs w:val="16"/>
              </w:rPr>
            </w:pPr>
            <w:r>
              <w:rPr>
                <w:rFonts w:hint="eastAsia" w:ascii="宋体" w:hAnsi="宋体" w:cs="Arial"/>
                <w:color w:val="000000"/>
                <w:kern w:val="0"/>
                <w:sz w:val="16"/>
                <w:szCs w:val="16"/>
              </w:rPr>
              <w:t>1,073,515.00</w:t>
            </w:r>
          </w:p>
        </w:tc>
        <w:tc>
          <w:tcPr>
            <w:tcW w:w="1176" w:type="dxa"/>
            <w:tcBorders>
              <w:top w:val="nil"/>
              <w:left w:val="nil"/>
              <w:bottom w:val="single" w:color="000000" w:sz="4" w:space="0"/>
              <w:right w:val="single" w:color="000000" w:sz="4" w:space="0"/>
            </w:tcBorders>
            <w:shd w:val="clear" w:color="auto" w:fill="auto"/>
            <w:noWrap/>
            <w:vAlign w:val="center"/>
          </w:tcPr>
          <w:p w14:paraId="491B7333">
            <w:pPr>
              <w:widowControl/>
              <w:jc w:val="right"/>
              <w:rPr>
                <w:rFonts w:ascii="宋体" w:hAnsi="宋体" w:cs="Arial"/>
                <w:color w:val="000000"/>
                <w:kern w:val="0"/>
                <w:sz w:val="16"/>
                <w:szCs w:val="16"/>
              </w:rPr>
            </w:pPr>
            <w:r>
              <w:rPr>
                <w:rFonts w:hint="eastAsia" w:ascii="宋体" w:hAnsi="宋体" w:cs="Arial"/>
                <w:color w:val="000000"/>
                <w:kern w:val="0"/>
                <w:sz w:val="16"/>
                <w:szCs w:val="16"/>
              </w:rPr>
              <w:t>1,073,515.00</w:t>
            </w:r>
          </w:p>
        </w:tc>
        <w:tc>
          <w:tcPr>
            <w:tcW w:w="666" w:type="dxa"/>
            <w:tcBorders>
              <w:top w:val="nil"/>
              <w:left w:val="nil"/>
              <w:bottom w:val="single" w:color="000000" w:sz="4" w:space="0"/>
              <w:right w:val="single" w:color="000000" w:sz="4" w:space="0"/>
            </w:tcBorders>
            <w:shd w:val="clear" w:color="auto" w:fill="auto"/>
            <w:noWrap/>
            <w:vAlign w:val="center"/>
          </w:tcPr>
          <w:p w14:paraId="6D79738B">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191505D9">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7AF2DCEC">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567" w:type="dxa"/>
            <w:tcBorders>
              <w:top w:val="nil"/>
              <w:left w:val="nil"/>
              <w:bottom w:val="single" w:color="000000" w:sz="4" w:space="0"/>
              <w:right w:val="single" w:color="000000" w:sz="4" w:space="0"/>
            </w:tcBorders>
            <w:shd w:val="clear" w:color="auto" w:fill="auto"/>
            <w:noWrap/>
            <w:vAlign w:val="center"/>
          </w:tcPr>
          <w:p w14:paraId="5864B55A">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14:paraId="19B68AAA">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7C0FE08C">
        <w:tblPrEx>
          <w:tblCellMar>
            <w:top w:w="0" w:type="dxa"/>
            <w:left w:w="108" w:type="dxa"/>
            <w:bottom w:w="0" w:type="dxa"/>
            <w:right w:w="108" w:type="dxa"/>
          </w:tblCellMar>
        </w:tblPrEx>
        <w:trPr>
          <w:gridAfter w:val="1"/>
          <w:wAfter w:w="236" w:type="dxa"/>
          <w:trHeight w:val="308" w:hRule="atLeast"/>
          <w:jc w:val="center"/>
        </w:trPr>
        <w:tc>
          <w:tcPr>
            <w:tcW w:w="776" w:type="dxa"/>
            <w:gridSpan w:val="2"/>
            <w:tcBorders>
              <w:top w:val="nil"/>
              <w:left w:val="single" w:color="000000" w:sz="4" w:space="0"/>
              <w:bottom w:val="single" w:color="000000" w:sz="4" w:space="0"/>
              <w:right w:val="single" w:color="000000" w:sz="4" w:space="0"/>
            </w:tcBorders>
            <w:shd w:val="clear" w:color="auto" w:fill="auto"/>
            <w:noWrap/>
            <w:vAlign w:val="center"/>
          </w:tcPr>
          <w:p w14:paraId="149350B0">
            <w:pPr>
              <w:widowControl/>
              <w:jc w:val="left"/>
              <w:rPr>
                <w:rFonts w:ascii="宋体" w:hAnsi="宋体" w:cs="Arial"/>
                <w:color w:val="000000"/>
                <w:kern w:val="0"/>
                <w:sz w:val="16"/>
                <w:szCs w:val="16"/>
              </w:rPr>
            </w:pPr>
            <w:r>
              <w:rPr>
                <w:rFonts w:hint="eastAsia" w:ascii="宋体" w:hAnsi="宋体" w:cs="Arial"/>
                <w:color w:val="000000"/>
                <w:kern w:val="0"/>
                <w:sz w:val="16"/>
                <w:szCs w:val="16"/>
              </w:rPr>
              <w:t>2150201</w:t>
            </w:r>
          </w:p>
        </w:tc>
        <w:tc>
          <w:tcPr>
            <w:tcW w:w="1776" w:type="dxa"/>
            <w:tcBorders>
              <w:top w:val="nil"/>
              <w:left w:val="nil"/>
              <w:bottom w:val="single" w:color="000000" w:sz="4" w:space="0"/>
              <w:right w:val="single" w:color="000000" w:sz="4" w:space="0"/>
            </w:tcBorders>
            <w:shd w:val="clear" w:color="auto" w:fill="auto"/>
            <w:noWrap/>
            <w:vAlign w:val="center"/>
          </w:tcPr>
          <w:p w14:paraId="46B4F1EC">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行政运行</w:t>
            </w:r>
          </w:p>
        </w:tc>
        <w:tc>
          <w:tcPr>
            <w:tcW w:w="1276" w:type="dxa"/>
            <w:tcBorders>
              <w:top w:val="nil"/>
              <w:left w:val="nil"/>
              <w:bottom w:val="single" w:color="000000" w:sz="4" w:space="0"/>
              <w:right w:val="single" w:color="000000" w:sz="4" w:space="0"/>
            </w:tcBorders>
            <w:shd w:val="clear" w:color="auto" w:fill="auto"/>
            <w:noWrap/>
            <w:vAlign w:val="center"/>
          </w:tcPr>
          <w:p w14:paraId="4ED9AF1D">
            <w:pPr>
              <w:widowControl/>
              <w:jc w:val="right"/>
              <w:rPr>
                <w:rFonts w:ascii="宋体" w:hAnsi="宋体" w:cs="Arial"/>
                <w:color w:val="000000"/>
                <w:kern w:val="0"/>
                <w:sz w:val="16"/>
                <w:szCs w:val="16"/>
              </w:rPr>
            </w:pPr>
            <w:r>
              <w:rPr>
                <w:rFonts w:hint="eastAsia" w:ascii="宋体" w:hAnsi="宋体" w:cs="Arial"/>
                <w:color w:val="000000"/>
                <w:kern w:val="0"/>
                <w:sz w:val="16"/>
                <w:szCs w:val="16"/>
              </w:rPr>
              <w:t>450,586.00</w:t>
            </w:r>
          </w:p>
        </w:tc>
        <w:tc>
          <w:tcPr>
            <w:tcW w:w="1176" w:type="dxa"/>
            <w:tcBorders>
              <w:top w:val="nil"/>
              <w:left w:val="nil"/>
              <w:bottom w:val="single" w:color="000000" w:sz="4" w:space="0"/>
              <w:right w:val="single" w:color="000000" w:sz="4" w:space="0"/>
            </w:tcBorders>
            <w:shd w:val="clear" w:color="auto" w:fill="auto"/>
            <w:noWrap/>
            <w:vAlign w:val="center"/>
          </w:tcPr>
          <w:p w14:paraId="77485D09">
            <w:pPr>
              <w:widowControl/>
              <w:jc w:val="right"/>
              <w:rPr>
                <w:rFonts w:ascii="宋体" w:hAnsi="宋体" w:cs="Arial"/>
                <w:color w:val="000000"/>
                <w:kern w:val="0"/>
                <w:sz w:val="16"/>
                <w:szCs w:val="16"/>
              </w:rPr>
            </w:pPr>
            <w:r>
              <w:rPr>
                <w:rFonts w:hint="eastAsia" w:ascii="宋体" w:hAnsi="宋体" w:cs="Arial"/>
                <w:color w:val="000000"/>
                <w:kern w:val="0"/>
                <w:sz w:val="16"/>
                <w:szCs w:val="16"/>
              </w:rPr>
              <w:t>450,586.00</w:t>
            </w:r>
          </w:p>
        </w:tc>
        <w:tc>
          <w:tcPr>
            <w:tcW w:w="666" w:type="dxa"/>
            <w:tcBorders>
              <w:top w:val="nil"/>
              <w:left w:val="nil"/>
              <w:bottom w:val="single" w:color="000000" w:sz="4" w:space="0"/>
              <w:right w:val="single" w:color="000000" w:sz="4" w:space="0"/>
            </w:tcBorders>
            <w:shd w:val="clear" w:color="auto" w:fill="auto"/>
            <w:noWrap/>
            <w:vAlign w:val="center"/>
          </w:tcPr>
          <w:p w14:paraId="5A26DB75">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60E46706">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463AC765">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567" w:type="dxa"/>
            <w:tcBorders>
              <w:top w:val="nil"/>
              <w:left w:val="nil"/>
              <w:bottom w:val="single" w:color="000000" w:sz="4" w:space="0"/>
              <w:right w:val="single" w:color="000000" w:sz="4" w:space="0"/>
            </w:tcBorders>
            <w:shd w:val="clear" w:color="auto" w:fill="auto"/>
            <w:noWrap/>
            <w:vAlign w:val="center"/>
          </w:tcPr>
          <w:p w14:paraId="44FBCE06">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14:paraId="1A34B30E">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06A9E2E0">
        <w:tblPrEx>
          <w:tblCellMar>
            <w:top w:w="0" w:type="dxa"/>
            <w:left w:w="108" w:type="dxa"/>
            <w:bottom w:w="0" w:type="dxa"/>
            <w:right w:w="108" w:type="dxa"/>
          </w:tblCellMar>
        </w:tblPrEx>
        <w:trPr>
          <w:gridAfter w:val="1"/>
          <w:wAfter w:w="236" w:type="dxa"/>
          <w:trHeight w:val="308" w:hRule="atLeast"/>
          <w:jc w:val="center"/>
        </w:trPr>
        <w:tc>
          <w:tcPr>
            <w:tcW w:w="776" w:type="dxa"/>
            <w:gridSpan w:val="2"/>
            <w:tcBorders>
              <w:top w:val="nil"/>
              <w:left w:val="single" w:color="000000" w:sz="4" w:space="0"/>
              <w:bottom w:val="single" w:color="000000" w:sz="4" w:space="0"/>
              <w:right w:val="single" w:color="000000" w:sz="4" w:space="0"/>
            </w:tcBorders>
            <w:shd w:val="clear" w:color="auto" w:fill="auto"/>
            <w:noWrap/>
            <w:vAlign w:val="center"/>
          </w:tcPr>
          <w:p w14:paraId="46B9ED11">
            <w:pPr>
              <w:widowControl/>
              <w:jc w:val="left"/>
              <w:rPr>
                <w:rFonts w:ascii="宋体" w:hAnsi="宋体" w:cs="Arial"/>
                <w:color w:val="000000"/>
                <w:kern w:val="0"/>
                <w:sz w:val="16"/>
                <w:szCs w:val="16"/>
              </w:rPr>
            </w:pPr>
            <w:r>
              <w:rPr>
                <w:rFonts w:hint="eastAsia" w:ascii="宋体" w:hAnsi="宋体" w:cs="Arial"/>
                <w:color w:val="000000"/>
                <w:kern w:val="0"/>
                <w:sz w:val="16"/>
                <w:szCs w:val="16"/>
              </w:rPr>
              <w:t>2150202</w:t>
            </w:r>
          </w:p>
        </w:tc>
        <w:tc>
          <w:tcPr>
            <w:tcW w:w="1776" w:type="dxa"/>
            <w:tcBorders>
              <w:top w:val="nil"/>
              <w:left w:val="nil"/>
              <w:bottom w:val="single" w:color="000000" w:sz="4" w:space="0"/>
              <w:right w:val="single" w:color="000000" w:sz="4" w:space="0"/>
            </w:tcBorders>
            <w:shd w:val="clear" w:color="auto" w:fill="auto"/>
            <w:noWrap/>
            <w:vAlign w:val="center"/>
          </w:tcPr>
          <w:p w14:paraId="591580F1">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一般行政管理事务</w:t>
            </w:r>
          </w:p>
        </w:tc>
        <w:tc>
          <w:tcPr>
            <w:tcW w:w="1276" w:type="dxa"/>
            <w:tcBorders>
              <w:top w:val="nil"/>
              <w:left w:val="nil"/>
              <w:bottom w:val="single" w:color="000000" w:sz="4" w:space="0"/>
              <w:right w:val="single" w:color="000000" w:sz="4" w:space="0"/>
            </w:tcBorders>
            <w:shd w:val="clear" w:color="auto" w:fill="auto"/>
            <w:noWrap/>
            <w:vAlign w:val="center"/>
          </w:tcPr>
          <w:p w14:paraId="711E9D18">
            <w:pPr>
              <w:widowControl/>
              <w:jc w:val="right"/>
              <w:rPr>
                <w:rFonts w:ascii="宋体" w:hAnsi="宋体" w:cs="Arial"/>
                <w:color w:val="000000"/>
                <w:kern w:val="0"/>
                <w:sz w:val="16"/>
                <w:szCs w:val="16"/>
              </w:rPr>
            </w:pPr>
            <w:r>
              <w:rPr>
                <w:rFonts w:hint="eastAsia" w:ascii="宋体" w:hAnsi="宋体" w:cs="Arial"/>
                <w:color w:val="000000"/>
                <w:kern w:val="0"/>
                <w:sz w:val="16"/>
                <w:szCs w:val="16"/>
              </w:rPr>
              <w:t>115,700.00</w:t>
            </w:r>
          </w:p>
        </w:tc>
        <w:tc>
          <w:tcPr>
            <w:tcW w:w="1176" w:type="dxa"/>
            <w:tcBorders>
              <w:top w:val="nil"/>
              <w:left w:val="nil"/>
              <w:bottom w:val="single" w:color="000000" w:sz="4" w:space="0"/>
              <w:right w:val="single" w:color="000000" w:sz="4" w:space="0"/>
            </w:tcBorders>
            <w:shd w:val="clear" w:color="auto" w:fill="auto"/>
            <w:noWrap/>
            <w:vAlign w:val="center"/>
          </w:tcPr>
          <w:p w14:paraId="6697D8D5">
            <w:pPr>
              <w:widowControl/>
              <w:jc w:val="right"/>
              <w:rPr>
                <w:rFonts w:ascii="宋体" w:hAnsi="宋体" w:cs="Arial"/>
                <w:color w:val="000000"/>
                <w:kern w:val="0"/>
                <w:sz w:val="16"/>
                <w:szCs w:val="16"/>
              </w:rPr>
            </w:pPr>
            <w:r>
              <w:rPr>
                <w:rFonts w:hint="eastAsia" w:ascii="宋体" w:hAnsi="宋体" w:cs="Arial"/>
                <w:color w:val="000000"/>
                <w:kern w:val="0"/>
                <w:sz w:val="16"/>
                <w:szCs w:val="16"/>
              </w:rPr>
              <w:t>115,700.00</w:t>
            </w:r>
          </w:p>
        </w:tc>
        <w:tc>
          <w:tcPr>
            <w:tcW w:w="666" w:type="dxa"/>
            <w:tcBorders>
              <w:top w:val="nil"/>
              <w:left w:val="nil"/>
              <w:bottom w:val="single" w:color="000000" w:sz="4" w:space="0"/>
              <w:right w:val="single" w:color="000000" w:sz="4" w:space="0"/>
            </w:tcBorders>
            <w:shd w:val="clear" w:color="auto" w:fill="auto"/>
            <w:noWrap/>
            <w:vAlign w:val="center"/>
          </w:tcPr>
          <w:p w14:paraId="5B6EAB41">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6EFBEAC7">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268BB2DB">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567" w:type="dxa"/>
            <w:tcBorders>
              <w:top w:val="nil"/>
              <w:left w:val="nil"/>
              <w:bottom w:val="single" w:color="000000" w:sz="4" w:space="0"/>
              <w:right w:val="single" w:color="000000" w:sz="4" w:space="0"/>
            </w:tcBorders>
            <w:shd w:val="clear" w:color="auto" w:fill="auto"/>
            <w:noWrap/>
            <w:vAlign w:val="center"/>
          </w:tcPr>
          <w:p w14:paraId="13C0EB68">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14:paraId="7270D62C">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2437A576">
        <w:tblPrEx>
          <w:tblCellMar>
            <w:top w:w="0" w:type="dxa"/>
            <w:left w:w="108" w:type="dxa"/>
            <w:bottom w:w="0" w:type="dxa"/>
            <w:right w:w="108" w:type="dxa"/>
          </w:tblCellMar>
        </w:tblPrEx>
        <w:trPr>
          <w:gridAfter w:val="1"/>
          <w:wAfter w:w="236" w:type="dxa"/>
          <w:trHeight w:val="308" w:hRule="atLeast"/>
          <w:jc w:val="center"/>
        </w:trPr>
        <w:tc>
          <w:tcPr>
            <w:tcW w:w="776" w:type="dxa"/>
            <w:gridSpan w:val="2"/>
            <w:tcBorders>
              <w:top w:val="nil"/>
              <w:left w:val="single" w:color="000000" w:sz="4" w:space="0"/>
              <w:bottom w:val="single" w:color="000000" w:sz="4" w:space="0"/>
              <w:right w:val="single" w:color="000000" w:sz="4" w:space="0"/>
            </w:tcBorders>
            <w:shd w:val="clear" w:color="auto" w:fill="auto"/>
            <w:noWrap/>
            <w:vAlign w:val="center"/>
          </w:tcPr>
          <w:p w14:paraId="7A56E486">
            <w:pPr>
              <w:widowControl/>
              <w:jc w:val="left"/>
              <w:rPr>
                <w:rFonts w:ascii="宋体" w:hAnsi="宋体" w:cs="Arial"/>
                <w:color w:val="000000"/>
                <w:kern w:val="0"/>
                <w:sz w:val="16"/>
                <w:szCs w:val="16"/>
              </w:rPr>
            </w:pPr>
            <w:r>
              <w:rPr>
                <w:rFonts w:hint="eastAsia" w:ascii="宋体" w:hAnsi="宋体" w:cs="Arial"/>
                <w:color w:val="000000"/>
                <w:kern w:val="0"/>
                <w:sz w:val="16"/>
                <w:szCs w:val="16"/>
              </w:rPr>
              <w:t>2150299</w:t>
            </w:r>
          </w:p>
        </w:tc>
        <w:tc>
          <w:tcPr>
            <w:tcW w:w="1776" w:type="dxa"/>
            <w:tcBorders>
              <w:top w:val="nil"/>
              <w:left w:val="nil"/>
              <w:bottom w:val="single" w:color="000000" w:sz="4" w:space="0"/>
              <w:right w:val="single" w:color="000000" w:sz="4" w:space="0"/>
            </w:tcBorders>
            <w:shd w:val="clear" w:color="auto" w:fill="auto"/>
            <w:noWrap/>
            <w:vAlign w:val="center"/>
          </w:tcPr>
          <w:p w14:paraId="5E0EC637">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其他制造业支出</w:t>
            </w:r>
          </w:p>
        </w:tc>
        <w:tc>
          <w:tcPr>
            <w:tcW w:w="1276" w:type="dxa"/>
            <w:tcBorders>
              <w:top w:val="nil"/>
              <w:left w:val="nil"/>
              <w:bottom w:val="single" w:color="000000" w:sz="4" w:space="0"/>
              <w:right w:val="single" w:color="000000" w:sz="4" w:space="0"/>
            </w:tcBorders>
            <w:shd w:val="clear" w:color="auto" w:fill="auto"/>
            <w:noWrap/>
            <w:vAlign w:val="center"/>
          </w:tcPr>
          <w:p w14:paraId="799AEF39">
            <w:pPr>
              <w:widowControl/>
              <w:jc w:val="right"/>
              <w:rPr>
                <w:rFonts w:ascii="宋体" w:hAnsi="宋体" w:cs="Arial"/>
                <w:color w:val="000000"/>
                <w:kern w:val="0"/>
                <w:sz w:val="16"/>
                <w:szCs w:val="16"/>
              </w:rPr>
            </w:pPr>
            <w:r>
              <w:rPr>
                <w:rFonts w:hint="eastAsia" w:ascii="宋体" w:hAnsi="宋体" w:cs="Arial"/>
                <w:color w:val="000000"/>
                <w:kern w:val="0"/>
                <w:sz w:val="16"/>
                <w:szCs w:val="16"/>
              </w:rPr>
              <w:t>507,229.00</w:t>
            </w:r>
          </w:p>
        </w:tc>
        <w:tc>
          <w:tcPr>
            <w:tcW w:w="1176" w:type="dxa"/>
            <w:tcBorders>
              <w:top w:val="nil"/>
              <w:left w:val="nil"/>
              <w:bottom w:val="single" w:color="000000" w:sz="4" w:space="0"/>
              <w:right w:val="single" w:color="000000" w:sz="4" w:space="0"/>
            </w:tcBorders>
            <w:shd w:val="clear" w:color="auto" w:fill="auto"/>
            <w:noWrap/>
            <w:vAlign w:val="center"/>
          </w:tcPr>
          <w:p w14:paraId="2B1B1AC3">
            <w:pPr>
              <w:widowControl/>
              <w:jc w:val="right"/>
              <w:rPr>
                <w:rFonts w:ascii="宋体" w:hAnsi="宋体" w:cs="Arial"/>
                <w:color w:val="000000"/>
                <w:kern w:val="0"/>
                <w:sz w:val="16"/>
                <w:szCs w:val="16"/>
              </w:rPr>
            </w:pPr>
            <w:r>
              <w:rPr>
                <w:rFonts w:hint="eastAsia" w:ascii="宋体" w:hAnsi="宋体" w:cs="Arial"/>
                <w:color w:val="000000"/>
                <w:kern w:val="0"/>
                <w:sz w:val="16"/>
                <w:szCs w:val="16"/>
              </w:rPr>
              <w:t>507,229.00</w:t>
            </w:r>
          </w:p>
        </w:tc>
        <w:tc>
          <w:tcPr>
            <w:tcW w:w="666" w:type="dxa"/>
            <w:tcBorders>
              <w:top w:val="nil"/>
              <w:left w:val="nil"/>
              <w:bottom w:val="single" w:color="000000" w:sz="4" w:space="0"/>
              <w:right w:val="single" w:color="000000" w:sz="4" w:space="0"/>
            </w:tcBorders>
            <w:shd w:val="clear" w:color="auto" w:fill="auto"/>
            <w:noWrap/>
            <w:vAlign w:val="center"/>
          </w:tcPr>
          <w:p w14:paraId="4B4C3DE0">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4720D6C3">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13B79C3C">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567" w:type="dxa"/>
            <w:tcBorders>
              <w:top w:val="nil"/>
              <w:left w:val="nil"/>
              <w:bottom w:val="single" w:color="000000" w:sz="4" w:space="0"/>
              <w:right w:val="single" w:color="000000" w:sz="4" w:space="0"/>
            </w:tcBorders>
            <w:shd w:val="clear" w:color="auto" w:fill="auto"/>
            <w:noWrap/>
            <w:vAlign w:val="center"/>
          </w:tcPr>
          <w:p w14:paraId="57451319">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14:paraId="4BC51A8E">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6D6853F0">
        <w:tblPrEx>
          <w:tblCellMar>
            <w:top w:w="0" w:type="dxa"/>
            <w:left w:w="108" w:type="dxa"/>
            <w:bottom w:w="0" w:type="dxa"/>
            <w:right w:w="108" w:type="dxa"/>
          </w:tblCellMar>
        </w:tblPrEx>
        <w:trPr>
          <w:gridAfter w:val="1"/>
          <w:wAfter w:w="236" w:type="dxa"/>
          <w:trHeight w:val="308" w:hRule="atLeast"/>
          <w:jc w:val="center"/>
        </w:trPr>
        <w:tc>
          <w:tcPr>
            <w:tcW w:w="776" w:type="dxa"/>
            <w:gridSpan w:val="2"/>
            <w:tcBorders>
              <w:top w:val="nil"/>
              <w:left w:val="single" w:color="000000" w:sz="4" w:space="0"/>
              <w:bottom w:val="single" w:color="000000" w:sz="4" w:space="0"/>
              <w:right w:val="single" w:color="000000" w:sz="4" w:space="0"/>
            </w:tcBorders>
            <w:shd w:val="clear" w:color="auto" w:fill="auto"/>
            <w:noWrap/>
            <w:vAlign w:val="center"/>
          </w:tcPr>
          <w:p w14:paraId="0CF99175">
            <w:pPr>
              <w:widowControl/>
              <w:jc w:val="left"/>
              <w:rPr>
                <w:rFonts w:ascii="宋体" w:hAnsi="宋体" w:cs="Arial"/>
                <w:color w:val="000000"/>
                <w:kern w:val="0"/>
                <w:sz w:val="16"/>
                <w:szCs w:val="16"/>
              </w:rPr>
            </w:pPr>
            <w:r>
              <w:rPr>
                <w:rFonts w:hint="eastAsia" w:ascii="宋体" w:hAnsi="宋体" w:cs="Arial"/>
                <w:color w:val="000000"/>
                <w:kern w:val="0"/>
                <w:sz w:val="16"/>
                <w:szCs w:val="16"/>
              </w:rPr>
              <w:t>221</w:t>
            </w:r>
          </w:p>
        </w:tc>
        <w:tc>
          <w:tcPr>
            <w:tcW w:w="1776" w:type="dxa"/>
            <w:tcBorders>
              <w:top w:val="nil"/>
              <w:left w:val="nil"/>
              <w:bottom w:val="single" w:color="000000" w:sz="4" w:space="0"/>
              <w:right w:val="single" w:color="000000" w:sz="4" w:space="0"/>
            </w:tcBorders>
            <w:shd w:val="clear" w:color="auto" w:fill="auto"/>
            <w:noWrap/>
            <w:vAlign w:val="center"/>
          </w:tcPr>
          <w:p w14:paraId="7EB12948">
            <w:pPr>
              <w:widowControl/>
              <w:jc w:val="left"/>
              <w:rPr>
                <w:rFonts w:ascii="宋体" w:hAnsi="宋体" w:cs="Arial"/>
                <w:color w:val="000000"/>
                <w:kern w:val="0"/>
                <w:sz w:val="16"/>
                <w:szCs w:val="16"/>
              </w:rPr>
            </w:pPr>
            <w:r>
              <w:rPr>
                <w:rFonts w:hint="eastAsia" w:ascii="宋体" w:hAnsi="宋体" w:cs="Arial"/>
                <w:color w:val="000000"/>
                <w:kern w:val="0"/>
                <w:sz w:val="16"/>
                <w:szCs w:val="16"/>
              </w:rPr>
              <w:t>住房保障支出</w:t>
            </w:r>
          </w:p>
        </w:tc>
        <w:tc>
          <w:tcPr>
            <w:tcW w:w="1276" w:type="dxa"/>
            <w:tcBorders>
              <w:top w:val="nil"/>
              <w:left w:val="nil"/>
              <w:bottom w:val="single" w:color="000000" w:sz="4" w:space="0"/>
              <w:right w:val="single" w:color="000000" w:sz="4" w:space="0"/>
            </w:tcBorders>
            <w:shd w:val="clear" w:color="auto" w:fill="auto"/>
            <w:noWrap/>
            <w:vAlign w:val="center"/>
          </w:tcPr>
          <w:p w14:paraId="4ED86C98">
            <w:pPr>
              <w:widowControl/>
              <w:jc w:val="right"/>
              <w:rPr>
                <w:rFonts w:ascii="宋体" w:hAnsi="宋体" w:cs="Arial"/>
                <w:color w:val="000000"/>
                <w:kern w:val="0"/>
                <w:sz w:val="16"/>
                <w:szCs w:val="16"/>
              </w:rPr>
            </w:pPr>
            <w:r>
              <w:rPr>
                <w:rFonts w:hint="eastAsia" w:ascii="宋体" w:hAnsi="宋体" w:cs="Arial"/>
                <w:color w:val="000000"/>
                <w:kern w:val="0"/>
                <w:sz w:val="16"/>
                <w:szCs w:val="16"/>
              </w:rPr>
              <w:t>60,832.92</w:t>
            </w:r>
          </w:p>
        </w:tc>
        <w:tc>
          <w:tcPr>
            <w:tcW w:w="1176" w:type="dxa"/>
            <w:tcBorders>
              <w:top w:val="nil"/>
              <w:left w:val="nil"/>
              <w:bottom w:val="single" w:color="000000" w:sz="4" w:space="0"/>
              <w:right w:val="single" w:color="000000" w:sz="4" w:space="0"/>
            </w:tcBorders>
            <w:shd w:val="clear" w:color="auto" w:fill="auto"/>
            <w:noWrap/>
            <w:vAlign w:val="center"/>
          </w:tcPr>
          <w:p w14:paraId="526E5797">
            <w:pPr>
              <w:widowControl/>
              <w:jc w:val="right"/>
              <w:rPr>
                <w:rFonts w:ascii="宋体" w:hAnsi="宋体" w:cs="Arial"/>
                <w:color w:val="000000"/>
                <w:kern w:val="0"/>
                <w:sz w:val="16"/>
                <w:szCs w:val="16"/>
              </w:rPr>
            </w:pPr>
            <w:r>
              <w:rPr>
                <w:rFonts w:hint="eastAsia" w:ascii="宋体" w:hAnsi="宋体" w:cs="Arial"/>
                <w:color w:val="000000"/>
                <w:kern w:val="0"/>
                <w:sz w:val="16"/>
                <w:szCs w:val="16"/>
              </w:rPr>
              <w:t>60,832.92</w:t>
            </w:r>
          </w:p>
        </w:tc>
        <w:tc>
          <w:tcPr>
            <w:tcW w:w="666" w:type="dxa"/>
            <w:tcBorders>
              <w:top w:val="nil"/>
              <w:left w:val="nil"/>
              <w:bottom w:val="single" w:color="000000" w:sz="4" w:space="0"/>
              <w:right w:val="single" w:color="000000" w:sz="4" w:space="0"/>
            </w:tcBorders>
            <w:shd w:val="clear" w:color="auto" w:fill="auto"/>
            <w:noWrap/>
            <w:vAlign w:val="center"/>
          </w:tcPr>
          <w:p w14:paraId="2B7ED616">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3CE0DF69">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5C903DB4">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567" w:type="dxa"/>
            <w:tcBorders>
              <w:top w:val="nil"/>
              <w:left w:val="nil"/>
              <w:bottom w:val="single" w:color="000000" w:sz="4" w:space="0"/>
              <w:right w:val="single" w:color="000000" w:sz="4" w:space="0"/>
            </w:tcBorders>
            <w:shd w:val="clear" w:color="auto" w:fill="auto"/>
            <w:noWrap/>
            <w:vAlign w:val="center"/>
          </w:tcPr>
          <w:p w14:paraId="7DCB343C">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14:paraId="7EAEC342">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1A0DA695">
        <w:tblPrEx>
          <w:tblCellMar>
            <w:top w:w="0" w:type="dxa"/>
            <w:left w:w="108" w:type="dxa"/>
            <w:bottom w:w="0" w:type="dxa"/>
            <w:right w:w="108" w:type="dxa"/>
          </w:tblCellMar>
        </w:tblPrEx>
        <w:trPr>
          <w:gridAfter w:val="1"/>
          <w:wAfter w:w="236" w:type="dxa"/>
          <w:trHeight w:val="308" w:hRule="atLeast"/>
          <w:jc w:val="center"/>
        </w:trPr>
        <w:tc>
          <w:tcPr>
            <w:tcW w:w="776" w:type="dxa"/>
            <w:gridSpan w:val="2"/>
            <w:tcBorders>
              <w:top w:val="nil"/>
              <w:left w:val="single" w:color="000000" w:sz="4" w:space="0"/>
              <w:bottom w:val="single" w:color="000000" w:sz="4" w:space="0"/>
              <w:right w:val="single" w:color="000000" w:sz="4" w:space="0"/>
            </w:tcBorders>
            <w:shd w:val="clear" w:color="auto" w:fill="auto"/>
            <w:noWrap/>
            <w:vAlign w:val="center"/>
          </w:tcPr>
          <w:p w14:paraId="656A6EB1">
            <w:pPr>
              <w:widowControl/>
              <w:jc w:val="left"/>
              <w:rPr>
                <w:rFonts w:ascii="宋体" w:hAnsi="宋体" w:cs="Arial"/>
                <w:color w:val="000000"/>
                <w:kern w:val="0"/>
                <w:sz w:val="16"/>
                <w:szCs w:val="16"/>
              </w:rPr>
            </w:pPr>
            <w:r>
              <w:rPr>
                <w:rFonts w:hint="eastAsia" w:ascii="宋体" w:hAnsi="宋体" w:cs="Arial"/>
                <w:color w:val="000000"/>
                <w:kern w:val="0"/>
                <w:sz w:val="16"/>
                <w:szCs w:val="16"/>
              </w:rPr>
              <w:t>22102</w:t>
            </w:r>
          </w:p>
        </w:tc>
        <w:tc>
          <w:tcPr>
            <w:tcW w:w="1776" w:type="dxa"/>
            <w:tcBorders>
              <w:top w:val="nil"/>
              <w:left w:val="nil"/>
              <w:bottom w:val="single" w:color="000000" w:sz="4" w:space="0"/>
              <w:right w:val="single" w:color="000000" w:sz="4" w:space="0"/>
            </w:tcBorders>
            <w:shd w:val="clear" w:color="auto" w:fill="auto"/>
            <w:noWrap/>
            <w:vAlign w:val="center"/>
          </w:tcPr>
          <w:p w14:paraId="54E8C050">
            <w:pPr>
              <w:widowControl/>
              <w:jc w:val="left"/>
              <w:rPr>
                <w:rFonts w:ascii="宋体" w:hAnsi="宋体" w:cs="Arial"/>
                <w:color w:val="000000"/>
                <w:kern w:val="0"/>
                <w:sz w:val="16"/>
                <w:szCs w:val="16"/>
              </w:rPr>
            </w:pPr>
            <w:r>
              <w:rPr>
                <w:rFonts w:hint="eastAsia" w:ascii="宋体" w:hAnsi="宋体" w:cs="Arial"/>
                <w:color w:val="000000"/>
                <w:kern w:val="0"/>
                <w:sz w:val="16"/>
                <w:szCs w:val="16"/>
              </w:rPr>
              <w:t>住房改革支出</w:t>
            </w:r>
          </w:p>
        </w:tc>
        <w:tc>
          <w:tcPr>
            <w:tcW w:w="1276" w:type="dxa"/>
            <w:tcBorders>
              <w:top w:val="nil"/>
              <w:left w:val="nil"/>
              <w:bottom w:val="single" w:color="000000" w:sz="4" w:space="0"/>
              <w:right w:val="single" w:color="000000" w:sz="4" w:space="0"/>
            </w:tcBorders>
            <w:shd w:val="clear" w:color="auto" w:fill="auto"/>
            <w:noWrap/>
            <w:vAlign w:val="center"/>
          </w:tcPr>
          <w:p w14:paraId="16AE3683">
            <w:pPr>
              <w:widowControl/>
              <w:jc w:val="right"/>
              <w:rPr>
                <w:rFonts w:ascii="宋体" w:hAnsi="宋体" w:cs="Arial"/>
                <w:color w:val="000000"/>
                <w:kern w:val="0"/>
                <w:sz w:val="16"/>
                <w:szCs w:val="16"/>
              </w:rPr>
            </w:pPr>
            <w:r>
              <w:rPr>
                <w:rFonts w:hint="eastAsia" w:ascii="宋体" w:hAnsi="宋体" w:cs="Arial"/>
                <w:color w:val="000000"/>
                <w:kern w:val="0"/>
                <w:sz w:val="16"/>
                <w:szCs w:val="16"/>
              </w:rPr>
              <w:t>60,832.92</w:t>
            </w:r>
          </w:p>
        </w:tc>
        <w:tc>
          <w:tcPr>
            <w:tcW w:w="1176" w:type="dxa"/>
            <w:tcBorders>
              <w:top w:val="nil"/>
              <w:left w:val="nil"/>
              <w:bottom w:val="single" w:color="000000" w:sz="4" w:space="0"/>
              <w:right w:val="single" w:color="000000" w:sz="4" w:space="0"/>
            </w:tcBorders>
            <w:shd w:val="clear" w:color="auto" w:fill="auto"/>
            <w:noWrap/>
            <w:vAlign w:val="center"/>
          </w:tcPr>
          <w:p w14:paraId="35667633">
            <w:pPr>
              <w:widowControl/>
              <w:jc w:val="right"/>
              <w:rPr>
                <w:rFonts w:ascii="宋体" w:hAnsi="宋体" w:cs="Arial"/>
                <w:color w:val="000000"/>
                <w:kern w:val="0"/>
                <w:sz w:val="16"/>
                <w:szCs w:val="16"/>
              </w:rPr>
            </w:pPr>
            <w:r>
              <w:rPr>
                <w:rFonts w:hint="eastAsia" w:ascii="宋体" w:hAnsi="宋体" w:cs="Arial"/>
                <w:color w:val="000000"/>
                <w:kern w:val="0"/>
                <w:sz w:val="16"/>
                <w:szCs w:val="16"/>
              </w:rPr>
              <w:t>60,832.92</w:t>
            </w:r>
          </w:p>
        </w:tc>
        <w:tc>
          <w:tcPr>
            <w:tcW w:w="666" w:type="dxa"/>
            <w:tcBorders>
              <w:top w:val="nil"/>
              <w:left w:val="nil"/>
              <w:bottom w:val="single" w:color="000000" w:sz="4" w:space="0"/>
              <w:right w:val="single" w:color="000000" w:sz="4" w:space="0"/>
            </w:tcBorders>
            <w:shd w:val="clear" w:color="auto" w:fill="auto"/>
            <w:noWrap/>
            <w:vAlign w:val="center"/>
          </w:tcPr>
          <w:p w14:paraId="6E7FAEE3">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379B7099">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46C46842">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567" w:type="dxa"/>
            <w:tcBorders>
              <w:top w:val="nil"/>
              <w:left w:val="nil"/>
              <w:bottom w:val="single" w:color="000000" w:sz="4" w:space="0"/>
              <w:right w:val="single" w:color="000000" w:sz="4" w:space="0"/>
            </w:tcBorders>
            <w:shd w:val="clear" w:color="auto" w:fill="auto"/>
            <w:noWrap/>
            <w:vAlign w:val="center"/>
          </w:tcPr>
          <w:p w14:paraId="27CA5C6B">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14:paraId="158DFC55">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3043652C">
        <w:tblPrEx>
          <w:tblCellMar>
            <w:top w:w="0" w:type="dxa"/>
            <w:left w:w="108" w:type="dxa"/>
            <w:bottom w:w="0" w:type="dxa"/>
            <w:right w:w="108" w:type="dxa"/>
          </w:tblCellMar>
        </w:tblPrEx>
        <w:trPr>
          <w:gridAfter w:val="1"/>
          <w:wAfter w:w="236" w:type="dxa"/>
          <w:trHeight w:val="308" w:hRule="atLeast"/>
          <w:jc w:val="center"/>
        </w:trPr>
        <w:tc>
          <w:tcPr>
            <w:tcW w:w="776" w:type="dxa"/>
            <w:gridSpan w:val="2"/>
            <w:tcBorders>
              <w:top w:val="nil"/>
              <w:left w:val="single" w:color="000000" w:sz="4" w:space="0"/>
              <w:bottom w:val="single" w:color="000000" w:sz="4" w:space="0"/>
              <w:right w:val="single" w:color="000000" w:sz="4" w:space="0"/>
            </w:tcBorders>
            <w:shd w:val="clear" w:color="auto" w:fill="auto"/>
            <w:noWrap/>
            <w:vAlign w:val="center"/>
          </w:tcPr>
          <w:p w14:paraId="0DF9E351">
            <w:pPr>
              <w:widowControl/>
              <w:jc w:val="left"/>
              <w:rPr>
                <w:rFonts w:ascii="宋体" w:hAnsi="宋体" w:cs="Arial"/>
                <w:color w:val="000000"/>
                <w:kern w:val="0"/>
                <w:sz w:val="16"/>
                <w:szCs w:val="16"/>
              </w:rPr>
            </w:pPr>
            <w:r>
              <w:rPr>
                <w:rFonts w:hint="eastAsia" w:ascii="宋体" w:hAnsi="宋体" w:cs="Arial"/>
                <w:color w:val="000000"/>
                <w:kern w:val="0"/>
                <w:sz w:val="16"/>
                <w:szCs w:val="16"/>
              </w:rPr>
              <w:t>2210201</w:t>
            </w:r>
          </w:p>
        </w:tc>
        <w:tc>
          <w:tcPr>
            <w:tcW w:w="1776" w:type="dxa"/>
            <w:tcBorders>
              <w:top w:val="nil"/>
              <w:left w:val="nil"/>
              <w:bottom w:val="single" w:color="000000" w:sz="4" w:space="0"/>
              <w:right w:val="single" w:color="000000" w:sz="4" w:space="0"/>
            </w:tcBorders>
            <w:shd w:val="clear" w:color="auto" w:fill="auto"/>
            <w:noWrap/>
            <w:vAlign w:val="center"/>
          </w:tcPr>
          <w:p w14:paraId="761C7E2D">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住房公积金</w:t>
            </w:r>
          </w:p>
        </w:tc>
        <w:tc>
          <w:tcPr>
            <w:tcW w:w="1276" w:type="dxa"/>
            <w:tcBorders>
              <w:top w:val="nil"/>
              <w:left w:val="nil"/>
              <w:bottom w:val="single" w:color="000000" w:sz="4" w:space="0"/>
              <w:right w:val="single" w:color="000000" w:sz="4" w:space="0"/>
            </w:tcBorders>
            <w:shd w:val="clear" w:color="auto" w:fill="auto"/>
            <w:noWrap/>
            <w:vAlign w:val="center"/>
          </w:tcPr>
          <w:p w14:paraId="497C1921">
            <w:pPr>
              <w:widowControl/>
              <w:jc w:val="right"/>
              <w:rPr>
                <w:rFonts w:ascii="宋体" w:hAnsi="宋体" w:cs="Arial"/>
                <w:color w:val="000000"/>
                <w:kern w:val="0"/>
                <w:sz w:val="16"/>
                <w:szCs w:val="16"/>
              </w:rPr>
            </w:pPr>
            <w:r>
              <w:rPr>
                <w:rFonts w:hint="eastAsia" w:ascii="宋体" w:hAnsi="宋体" w:cs="Arial"/>
                <w:color w:val="000000"/>
                <w:kern w:val="0"/>
                <w:sz w:val="16"/>
                <w:szCs w:val="16"/>
              </w:rPr>
              <w:t>60,832.92</w:t>
            </w:r>
          </w:p>
        </w:tc>
        <w:tc>
          <w:tcPr>
            <w:tcW w:w="1176" w:type="dxa"/>
            <w:tcBorders>
              <w:top w:val="nil"/>
              <w:left w:val="nil"/>
              <w:bottom w:val="single" w:color="000000" w:sz="4" w:space="0"/>
              <w:right w:val="single" w:color="000000" w:sz="4" w:space="0"/>
            </w:tcBorders>
            <w:shd w:val="clear" w:color="auto" w:fill="auto"/>
            <w:noWrap/>
            <w:vAlign w:val="center"/>
          </w:tcPr>
          <w:p w14:paraId="1D8A800B">
            <w:pPr>
              <w:widowControl/>
              <w:jc w:val="right"/>
              <w:rPr>
                <w:rFonts w:ascii="宋体" w:hAnsi="宋体" w:cs="Arial"/>
                <w:color w:val="000000"/>
                <w:kern w:val="0"/>
                <w:sz w:val="16"/>
                <w:szCs w:val="16"/>
              </w:rPr>
            </w:pPr>
            <w:r>
              <w:rPr>
                <w:rFonts w:hint="eastAsia" w:ascii="宋体" w:hAnsi="宋体" w:cs="Arial"/>
                <w:color w:val="000000"/>
                <w:kern w:val="0"/>
                <w:sz w:val="16"/>
                <w:szCs w:val="16"/>
              </w:rPr>
              <w:t>60,832.92</w:t>
            </w:r>
          </w:p>
        </w:tc>
        <w:tc>
          <w:tcPr>
            <w:tcW w:w="666" w:type="dxa"/>
            <w:tcBorders>
              <w:top w:val="nil"/>
              <w:left w:val="nil"/>
              <w:bottom w:val="single" w:color="000000" w:sz="4" w:space="0"/>
              <w:right w:val="single" w:color="000000" w:sz="4" w:space="0"/>
            </w:tcBorders>
            <w:shd w:val="clear" w:color="auto" w:fill="auto"/>
            <w:noWrap/>
            <w:vAlign w:val="center"/>
          </w:tcPr>
          <w:p w14:paraId="265BD3BB">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01DE8988">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78326CF6">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567" w:type="dxa"/>
            <w:tcBorders>
              <w:top w:val="nil"/>
              <w:left w:val="nil"/>
              <w:bottom w:val="single" w:color="000000" w:sz="4" w:space="0"/>
              <w:right w:val="single" w:color="000000" w:sz="4" w:space="0"/>
            </w:tcBorders>
            <w:shd w:val="clear" w:color="auto" w:fill="auto"/>
            <w:noWrap/>
            <w:vAlign w:val="center"/>
          </w:tcPr>
          <w:p w14:paraId="1EA0DC37">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14:paraId="48479C36">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0A95BC7E">
        <w:tblPrEx>
          <w:tblCellMar>
            <w:top w:w="0" w:type="dxa"/>
            <w:left w:w="108" w:type="dxa"/>
            <w:bottom w:w="0" w:type="dxa"/>
            <w:right w:w="108" w:type="dxa"/>
          </w:tblCellMar>
        </w:tblPrEx>
        <w:trPr>
          <w:gridAfter w:val="1"/>
          <w:wAfter w:w="236" w:type="dxa"/>
          <w:trHeight w:val="308" w:hRule="atLeast"/>
          <w:jc w:val="center"/>
        </w:trPr>
        <w:tc>
          <w:tcPr>
            <w:tcW w:w="8789" w:type="dxa"/>
            <w:gridSpan w:val="10"/>
            <w:tcBorders>
              <w:top w:val="nil"/>
              <w:left w:val="nil"/>
              <w:bottom w:val="nil"/>
              <w:right w:val="nil"/>
            </w:tcBorders>
            <w:shd w:val="clear" w:color="auto" w:fill="auto"/>
            <w:noWrap/>
            <w:vAlign w:val="center"/>
          </w:tcPr>
          <w:p w14:paraId="2A3E3FC4">
            <w:pPr>
              <w:widowControl/>
              <w:jc w:val="left"/>
              <w:rPr>
                <w:rFonts w:ascii="宋体" w:hAnsi="宋体" w:cs="Arial"/>
                <w:color w:val="000000"/>
                <w:kern w:val="0"/>
                <w:sz w:val="16"/>
                <w:szCs w:val="16"/>
              </w:rPr>
            </w:pPr>
            <w:r>
              <w:rPr>
                <w:rFonts w:hint="eastAsia" w:ascii="宋体" w:hAnsi="宋体" w:cs="Arial"/>
                <w:color w:val="000000"/>
                <w:kern w:val="0"/>
                <w:sz w:val="16"/>
                <w:szCs w:val="16"/>
              </w:rPr>
              <w:t>注：本表反映部门本年度取得的各项收入情况。</w:t>
            </w:r>
          </w:p>
          <w:p w14:paraId="43B34CF3">
            <w:pPr>
              <w:widowControl/>
              <w:jc w:val="left"/>
              <w:rPr>
                <w:rFonts w:ascii="宋体" w:hAnsi="宋体" w:cs="Arial"/>
                <w:color w:val="000000"/>
                <w:kern w:val="0"/>
                <w:sz w:val="16"/>
                <w:szCs w:val="16"/>
              </w:rPr>
            </w:pPr>
          </w:p>
          <w:p w14:paraId="3ABF02D0">
            <w:pPr>
              <w:widowControl/>
              <w:jc w:val="left"/>
              <w:rPr>
                <w:rFonts w:ascii="宋体" w:hAnsi="宋体" w:cs="Arial"/>
                <w:color w:val="000000"/>
                <w:kern w:val="0"/>
                <w:sz w:val="16"/>
                <w:szCs w:val="16"/>
              </w:rPr>
            </w:pPr>
          </w:p>
          <w:p w14:paraId="108A3652">
            <w:pPr>
              <w:widowControl/>
              <w:jc w:val="left"/>
              <w:rPr>
                <w:rFonts w:ascii="宋体" w:hAnsi="宋体" w:cs="Arial"/>
                <w:color w:val="000000"/>
                <w:kern w:val="0"/>
                <w:sz w:val="16"/>
                <w:szCs w:val="16"/>
              </w:rPr>
            </w:pPr>
          </w:p>
          <w:p w14:paraId="44191AD6">
            <w:pPr>
              <w:widowControl/>
              <w:jc w:val="left"/>
              <w:rPr>
                <w:rFonts w:ascii="宋体" w:hAnsi="宋体" w:cs="Arial"/>
                <w:color w:val="000000"/>
                <w:kern w:val="0"/>
                <w:sz w:val="16"/>
                <w:szCs w:val="16"/>
              </w:rPr>
            </w:pPr>
          </w:p>
          <w:p w14:paraId="2A06E3CA">
            <w:pPr>
              <w:widowControl/>
              <w:jc w:val="left"/>
              <w:rPr>
                <w:rFonts w:ascii="宋体" w:hAnsi="宋体" w:cs="Arial"/>
                <w:color w:val="000000"/>
                <w:kern w:val="0"/>
                <w:sz w:val="16"/>
                <w:szCs w:val="16"/>
              </w:rPr>
            </w:pPr>
          </w:p>
          <w:p w14:paraId="620CAE0B">
            <w:pPr>
              <w:widowControl/>
              <w:jc w:val="left"/>
              <w:rPr>
                <w:rFonts w:ascii="宋体" w:hAnsi="宋体" w:cs="Arial"/>
                <w:color w:val="000000"/>
                <w:kern w:val="0"/>
                <w:sz w:val="16"/>
                <w:szCs w:val="16"/>
              </w:rPr>
            </w:pPr>
          </w:p>
          <w:p w14:paraId="1AD14CD9">
            <w:pPr>
              <w:widowControl/>
              <w:jc w:val="left"/>
              <w:rPr>
                <w:rFonts w:ascii="宋体" w:hAnsi="宋体" w:cs="Arial"/>
                <w:color w:val="000000"/>
                <w:kern w:val="0"/>
                <w:sz w:val="16"/>
                <w:szCs w:val="16"/>
              </w:rPr>
            </w:pPr>
          </w:p>
          <w:p w14:paraId="5C8DDEBE">
            <w:pPr>
              <w:widowControl/>
              <w:jc w:val="left"/>
              <w:rPr>
                <w:rFonts w:ascii="宋体" w:hAnsi="宋体" w:cs="Arial"/>
                <w:color w:val="000000"/>
                <w:kern w:val="0"/>
                <w:sz w:val="16"/>
                <w:szCs w:val="16"/>
              </w:rPr>
            </w:pPr>
          </w:p>
        </w:tc>
      </w:tr>
    </w:tbl>
    <w:p w14:paraId="7D5D2C03">
      <w:pPr>
        <w:pStyle w:val="10"/>
        <w:numPr>
          <w:ilvl w:val="0"/>
          <w:numId w:val="1"/>
        </w:numPr>
        <w:ind w:firstLineChars="0"/>
        <w:jc w:val="left"/>
        <w:rPr>
          <w:rFonts w:ascii="仿宋_GB2312" w:hAnsi="楷体" w:eastAsia="仿宋_GB2312"/>
          <w:sz w:val="32"/>
          <w:szCs w:val="32"/>
        </w:rPr>
      </w:pPr>
      <w:r>
        <w:rPr>
          <w:rFonts w:hint="eastAsia" w:ascii="仿宋_GB2312" w:hAnsi="楷体" w:eastAsia="仿宋_GB2312"/>
          <w:sz w:val="32"/>
          <w:szCs w:val="32"/>
        </w:rPr>
        <w:t>支出决算表</w:t>
      </w:r>
    </w:p>
    <w:tbl>
      <w:tblPr>
        <w:tblStyle w:val="5"/>
        <w:tblW w:w="9109" w:type="dxa"/>
        <w:jc w:val="center"/>
        <w:tblLayout w:type="autofit"/>
        <w:tblCellMar>
          <w:top w:w="0" w:type="dxa"/>
          <w:left w:w="108" w:type="dxa"/>
          <w:bottom w:w="0" w:type="dxa"/>
          <w:right w:w="108" w:type="dxa"/>
        </w:tblCellMar>
      </w:tblPr>
      <w:tblGrid>
        <w:gridCol w:w="392"/>
        <w:gridCol w:w="387"/>
        <w:gridCol w:w="2198"/>
        <w:gridCol w:w="1176"/>
        <w:gridCol w:w="1176"/>
        <w:gridCol w:w="1192"/>
        <w:gridCol w:w="850"/>
        <w:gridCol w:w="709"/>
        <w:gridCol w:w="709"/>
        <w:gridCol w:w="84"/>
        <w:gridCol w:w="236"/>
      </w:tblGrid>
      <w:tr w14:paraId="6D9F9DC3">
        <w:tblPrEx>
          <w:tblCellMar>
            <w:top w:w="0" w:type="dxa"/>
            <w:left w:w="108" w:type="dxa"/>
            <w:bottom w:w="0" w:type="dxa"/>
            <w:right w:w="108" w:type="dxa"/>
          </w:tblCellMar>
        </w:tblPrEx>
        <w:trPr>
          <w:gridAfter w:val="1"/>
          <w:wAfter w:w="236" w:type="dxa"/>
          <w:trHeight w:val="350" w:hRule="atLeast"/>
          <w:jc w:val="center"/>
        </w:trPr>
        <w:tc>
          <w:tcPr>
            <w:tcW w:w="8873" w:type="dxa"/>
            <w:gridSpan w:val="10"/>
            <w:tcBorders>
              <w:top w:val="nil"/>
              <w:left w:val="nil"/>
              <w:bottom w:val="nil"/>
              <w:right w:val="nil"/>
            </w:tcBorders>
            <w:shd w:val="clear" w:color="auto" w:fill="auto"/>
            <w:noWrap/>
            <w:vAlign w:val="bottom"/>
          </w:tcPr>
          <w:p w14:paraId="56882636">
            <w:pPr>
              <w:widowControl/>
              <w:jc w:val="center"/>
              <w:rPr>
                <w:rFonts w:ascii="宋体" w:hAnsi="宋体" w:cs="Arial"/>
                <w:color w:val="000000"/>
                <w:kern w:val="0"/>
                <w:sz w:val="28"/>
                <w:szCs w:val="28"/>
              </w:rPr>
            </w:pPr>
            <w:r>
              <w:rPr>
                <w:rFonts w:hint="eastAsia" w:ascii="宋体" w:hAnsi="宋体" w:cs="Arial"/>
                <w:color w:val="000000"/>
                <w:kern w:val="0"/>
                <w:sz w:val="28"/>
                <w:szCs w:val="28"/>
              </w:rPr>
              <w:t>2019年支出决算表</w:t>
            </w:r>
          </w:p>
        </w:tc>
      </w:tr>
      <w:tr w14:paraId="7D853311">
        <w:tblPrEx>
          <w:tblCellMar>
            <w:top w:w="0" w:type="dxa"/>
            <w:left w:w="108" w:type="dxa"/>
            <w:bottom w:w="0" w:type="dxa"/>
            <w:right w:w="108" w:type="dxa"/>
          </w:tblCellMar>
        </w:tblPrEx>
        <w:trPr>
          <w:gridAfter w:val="1"/>
          <w:wAfter w:w="236" w:type="dxa"/>
          <w:trHeight w:val="260" w:hRule="atLeast"/>
          <w:jc w:val="center"/>
        </w:trPr>
        <w:tc>
          <w:tcPr>
            <w:tcW w:w="392" w:type="dxa"/>
            <w:tcBorders>
              <w:top w:val="nil"/>
              <w:left w:val="nil"/>
              <w:bottom w:val="nil"/>
              <w:right w:val="nil"/>
            </w:tcBorders>
            <w:shd w:val="clear" w:color="auto" w:fill="auto"/>
            <w:noWrap/>
            <w:vAlign w:val="bottom"/>
          </w:tcPr>
          <w:p w14:paraId="647F159F">
            <w:pPr>
              <w:widowControl/>
              <w:jc w:val="center"/>
              <w:rPr>
                <w:rFonts w:ascii="宋体" w:hAnsi="宋体" w:cs="Arial"/>
                <w:color w:val="000000"/>
                <w:kern w:val="0"/>
                <w:sz w:val="28"/>
                <w:szCs w:val="28"/>
              </w:rPr>
            </w:pPr>
          </w:p>
        </w:tc>
        <w:tc>
          <w:tcPr>
            <w:tcW w:w="387" w:type="dxa"/>
            <w:tcBorders>
              <w:top w:val="nil"/>
              <w:left w:val="nil"/>
              <w:bottom w:val="nil"/>
              <w:right w:val="nil"/>
            </w:tcBorders>
            <w:shd w:val="clear" w:color="auto" w:fill="auto"/>
            <w:noWrap/>
            <w:vAlign w:val="bottom"/>
          </w:tcPr>
          <w:p w14:paraId="626A5C38">
            <w:pPr>
              <w:widowControl/>
              <w:jc w:val="left"/>
              <w:rPr>
                <w:rFonts w:eastAsia="Times New Roman"/>
                <w:kern w:val="0"/>
                <w:sz w:val="20"/>
                <w:szCs w:val="20"/>
              </w:rPr>
            </w:pPr>
          </w:p>
        </w:tc>
        <w:tc>
          <w:tcPr>
            <w:tcW w:w="2198" w:type="dxa"/>
            <w:tcBorders>
              <w:top w:val="nil"/>
              <w:left w:val="nil"/>
              <w:bottom w:val="nil"/>
              <w:right w:val="nil"/>
            </w:tcBorders>
            <w:shd w:val="clear" w:color="auto" w:fill="auto"/>
            <w:noWrap/>
            <w:vAlign w:val="bottom"/>
          </w:tcPr>
          <w:p w14:paraId="464C6231">
            <w:pPr>
              <w:widowControl/>
              <w:jc w:val="left"/>
              <w:rPr>
                <w:rFonts w:eastAsia="Times New Roman"/>
                <w:kern w:val="0"/>
                <w:sz w:val="20"/>
                <w:szCs w:val="20"/>
              </w:rPr>
            </w:pPr>
          </w:p>
        </w:tc>
        <w:tc>
          <w:tcPr>
            <w:tcW w:w="5896" w:type="dxa"/>
            <w:gridSpan w:val="7"/>
            <w:tcBorders>
              <w:top w:val="nil"/>
              <w:left w:val="nil"/>
              <w:bottom w:val="nil"/>
              <w:right w:val="nil"/>
            </w:tcBorders>
            <w:shd w:val="clear" w:color="auto" w:fill="auto"/>
            <w:noWrap/>
            <w:vAlign w:val="bottom"/>
          </w:tcPr>
          <w:p w14:paraId="2EF976D8">
            <w:pPr>
              <w:widowControl/>
              <w:jc w:val="right"/>
              <w:rPr>
                <w:rFonts w:ascii="宋体" w:hAnsi="宋体" w:cs="Arial"/>
                <w:color w:val="000000"/>
                <w:kern w:val="0"/>
                <w:sz w:val="20"/>
                <w:szCs w:val="20"/>
              </w:rPr>
            </w:pPr>
            <w:r>
              <w:rPr>
                <w:rFonts w:hint="eastAsia" w:ascii="宋体" w:hAnsi="宋体" w:cs="Arial"/>
                <w:color w:val="000000"/>
                <w:kern w:val="0"/>
                <w:sz w:val="20"/>
                <w:szCs w:val="20"/>
              </w:rPr>
              <w:t>公开03表</w:t>
            </w:r>
          </w:p>
        </w:tc>
      </w:tr>
      <w:tr w14:paraId="49129136">
        <w:tblPrEx>
          <w:tblCellMar>
            <w:top w:w="0" w:type="dxa"/>
            <w:left w:w="108" w:type="dxa"/>
            <w:bottom w:w="0" w:type="dxa"/>
            <w:right w:w="108" w:type="dxa"/>
          </w:tblCellMar>
        </w:tblPrEx>
        <w:trPr>
          <w:gridAfter w:val="2"/>
          <w:wAfter w:w="320" w:type="dxa"/>
          <w:trHeight w:val="250" w:hRule="atLeast"/>
          <w:jc w:val="center"/>
        </w:trPr>
        <w:tc>
          <w:tcPr>
            <w:tcW w:w="4153" w:type="dxa"/>
            <w:gridSpan w:val="4"/>
            <w:tcBorders>
              <w:top w:val="nil"/>
              <w:left w:val="nil"/>
              <w:bottom w:val="nil"/>
              <w:right w:val="nil"/>
            </w:tcBorders>
            <w:shd w:val="clear" w:color="auto" w:fill="auto"/>
            <w:noWrap/>
            <w:vAlign w:val="bottom"/>
          </w:tcPr>
          <w:p w14:paraId="7CD21945">
            <w:pPr>
              <w:widowControl/>
              <w:jc w:val="left"/>
              <w:rPr>
                <w:rFonts w:ascii="宋体" w:hAnsi="宋体" w:cs="Arial"/>
                <w:color w:val="000000"/>
                <w:kern w:val="0"/>
                <w:sz w:val="16"/>
                <w:szCs w:val="16"/>
              </w:rPr>
            </w:pPr>
            <w:r>
              <w:rPr>
                <w:rFonts w:hint="eastAsia" w:ascii="宋体" w:hAnsi="宋体" w:cs="Arial"/>
                <w:color w:val="000000"/>
                <w:kern w:val="0"/>
                <w:sz w:val="16"/>
                <w:szCs w:val="16"/>
              </w:rPr>
              <w:t>编制单位：山西省长治市重工业局</w:t>
            </w:r>
          </w:p>
        </w:tc>
        <w:tc>
          <w:tcPr>
            <w:tcW w:w="4636" w:type="dxa"/>
            <w:gridSpan w:val="5"/>
            <w:tcBorders>
              <w:top w:val="nil"/>
              <w:left w:val="nil"/>
              <w:bottom w:val="single" w:color="000000" w:sz="4" w:space="0"/>
              <w:right w:val="nil"/>
            </w:tcBorders>
            <w:shd w:val="clear" w:color="auto" w:fill="auto"/>
            <w:noWrap/>
            <w:vAlign w:val="bottom"/>
          </w:tcPr>
          <w:p w14:paraId="71FA401D">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金额单位：元</w:t>
            </w:r>
          </w:p>
        </w:tc>
      </w:tr>
      <w:tr w14:paraId="5FFA6358">
        <w:tblPrEx>
          <w:tblCellMar>
            <w:top w:w="0" w:type="dxa"/>
            <w:left w:w="108" w:type="dxa"/>
            <w:bottom w:w="0" w:type="dxa"/>
            <w:right w:w="108" w:type="dxa"/>
          </w:tblCellMar>
        </w:tblPrEx>
        <w:trPr>
          <w:trHeight w:val="308" w:hRule="atLeast"/>
          <w:jc w:val="center"/>
        </w:trPr>
        <w:tc>
          <w:tcPr>
            <w:tcW w:w="2977"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16B97FA0">
            <w:pPr>
              <w:widowControl/>
              <w:jc w:val="center"/>
              <w:rPr>
                <w:rFonts w:ascii="宋体" w:hAnsi="宋体" w:cs="Arial"/>
                <w:color w:val="000000"/>
                <w:kern w:val="0"/>
                <w:sz w:val="16"/>
                <w:szCs w:val="16"/>
              </w:rPr>
            </w:pPr>
            <w:r>
              <w:rPr>
                <w:rFonts w:hint="eastAsia" w:ascii="宋体" w:hAnsi="宋体" w:cs="Arial"/>
                <w:color w:val="000000"/>
                <w:kern w:val="0"/>
                <w:sz w:val="16"/>
                <w:szCs w:val="16"/>
              </w:rPr>
              <w:t>项目</w:t>
            </w:r>
          </w:p>
        </w:tc>
        <w:tc>
          <w:tcPr>
            <w:tcW w:w="1176" w:type="dxa"/>
            <w:vMerge w:val="restart"/>
            <w:tcBorders>
              <w:top w:val="nil"/>
              <w:left w:val="nil"/>
              <w:bottom w:val="single" w:color="000000" w:sz="4" w:space="0"/>
              <w:right w:val="single" w:color="000000" w:sz="4" w:space="0"/>
            </w:tcBorders>
            <w:shd w:val="clear" w:color="FFFFFF" w:fill="C0C0C0"/>
            <w:vAlign w:val="center"/>
          </w:tcPr>
          <w:p w14:paraId="4974C64F">
            <w:pPr>
              <w:widowControl/>
              <w:jc w:val="center"/>
              <w:rPr>
                <w:rFonts w:ascii="宋体" w:hAnsi="宋体" w:cs="Arial"/>
                <w:color w:val="000000"/>
                <w:kern w:val="0"/>
                <w:sz w:val="16"/>
                <w:szCs w:val="16"/>
              </w:rPr>
            </w:pPr>
            <w:r>
              <w:rPr>
                <w:rFonts w:hint="eastAsia" w:ascii="宋体" w:hAnsi="宋体" w:cs="Arial"/>
                <w:color w:val="000000"/>
                <w:kern w:val="0"/>
                <w:sz w:val="16"/>
                <w:szCs w:val="16"/>
              </w:rPr>
              <w:t>本年支出合计</w:t>
            </w:r>
          </w:p>
        </w:tc>
        <w:tc>
          <w:tcPr>
            <w:tcW w:w="1176" w:type="dxa"/>
            <w:vMerge w:val="restart"/>
            <w:tcBorders>
              <w:top w:val="nil"/>
              <w:left w:val="nil"/>
              <w:bottom w:val="single" w:color="000000" w:sz="4" w:space="0"/>
              <w:right w:val="single" w:color="000000" w:sz="4" w:space="0"/>
            </w:tcBorders>
            <w:shd w:val="clear" w:color="FFFFFF" w:fill="C0C0C0"/>
            <w:vAlign w:val="center"/>
          </w:tcPr>
          <w:p w14:paraId="51123768">
            <w:pPr>
              <w:widowControl/>
              <w:jc w:val="center"/>
              <w:rPr>
                <w:rFonts w:ascii="宋体" w:hAnsi="宋体" w:cs="Arial"/>
                <w:color w:val="000000"/>
                <w:kern w:val="0"/>
                <w:sz w:val="16"/>
                <w:szCs w:val="16"/>
              </w:rPr>
            </w:pPr>
            <w:r>
              <w:rPr>
                <w:rFonts w:hint="eastAsia" w:ascii="宋体" w:hAnsi="宋体" w:cs="Arial"/>
                <w:color w:val="000000"/>
                <w:kern w:val="0"/>
                <w:sz w:val="16"/>
                <w:szCs w:val="16"/>
              </w:rPr>
              <w:t>基本支出</w:t>
            </w:r>
          </w:p>
        </w:tc>
        <w:tc>
          <w:tcPr>
            <w:tcW w:w="1192" w:type="dxa"/>
            <w:vMerge w:val="restart"/>
            <w:tcBorders>
              <w:top w:val="nil"/>
              <w:left w:val="nil"/>
              <w:bottom w:val="single" w:color="000000" w:sz="4" w:space="0"/>
              <w:right w:val="single" w:color="000000" w:sz="4" w:space="0"/>
            </w:tcBorders>
            <w:shd w:val="clear" w:color="FFFFFF" w:fill="C0C0C0"/>
            <w:vAlign w:val="center"/>
          </w:tcPr>
          <w:p w14:paraId="78DFA632">
            <w:pPr>
              <w:widowControl/>
              <w:jc w:val="center"/>
              <w:rPr>
                <w:rFonts w:ascii="宋体" w:hAnsi="宋体" w:cs="Arial"/>
                <w:color w:val="000000"/>
                <w:kern w:val="0"/>
                <w:sz w:val="16"/>
                <w:szCs w:val="16"/>
              </w:rPr>
            </w:pPr>
            <w:r>
              <w:rPr>
                <w:rFonts w:hint="eastAsia" w:ascii="宋体" w:hAnsi="宋体" w:cs="Arial"/>
                <w:color w:val="000000"/>
                <w:kern w:val="0"/>
                <w:sz w:val="16"/>
                <w:szCs w:val="16"/>
              </w:rPr>
              <w:t>项目支出</w:t>
            </w:r>
          </w:p>
        </w:tc>
        <w:tc>
          <w:tcPr>
            <w:tcW w:w="850" w:type="dxa"/>
            <w:vMerge w:val="restart"/>
            <w:tcBorders>
              <w:top w:val="nil"/>
              <w:left w:val="nil"/>
              <w:bottom w:val="single" w:color="000000" w:sz="4" w:space="0"/>
              <w:right w:val="single" w:color="000000" w:sz="4" w:space="0"/>
            </w:tcBorders>
            <w:shd w:val="clear" w:color="FFFFFF" w:fill="C0C0C0"/>
            <w:vAlign w:val="center"/>
          </w:tcPr>
          <w:p w14:paraId="0E5293D7">
            <w:pPr>
              <w:widowControl/>
              <w:jc w:val="center"/>
              <w:rPr>
                <w:rFonts w:ascii="宋体" w:hAnsi="宋体" w:cs="Arial"/>
                <w:color w:val="000000"/>
                <w:kern w:val="0"/>
                <w:sz w:val="16"/>
                <w:szCs w:val="16"/>
              </w:rPr>
            </w:pPr>
            <w:r>
              <w:rPr>
                <w:rFonts w:hint="eastAsia" w:ascii="宋体" w:hAnsi="宋体" w:cs="Arial"/>
                <w:color w:val="000000"/>
                <w:kern w:val="0"/>
                <w:sz w:val="16"/>
                <w:szCs w:val="16"/>
              </w:rPr>
              <w:t>上缴上级支出</w:t>
            </w:r>
          </w:p>
        </w:tc>
        <w:tc>
          <w:tcPr>
            <w:tcW w:w="709" w:type="dxa"/>
            <w:vMerge w:val="restart"/>
            <w:tcBorders>
              <w:top w:val="nil"/>
              <w:left w:val="nil"/>
              <w:bottom w:val="single" w:color="000000" w:sz="4" w:space="0"/>
              <w:right w:val="single" w:color="000000" w:sz="4" w:space="0"/>
            </w:tcBorders>
            <w:shd w:val="clear" w:color="FFFFFF" w:fill="C0C0C0"/>
            <w:vAlign w:val="center"/>
          </w:tcPr>
          <w:p w14:paraId="06867598">
            <w:pPr>
              <w:widowControl/>
              <w:jc w:val="center"/>
              <w:rPr>
                <w:rFonts w:ascii="宋体" w:hAnsi="宋体" w:cs="Arial"/>
                <w:color w:val="000000"/>
                <w:kern w:val="0"/>
                <w:sz w:val="16"/>
                <w:szCs w:val="16"/>
              </w:rPr>
            </w:pPr>
            <w:r>
              <w:rPr>
                <w:rFonts w:hint="eastAsia" w:ascii="宋体" w:hAnsi="宋体" w:cs="Arial"/>
                <w:color w:val="000000"/>
                <w:kern w:val="0"/>
                <w:sz w:val="16"/>
                <w:szCs w:val="16"/>
              </w:rPr>
              <w:t>经营支出</w:t>
            </w:r>
          </w:p>
        </w:tc>
        <w:tc>
          <w:tcPr>
            <w:tcW w:w="793" w:type="dxa"/>
            <w:gridSpan w:val="2"/>
            <w:vMerge w:val="restart"/>
            <w:tcBorders>
              <w:top w:val="nil"/>
              <w:left w:val="nil"/>
              <w:bottom w:val="single" w:color="000000" w:sz="4" w:space="0"/>
              <w:right w:val="single" w:color="000000" w:sz="4" w:space="0"/>
            </w:tcBorders>
            <w:shd w:val="clear" w:color="FFFFFF" w:fill="C0C0C0"/>
            <w:vAlign w:val="center"/>
          </w:tcPr>
          <w:p w14:paraId="65C8E258">
            <w:pPr>
              <w:widowControl/>
              <w:jc w:val="center"/>
              <w:rPr>
                <w:rFonts w:ascii="宋体" w:hAnsi="宋体" w:cs="Arial"/>
                <w:color w:val="000000"/>
                <w:kern w:val="0"/>
                <w:sz w:val="16"/>
                <w:szCs w:val="16"/>
              </w:rPr>
            </w:pPr>
            <w:r>
              <w:rPr>
                <w:rFonts w:hint="eastAsia" w:ascii="宋体" w:hAnsi="宋体" w:cs="Arial"/>
                <w:color w:val="000000"/>
                <w:kern w:val="0"/>
                <w:sz w:val="16"/>
                <w:szCs w:val="16"/>
              </w:rPr>
              <w:t>对附属单位补助支出</w:t>
            </w:r>
          </w:p>
        </w:tc>
        <w:tc>
          <w:tcPr>
            <w:tcW w:w="236" w:type="dxa"/>
            <w:vAlign w:val="center"/>
          </w:tcPr>
          <w:p w14:paraId="16C74849">
            <w:pPr>
              <w:widowControl/>
              <w:jc w:val="left"/>
              <w:rPr>
                <w:rFonts w:eastAsia="Times New Roman"/>
                <w:kern w:val="0"/>
                <w:sz w:val="20"/>
                <w:szCs w:val="20"/>
              </w:rPr>
            </w:pPr>
          </w:p>
        </w:tc>
      </w:tr>
      <w:tr w14:paraId="66928885">
        <w:tblPrEx>
          <w:tblCellMar>
            <w:top w:w="0" w:type="dxa"/>
            <w:left w:w="108" w:type="dxa"/>
            <w:bottom w:w="0" w:type="dxa"/>
            <w:right w:w="108" w:type="dxa"/>
          </w:tblCellMar>
        </w:tblPrEx>
        <w:trPr>
          <w:trHeight w:val="308" w:hRule="atLeast"/>
          <w:jc w:val="center"/>
        </w:trPr>
        <w:tc>
          <w:tcPr>
            <w:tcW w:w="779" w:type="dxa"/>
            <w:gridSpan w:val="2"/>
            <w:vMerge w:val="restart"/>
            <w:tcBorders>
              <w:top w:val="nil"/>
              <w:left w:val="single" w:color="000000" w:sz="4" w:space="0"/>
              <w:bottom w:val="single" w:color="000000" w:sz="4" w:space="0"/>
              <w:right w:val="single" w:color="000000" w:sz="4" w:space="0"/>
            </w:tcBorders>
            <w:shd w:val="clear" w:color="FFFFFF" w:fill="C0C0C0"/>
            <w:vAlign w:val="center"/>
          </w:tcPr>
          <w:p w14:paraId="1139AC84">
            <w:pPr>
              <w:widowControl/>
              <w:jc w:val="center"/>
              <w:rPr>
                <w:rFonts w:ascii="宋体" w:hAnsi="宋体" w:cs="Arial"/>
                <w:color w:val="000000"/>
                <w:kern w:val="0"/>
                <w:sz w:val="16"/>
                <w:szCs w:val="16"/>
              </w:rPr>
            </w:pPr>
            <w:r>
              <w:rPr>
                <w:rFonts w:hint="eastAsia" w:ascii="宋体" w:hAnsi="宋体" w:cs="Arial"/>
                <w:color w:val="000000"/>
                <w:kern w:val="0"/>
                <w:sz w:val="16"/>
                <w:szCs w:val="16"/>
              </w:rPr>
              <w:t>支出功能分类科目编码</w:t>
            </w:r>
          </w:p>
        </w:tc>
        <w:tc>
          <w:tcPr>
            <w:tcW w:w="2198" w:type="dxa"/>
            <w:vMerge w:val="restart"/>
            <w:tcBorders>
              <w:top w:val="nil"/>
              <w:left w:val="nil"/>
              <w:bottom w:val="single" w:color="000000" w:sz="4" w:space="0"/>
              <w:right w:val="single" w:color="000000" w:sz="4" w:space="0"/>
            </w:tcBorders>
            <w:shd w:val="clear" w:color="FFFFFF" w:fill="C0C0C0"/>
            <w:noWrap/>
            <w:vAlign w:val="center"/>
          </w:tcPr>
          <w:p w14:paraId="581E5DE2">
            <w:pPr>
              <w:widowControl/>
              <w:jc w:val="center"/>
              <w:rPr>
                <w:rFonts w:ascii="宋体" w:hAnsi="宋体" w:cs="Arial"/>
                <w:color w:val="000000"/>
                <w:kern w:val="0"/>
                <w:sz w:val="16"/>
                <w:szCs w:val="16"/>
              </w:rPr>
            </w:pPr>
            <w:r>
              <w:rPr>
                <w:rFonts w:hint="eastAsia" w:ascii="宋体" w:hAnsi="宋体" w:cs="Arial"/>
                <w:color w:val="000000"/>
                <w:kern w:val="0"/>
                <w:sz w:val="16"/>
                <w:szCs w:val="16"/>
              </w:rPr>
              <w:t>科目名称</w:t>
            </w:r>
          </w:p>
        </w:tc>
        <w:tc>
          <w:tcPr>
            <w:tcW w:w="1176" w:type="dxa"/>
            <w:vMerge w:val="continue"/>
            <w:tcBorders>
              <w:top w:val="nil"/>
              <w:left w:val="nil"/>
              <w:bottom w:val="single" w:color="000000" w:sz="4" w:space="0"/>
              <w:right w:val="single" w:color="000000" w:sz="4" w:space="0"/>
            </w:tcBorders>
            <w:vAlign w:val="center"/>
          </w:tcPr>
          <w:p w14:paraId="070A1B9B">
            <w:pPr>
              <w:widowControl/>
              <w:jc w:val="left"/>
              <w:rPr>
                <w:rFonts w:ascii="宋体" w:hAnsi="宋体" w:cs="Arial"/>
                <w:color w:val="000000"/>
                <w:kern w:val="0"/>
                <w:sz w:val="16"/>
                <w:szCs w:val="16"/>
              </w:rPr>
            </w:pPr>
          </w:p>
        </w:tc>
        <w:tc>
          <w:tcPr>
            <w:tcW w:w="1176" w:type="dxa"/>
            <w:vMerge w:val="continue"/>
            <w:tcBorders>
              <w:top w:val="nil"/>
              <w:left w:val="nil"/>
              <w:bottom w:val="single" w:color="000000" w:sz="4" w:space="0"/>
              <w:right w:val="single" w:color="000000" w:sz="4" w:space="0"/>
            </w:tcBorders>
            <w:vAlign w:val="center"/>
          </w:tcPr>
          <w:p w14:paraId="20D38846">
            <w:pPr>
              <w:widowControl/>
              <w:jc w:val="left"/>
              <w:rPr>
                <w:rFonts w:ascii="宋体" w:hAnsi="宋体" w:cs="Arial"/>
                <w:color w:val="000000"/>
                <w:kern w:val="0"/>
                <w:sz w:val="16"/>
                <w:szCs w:val="16"/>
              </w:rPr>
            </w:pPr>
          </w:p>
        </w:tc>
        <w:tc>
          <w:tcPr>
            <w:tcW w:w="1192" w:type="dxa"/>
            <w:vMerge w:val="continue"/>
            <w:tcBorders>
              <w:top w:val="nil"/>
              <w:left w:val="nil"/>
              <w:bottom w:val="single" w:color="000000" w:sz="4" w:space="0"/>
              <w:right w:val="single" w:color="000000" w:sz="4" w:space="0"/>
            </w:tcBorders>
            <w:vAlign w:val="center"/>
          </w:tcPr>
          <w:p w14:paraId="708D3999">
            <w:pPr>
              <w:widowControl/>
              <w:jc w:val="left"/>
              <w:rPr>
                <w:rFonts w:ascii="宋体" w:hAnsi="宋体" w:cs="Arial"/>
                <w:color w:val="000000"/>
                <w:kern w:val="0"/>
                <w:sz w:val="16"/>
                <w:szCs w:val="16"/>
              </w:rPr>
            </w:pPr>
          </w:p>
        </w:tc>
        <w:tc>
          <w:tcPr>
            <w:tcW w:w="850" w:type="dxa"/>
            <w:vMerge w:val="continue"/>
            <w:tcBorders>
              <w:top w:val="nil"/>
              <w:left w:val="nil"/>
              <w:bottom w:val="single" w:color="000000" w:sz="4" w:space="0"/>
              <w:right w:val="single" w:color="000000" w:sz="4" w:space="0"/>
            </w:tcBorders>
            <w:vAlign w:val="center"/>
          </w:tcPr>
          <w:p w14:paraId="56BF3FD5">
            <w:pPr>
              <w:widowControl/>
              <w:jc w:val="left"/>
              <w:rPr>
                <w:rFonts w:ascii="宋体" w:hAnsi="宋体" w:cs="Arial"/>
                <w:color w:val="000000"/>
                <w:kern w:val="0"/>
                <w:sz w:val="16"/>
                <w:szCs w:val="16"/>
              </w:rPr>
            </w:pPr>
          </w:p>
        </w:tc>
        <w:tc>
          <w:tcPr>
            <w:tcW w:w="709" w:type="dxa"/>
            <w:vMerge w:val="continue"/>
            <w:tcBorders>
              <w:top w:val="nil"/>
              <w:left w:val="nil"/>
              <w:bottom w:val="single" w:color="000000" w:sz="4" w:space="0"/>
              <w:right w:val="single" w:color="000000" w:sz="4" w:space="0"/>
            </w:tcBorders>
            <w:vAlign w:val="center"/>
          </w:tcPr>
          <w:p w14:paraId="204CC98C">
            <w:pPr>
              <w:widowControl/>
              <w:jc w:val="left"/>
              <w:rPr>
                <w:rFonts w:ascii="宋体" w:hAnsi="宋体" w:cs="Arial"/>
                <w:color w:val="000000"/>
                <w:kern w:val="0"/>
                <w:sz w:val="16"/>
                <w:szCs w:val="16"/>
              </w:rPr>
            </w:pPr>
          </w:p>
        </w:tc>
        <w:tc>
          <w:tcPr>
            <w:tcW w:w="793" w:type="dxa"/>
            <w:gridSpan w:val="2"/>
            <w:vMerge w:val="continue"/>
            <w:tcBorders>
              <w:top w:val="nil"/>
              <w:left w:val="nil"/>
              <w:bottom w:val="single" w:color="000000" w:sz="4" w:space="0"/>
              <w:right w:val="single" w:color="000000" w:sz="4" w:space="0"/>
            </w:tcBorders>
            <w:vAlign w:val="center"/>
          </w:tcPr>
          <w:p w14:paraId="0787E674">
            <w:pPr>
              <w:widowControl/>
              <w:jc w:val="left"/>
              <w:rPr>
                <w:rFonts w:ascii="宋体" w:hAnsi="宋体" w:cs="Arial"/>
                <w:color w:val="000000"/>
                <w:kern w:val="0"/>
                <w:sz w:val="16"/>
                <w:szCs w:val="16"/>
              </w:rPr>
            </w:pPr>
          </w:p>
        </w:tc>
        <w:tc>
          <w:tcPr>
            <w:tcW w:w="236" w:type="dxa"/>
            <w:vAlign w:val="center"/>
          </w:tcPr>
          <w:p w14:paraId="673E7270">
            <w:pPr>
              <w:widowControl/>
              <w:jc w:val="left"/>
              <w:rPr>
                <w:rFonts w:eastAsia="Times New Roman"/>
                <w:kern w:val="0"/>
                <w:sz w:val="20"/>
                <w:szCs w:val="20"/>
              </w:rPr>
            </w:pPr>
          </w:p>
        </w:tc>
      </w:tr>
      <w:tr w14:paraId="51DE2179">
        <w:tblPrEx>
          <w:tblCellMar>
            <w:top w:w="0" w:type="dxa"/>
            <w:left w:w="108" w:type="dxa"/>
            <w:bottom w:w="0" w:type="dxa"/>
            <w:right w:w="108" w:type="dxa"/>
          </w:tblCellMar>
        </w:tblPrEx>
        <w:trPr>
          <w:gridAfter w:val="1"/>
          <w:wAfter w:w="236" w:type="dxa"/>
          <w:trHeight w:val="312" w:hRule="atLeast"/>
          <w:jc w:val="center"/>
        </w:trPr>
        <w:tc>
          <w:tcPr>
            <w:tcW w:w="779" w:type="dxa"/>
            <w:gridSpan w:val="2"/>
            <w:vMerge w:val="continue"/>
            <w:tcBorders>
              <w:top w:val="nil"/>
              <w:left w:val="single" w:color="000000" w:sz="4" w:space="0"/>
              <w:bottom w:val="single" w:color="000000" w:sz="4" w:space="0"/>
              <w:right w:val="single" w:color="000000" w:sz="4" w:space="0"/>
            </w:tcBorders>
            <w:vAlign w:val="center"/>
          </w:tcPr>
          <w:p w14:paraId="42E14720">
            <w:pPr>
              <w:widowControl/>
              <w:jc w:val="left"/>
              <w:rPr>
                <w:rFonts w:ascii="宋体" w:hAnsi="宋体" w:cs="Arial"/>
                <w:color w:val="000000"/>
                <w:kern w:val="0"/>
                <w:sz w:val="16"/>
                <w:szCs w:val="16"/>
              </w:rPr>
            </w:pPr>
          </w:p>
        </w:tc>
        <w:tc>
          <w:tcPr>
            <w:tcW w:w="2198" w:type="dxa"/>
            <w:vMerge w:val="continue"/>
            <w:tcBorders>
              <w:top w:val="nil"/>
              <w:left w:val="nil"/>
              <w:bottom w:val="single" w:color="000000" w:sz="4" w:space="0"/>
              <w:right w:val="single" w:color="000000" w:sz="4" w:space="0"/>
            </w:tcBorders>
            <w:vAlign w:val="center"/>
          </w:tcPr>
          <w:p w14:paraId="1990031B">
            <w:pPr>
              <w:widowControl/>
              <w:jc w:val="left"/>
              <w:rPr>
                <w:rFonts w:ascii="宋体" w:hAnsi="宋体" w:cs="Arial"/>
                <w:color w:val="000000"/>
                <w:kern w:val="0"/>
                <w:sz w:val="16"/>
                <w:szCs w:val="16"/>
              </w:rPr>
            </w:pPr>
          </w:p>
        </w:tc>
        <w:tc>
          <w:tcPr>
            <w:tcW w:w="1176" w:type="dxa"/>
            <w:vMerge w:val="continue"/>
            <w:tcBorders>
              <w:top w:val="nil"/>
              <w:left w:val="nil"/>
              <w:bottom w:val="single" w:color="000000" w:sz="4" w:space="0"/>
              <w:right w:val="single" w:color="000000" w:sz="4" w:space="0"/>
            </w:tcBorders>
            <w:vAlign w:val="center"/>
          </w:tcPr>
          <w:p w14:paraId="6291F6BF">
            <w:pPr>
              <w:widowControl/>
              <w:jc w:val="left"/>
              <w:rPr>
                <w:rFonts w:ascii="宋体" w:hAnsi="宋体" w:cs="Arial"/>
                <w:color w:val="000000"/>
                <w:kern w:val="0"/>
                <w:sz w:val="16"/>
                <w:szCs w:val="16"/>
              </w:rPr>
            </w:pPr>
          </w:p>
        </w:tc>
        <w:tc>
          <w:tcPr>
            <w:tcW w:w="1176" w:type="dxa"/>
            <w:vMerge w:val="continue"/>
            <w:tcBorders>
              <w:top w:val="nil"/>
              <w:left w:val="nil"/>
              <w:bottom w:val="single" w:color="000000" w:sz="4" w:space="0"/>
              <w:right w:val="single" w:color="000000" w:sz="4" w:space="0"/>
            </w:tcBorders>
            <w:vAlign w:val="center"/>
          </w:tcPr>
          <w:p w14:paraId="62827A81">
            <w:pPr>
              <w:widowControl/>
              <w:jc w:val="left"/>
              <w:rPr>
                <w:rFonts w:ascii="宋体" w:hAnsi="宋体" w:cs="Arial"/>
                <w:color w:val="000000"/>
                <w:kern w:val="0"/>
                <w:sz w:val="16"/>
                <w:szCs w:val="16"/>
              </w:rPr>
            </w:pPr>
          </w:p>
        </w:tc>
        <w:tc>
          <w:tcPr>
            <w:tcW w:w="1192" w:type="dxa"/>
            <w:vMerge w:val="continue"/>
            <w:tcBorders>
              <w:top w:val="nil"/>
              <w:left w:val="nil"/>
              <w:bottom w:val="single" w:color="000000" w:sz="4" w:space="0"/>
              <w:right w:val="single" w:color="000000" w:sz="4" w:space="0"/>
            </w:tcBorders>
            <w:vAlign w:val="center"/>
          </w:tcPr>
          <w:p w14:paraId="154EADB7">
            <w:pPr>
              <w:widowControl/>
              <w:jc w:val="left"/>
              <w:rPr>
                <w:rFonts w:ascii="宋体" w:hAnsi="宋体" w:cs="Arial"/>
                <w:color w:val="000000"/>
                <w:kern w:val="0"/>
                <w:sz w:val="16"/>
                <w:szCs w:val="16"/>
              </w:rPr>
            </w:pPr>
          </w:p>
        </w:tc>
        <w:tc>
          <w:tcPr>
            <w:tcW w:w="850" w:type="dxa"/>
            <w:vMerge w:val="continue"/>
            <w:tcBorders>
              <w:top w:val="nil"/>
              <w:left w:val="nil"/>
              <w:bottom w:val="single" w:color="000000" w:sz="4" w:space="0"/>
              <w:right w:val="single" w:color="000000" w:sz="4" w:space="0"/>
            </w:tcBorders>
            <w:vAlign w:val="center"/>
          </w:tcPr>
          <w:p w14:paraId="71C7BB77">
            <w:pPr>
              <w:widowControl/>
              <w:jc w:val="left"/>
              <w:rPr>
                <w:rFonts w:ascii="宋体" w:hAnsi="宋体" w:cs="Arial"/>
                <w:color w:val="000000"/>
                <w:kern w:val="0"/>
                <w:sz w:val="16"/>
                <w:szCs w:val="16"/>
              </w:rPr>
            </w:pPr>
          </w:p>
        </w:tc>
        <w:tc>
          <w:tcPr>
            <w:tcW w:w="709" w:type="dxa"/>
            <w:vMerge w:val="continue"/>
            <w:tcBorders>
              <w:top w:val="nil"/>
              <w:left w:val="nil"/>
              <w:bottom w:val="single" w:color="000000" w:sz="4" w:space="0"/>
              <w:right w:val="single" w:color="000000" w:sz="4" w:space="0"/>
            </w:tcBorders>
            <w:vAlign w:val="center"/>
          </w:tcPr>
          <w:p w14:paraId="156CFF12">
            <w:pPr>
              <w:widowControl/>
              <w:jc w:val="left"/>
              <w:rPr>
                <w:rFonts w:ascii="宋体" w:hAnsi="宋体" w:cs="Arial"/>
                <w:color w:val="000000"/>
                <w:kern w:val="0"/>
                <w:sz w:val="16"/>
                <w:szCs w:val="16"/>
              </w:rPr>
            </w:pPr>
          </w:p>
        </w:tc>
        <w:tc>
          <w:tcPr>
            <w:tcW w:w="793" w:type="dxa"/>
            <w:gridSpan w:val="2"/>
            <w:vMerge w:val="continue"/>
            <w:tcBorders>
              <w:top w:val="nil"/>
              <w:left w:val="nil"/>
              <w:bottom w:val="single" w:color="000000" w:sz="4" w:space="0"/>
              <w:right w:val="single" w:color="000000" w:sz="4" w:space="0"/>
            </w:tcBorders>
            <w:vAlign w:val="center"/>
          </w:tcPr>
          <w:p w14:paraId="1B8CB000">
            <w:pPr>
              <w:widowControl/>
              <w:jc w:val="left"/>
              <w:rPr>
                <w:rFonts w:ascii="宋体" w:hAnsi="宋体" w:cs="Arial"/>
                <w:color w:val="000000"/>
                <w:kern w:val="0"/>
                <w:sz w:val="16"/>
                <w:szCs w:val="16"/>
              </w:rPr>
            </w:pPr>
          </w:p>
        </w:tc>
      </w:tr>
      <w:tr w14:paraId="55701230">
        <w:tblPrEx>
          <w:tblCellMar>
            <w:top w:w="0" w:type="dxa"/>
            <w:left w:w="108" w:type="dxa"/>
            <w:bottom w:w="0" w:type="dxa"/>
            <w:right w:w="108" w:type="dxa"/>
          </w:tblCellMar>
        </w:tblPrEx>
        <w:trPr>
          <w:gridAfter w:val="1"/>
          <w:wAfter w:w="236" w:type="dxa"/>
          <w:trHeight w:val="312" w:hRule="atLeast"/>
          <w:jc w:val="center"/>
        </w:trPr>
        <w:tc>
          <w:tcPr>
            <w:tcW w:w="779" w:type="dxa"/>
            <w:gridSpan w:val="2"/>
            <w:vMerge w:val="continue"/>
            <w:tcBorders>
              <w:top w:val="nil"/>
              <w:left w:val="single" w:color="000000" w:sz="4" w:space="0"/>
              <w:bottom w:val="single" w:color="000000" w:sz="4" w:space="0"/>
              <w:right w:val="single" w:color="000000" w:sz="4" w:space="0"/>
            </w:tcBorders>
            <w:vAlign w:val="center"/>
          </w:tcPr>
          <w:p w14:paraId="70FBA84F">
            <w:pPr>
              <w:widowControl/>
              <w:jc w:val="left"/>
              <w:rPr>
                <w:rFonts w:ascii="宋体" w:hAnsi="宋体" w:cs="Arial"/>
                <w:color w:val="000000"/>
                <w:kern w:val="0"/>
                <w:sz w:val="16"/>
                <w:szCs w:val="16"/>
              </w:rPr>
            </w:pPr>
          </w:p>
        </w:tc>
        <w:tc>
          <w:tcPr>
            <w:tcW w:w="2198" w:type="dxa"/>
            <w:vMerge w:val="continue"/>
            <w:tcBorders>
              <w:top w:val="nil"/>
              <w:left w:val="nil"/>
              <w:bottom w:val="single" w:color="000000" w:sz="4" w:space="0"/>
              <w:right w:val="single" w:color="000000" w:sz="4" w:space="0"/>
            </w:tcBorders>
            <w:vAlign w:val="center"/>
          </w:tcPr>
          <w:p w14:paraId="4B7F36DC">
            <w:pPr>
              <w:widowControl/>
              <w:jc w:val="left"/>
              <w:rPr>
                <w:rFonts w:ascii="宋体" w:hAnsi="宋体" w:cs="Arial"/>
                <w:color w:val="000000"/>
                <w:kern w:val="0"/>
                <w:sz w:val="16"/>
                <w:szCs w:val="16"/>
              </w:rPr>
            </w:pPr>
          </w:p>
        </w:tc>
        <w:tc>
          <w:tcPr>
            <w:tcW w:w="1176" w:type="dxa"/>
            <w:vMerge w:val="continue"/>
            <w:tcBorders>
              <w:top w:val="nil"/>
              <w:left w:val="nil"/>
              <w:bottom w:val="single" w:color="000000" w:sz="4" w:space="0"/>
              <w:right w:val="single" w:color="000000" w:sz="4" w:space="0"/>
            </w:tcBorders>
            <w:vAlign w:val="center"/>
          </w:tcPr>
          <w:p w14:paraId="54543B00">
            <w:pPr>
              <w:widowControl/>
              <w:jc w:val="left"/>
              <w:rPr>
                <w:rFonts w:ascii="宋体" w:hAnsi="宋体" w:cs="Arial"/>
                <w:color w:val="000000"/>
                <w:kern w:val="0"/>
                <w:sz w:val="16"/>
                <w:szCs w:val="16"/>
              </w:rPr>
            </w:pPr>
          </w:p>
        </w:tc>
        <w:tc>
          <w:tcPr>
            <w:tcW w:w="1176" w:type="dxa"/>
            <w:vMerge w:val="continue"/>
            <w:tcBorders>
              <w:top w:val="nil"/>
              <w:left w:val="nil"/>
              <w:bottom w:val="single" w:color="000000" w:sz="4" w:space="0"/>
              <w:right w:val="single" w:color="000000" w:sz="4" w:space="0"/>
            </w:tcBorders>
            <w:vAlign w:val="center"/>
          </w:tcPr>
          <w:p w14:paraId="5B3B08FB">
            <w:pPr>
              <w:widowControl/>
              <w:jc w:val="left"/>
              <w:rPr>
                <w:rFonts w:ascii="宋体" w:hAnsi="宋体" w:cs="Arial"/>
                <w:color w:val="000000"/>
                <w:kern w:val="0"/>
                <w:sz w:val="16"/>
                <w:szCs w:val="16"/>
              </w:rPr>
            </w:pPr>
          </w:p>
        </w:tc>
        <w:tc>
          <w:tcPr>
            <w:tcW w:w="1192" w:type="dxa"/>
            <w:vMerge w:val="continue"/>
            <w:tcBorders>
              <w:top w:val="nil"/>
              <w:left w:val="nil"/>
              <w:bottom w:val="single" w:color="000000" w:sz="4" w:space="0"/>
              <w:right w:val="single" w:color="000000" w:sz="4" w:space="0"/>
            </w:tcBorders>
            <w:vAlign w:val="center"/>
          </w:tcPr>
          <w:p w14:paraId="6F696FAC">
            <w:pPr>
              <w:widowControl/>
              <w:jc w:val="left"/>
              <w:rPr>
                <w:rFonts w:ascii="宋体" w:hAnsi="宋体" w:cs="Arial"/>
                <w:color w:val="000000"/>
                <w:kern w:val="0"/>
                <w:sz w:val="16"/>
                <w:szCs w:val="16"/>
              </w:rPr>
            </w:pPr>
          </w:p>
        </w:tc>
        <w:tc>
          <w:tcPr>
            <w:tcW w:w="850" w:type="dxa"/>
            <w:vMerge w:val="continue"/>
            <w:tcBorders>
              <w:top w:val="nil"/>
              <w:left w:val="nil"/>
              <w:bottom w:val="single" w:color="000000" w:sz="4" w:space="0"/>
              <w:right w:val="single" w:color="000000" w:sz="4" w:space="0"/>
            </w:tcBorders>
            <w:vAlign w:val="center"/>
          </w:tcPr>
          <w:p w14:paraId="5A4D497B">
            <w:pPr>
              <w:widowControl/>
              <w:jc w:val="left"/>
              <w:rPr>
                <w:rFonts w:ascii="宋体" w:hAnsi="宋体" w:cs="Arial"/>
                <w:color w:val="000000"/>
                <w:kern w:val="0"/>
                <w:sz w:val="16"/>
                <w:szCs w:val="16"/>
              </w:rPr>
            </w:pPr>
          </w:p>
        </w:tc>
        <w:tc>
          <w:tcPr>
            <w:tcW w:w="709" w:type="dxa"/>
            <w:vMerge w:val="continue"/>
            <w:tcBorders>
              <w:top w:val="nil"/>
              <w:left w:val="nil"/>
              <w:bottom w:val="single" w:color="000000" w:sz="4" w:space="0"/>
              <w:right w:val="single" w:color="000000" w:sz="4" w:space="0"/>
            </w:tcBorders>
            <w:vAlign w:val="center"/>
          </w:tcPr>
          <w:p w14:paraId="2AE65E7E">
            <w:pPr>
              <w:widowControl/>
              <w:jc w:val="left"/>
              <w:rPr>
                <w:rFonts w:ascii="宋体" w:hAnsi="宋体" w:cs="Arial"/>
                <w:color w:val="000000"/>
                <w:kern w:val="0"/>
                <w:sz w:val="16"/>
                <w:szCs w:val="16"/>
              </w:rPr>
            </w:pPr>
          </w:p>
        </w:tc>
        <w:tc>
          <w:tcPr>
            <w:tcW w:w="793" w:type="dxa"/>
            <w:gridSpan w:val="2"/>
            <w:vMerge w:val="continue"/>
            <w:tcBorders>
              <w:top w:val="nil"/>
              <w:left w:val="nil"/>
              <w:bottom w:val="single" w:color="000000" w:sz="4" w:space="0"/>
              <w:right w:val="single" w:color="000000" w:sz="4" w:space="0"/>
            </w:tcBorders>
            <w:vAlign w:val="center"/>
          </w:tcPr>
          <w:p w14:paraId="0D4D293A">
            <w:pPr>
              <w:widowControl/>
              <w:jc w:val="left"/>
              <w:rPr>
                <w:rFonts w:ascii="宋体" w:hAnsi="宋体" w:cs="Arial"/>
                <w:color w:val="000000"/>
                <w:kern w:val="0"/>
                <w:sz w:val="16"/>
                <w:szCs w:val="16"/>
              </w:rPr>
            </w:pPr>
          </w:p>
        </w:tc>
      </w:tr>
      <w:tr w14:paraId="5E061F5F">
        <w:tblPrEx>
          <w:tblCellMar>
            <w:top w:w="0" w:type="dxa"/>
            <w:left w:w="108" w:type="dxa"/>
            <w:bottom w:w="0" w:type="dxa"/>
            <w:right w:w="108" w:type="dxa"/>
          </w:tblCellMar>
        </w:tblPrEx>
        <w:trPr>
          <w:gridAfter w:val="1"/>
          <w:wAfter w:w="236" w:type="dxa"/>
          <w:trHeight w:val="308" w:hRule="atLeast"/>
          <w:jc w:val="center"/>
        </w:trPr>
        <w:tc>
          <w:tcPr>
            <w:tcW w:w="392" w:type="dxa"/>
            <w:vMerge w:val="restart"/>
            <w:tcBorders>
              <w:top w:val="nil"/>
              <w:left w:val="single" w:color="000000" w:sz="4" w:space="0"/>
              <w:bottom w:val="single" w:color="000000" w:sz="4" w:space="0"/>
              <w:right w:val="single" w:color="000000" w:sz="4" w:space="0"/>
            </w:tcBorders>
            <w:shd w:val="clear" w:color="FFFFFF" w:fill="C0C0C0"/>
            <w:noWrap/>
            <w:vAlign w:val="center"/>
          </w:tcPr>
          <w:p w14:paraId="4CBB9F0E">
            <w:pPr>
              <w:widowControl/>
              <w:jc w:val="center"/>
              <w:rPr>
                <w:rFonts w:ascii="宋体" w:hAnsi="宋体" w:cs="Arial"/>
                <w:color w:val="000000"/>
                <w:kern w:val="0"/>
                <w:sz w:val="16"/>
                <w:szCs w:val="16"/>
              </w:rPr>
            </w:pPr>
            <w:r>
              <w:rPr>
                <w:rFonts w:hint="eastAsia" w:ascii="宋体" w:hAnsi="宋体" w:cs="Arial"/>
                <w:color w:val="000000"/>
                <w:kern w:val="0"/>
                <w:sz w:val="16"/>
                <w:szCs w:val="16"/>
              </w:rPr>
              <w:t>类</w:t>
            </w:r>
          </w:p>
        </w:tc>
        <w:tc>
          <w:tcPr>
            <w:tcW w:w="387" w:type="dxa"/>
            <w:vMerge w:val="restart"/>
            <w:tcBorders>
              <w:top w:val="nil"/>
              <w:left w:val="nil"/>
              <w:bottom w:val="single" w:color="000000" w:sz="4" w:space="0"/>
              <w:right w:val="single" w:color="000000" w:sz="4" w:space="0"/>
            </w:tcBorders>
            <w:shd w:val="clear" w:color="FFFFFF" w:fill="C0C0C0"/>
            <w:noWrap/>
            <w:vAlign w:val="center"/>
          </w:tcPr>
          <w:p w14:paraId="2F7BD125">
            <w:pPr>
              <w:widowControl/>
              <w:jc w:val="center"/>
              <w:rPr>
                <w:rFonts w:ascii="宋体" w:hAnsi="宋体" w:cs="Arial"/>
                <w:color w:val="000000"/>
                <w:kern w:val="0"/>
                <w:sz w:val="16"/>
                <w:szCs w:val="16"/>
              </w:rPr>
            </w:pPr>
            <w:r>
              <w:rPr>
                <w:rFonts w:hint="eastAsia" w:ascii="宋体" w:hAnsi="宋体" w:cs="Arial"/>
                <w:color w:val="000000"/>
                <w:kern w:val="0"/>
                <w:sz w:val="16"/>
                <w:szCs w:val="16"/>
              </w:rPr>
              <w:t>款</w:t>
            </w:r>
          </w:p>
        </w:tc>
        <w:tc>
          <w:tcPr>
            <w:tcW w:w="2198" w:type="dxa"/>
            <w:tcBorders>
              <w:top w:val="nil"/>
              <w:left w:val="nil"/>
              <w:bottom w:val="single" w:color="000000" w:sz="4" w:space="0"/>
              <w:right w:val="single" w:color="000000" w:sz="4" w:space="0"/>
            </w:tcBorders>
            <w:shd w:val="clear" w:color="FFFFFF" w:fill="C0C0C0"/>
            <w:noWrap/>
            <w:vAlign w:val="center"/>
          </w:tcPr>
          <w:p w14:paraId="65680263">
            <w:pPr>
              <w:widowControl/>
              <w:jc w:val="center"/>
              <w:rPr>
                <w:rFonts w:ascii="宋体" w:hAnsi="宋体" w:cs="Arial"/>
                <w:color w:val="000000"/>
                <w:kern w:val="0"/>
                <w:sz w:val="16"/>
                <w:szCs w:val="16"/>
              </w:rPr>
            </w:pPr>
            <w:r>
              <w:rPr>
                <w:rFonts w:hint="eastAsia" w:ascii="宋体" w:hAnsi="宋体" w:cs="Arial"/>
                <w:color w:val="000000"/>
                <w:kern w:val="0"/>
                <w:sz w:val="16"/>
                <w:szCs w:val="16"/>
              </w:rPr>
              <w:t>栏次</w:t>
            </w:r>
          </w:p>
        </w:tc>
        <w:tc>
          <w:tcPr>
            <w:tcW w:w="1176" w:type="dxa"/>
            <w:tcBorders>
              <w:top w:val="nil"/>
              <w:left w:val="nil"/>
              <w:bottom w:val="single" w:color="000000" w:sz="4" w:space="0"/>
              <w:right w:val="single" w:color="000000" w:sz="4" w:space="0"/>
            </w:tcBorders>
            <w:shd w:val="clear" w:color="FFFFFF" w:fill="C0C0C0"/>
            <w:vAlign w:val="center"/>
          </w:tcPr>
          <w:p w14:paraId="304D2B15">
            <w:pPr>
              <w:widowControl/>
              <w:jc w:val="center"/>
              <w:rPr>
                <w:rFonts w:ascii="宋体" w:hAnsi="宋体" w:cs="Arial"/>
                <w:color w:val="000000"/>
                <w:kern w:val="0"/>
                <w:sz w:val="16"/>
                <w:szCs w:val="16"/>
              </w:rPr>
            </w:pPr>
            <w:r>
              <w:rPr>
                <w:rFonts w:hint="eastAsia" w:ascii="宋体" w:hAnsi="宋体" w:cs="Arial"/>
                <w:color w:val="000000"/>
                <w:kern w:val="0"/>
                <w:sz w:val="16"/>
                <w:szCs w:val="16"/>
              </w:rPr>
              <w:t>1</w:t>
            </w:r>
          </w:p>
        </w:tc>
        <w:tc>
          <w:tcPr>
            <w:tcW w:w="1176" w:type="dxa"/>
            <w:tcBorders>
              <w:top w:val="nil"/>
              <w:left w:val="nil"/>
              <w:bottom w:val="single" w:color="000000" w:sz="4" w:space="0"/>
              <w:right w:val="single" w:color="000000" w:sz="4" w:space="0"/>
            </w:tcBorders>
            <w:shd w:val="clear" w:color="FFFFFF" w:fill="C0C0C0"/>
            <w:vAlign w:val="center"/>
          </w:tcPr>
          <w:p w14:paraId="0E05DD3A">
            <w:pPr>
              <w:widowControl/>
              <w:jc w:val="center"/>
              <w:rPr>
                <w:rFonts w:ascii="宋体" w:hAnsi="宋体" w:cs="Arial"/>
                <w:color w:val="000000"/>
                <w:kern w:val="0"/>
                <w:sz w:val="16"/>
                <w:szCs w:val="16"/>
              </w:rPr>
            </w:pPr>
            <w:r>
              <w:rPr>
                <w:rFonts w:hint="eastAsia" w:ascii="宋体" w:hAnsi="宋体" w:cs="Arial"/>
                <w:color w:val="000000"/>
                <w:kern w:val="0"/>
                <w:sz w:val="16"/>
                <w:szCs w:val="16"/>
              </w:rPr>
              <w:t>2</w:t>
            </w:r>
          </w:p>
        </w:tc>
        <w:tc>
          <w:tcPr>
            <w:tcW w:w="1192" w:type="dxa"/>
            <w:tcBorders>
              <w:top w:val="nil"/>
              <w:left w:val="nil"/>
              <w:bottom w:val="single" w:color="000000" w:sz="4" w:space="0"/>
              <w:right w:val="single" w:color="000000" w:sz="4" w:space="0"/>
            </w:tcBorders>
            <w:shd w:val="clear" w:color="FFFFFF" w:fill="C0C0C0"/>
            <w:vAlign w:val="center"/>
          </w:tcPr>
          <w:p w14:paraId="0C0D2DAF">
            <w:pPr>
              <w:widowControl/>
              <w:jc w:val="center"/>
              <w:rPr>
                <w:rFonts w:ascii="宋体" w:hAnsi="宋体" w:cs="Arial"/>
                <w:color w:val="000000"/>
                <w:kern w:val="0"/>
                <w:sz w:val="16"/>
                <w:szCs w:val="16"/>
              </w:rPr>
            </w:pPr>
            <w:r>
              <w:rPr>
                <w:rFonts w:hint="eastAsia" w:ascii="宋体" w:hAnsi="宋体" w:cs="Arial"/>
                <w:color w:val="000000"/>
                <w:kern w:val="0"/>
                <w:sz w:val="16"/>
                <w:szCs w:val="16"/>
              </w:rPr>
              <w:t>3</w:t>
            </w:r>
          </w:p>
        </w:tc>
        <w:tc>
          <w:tcPr>
            <w:tcW w:w="850" w:type="dxa"/>
            <w:tcBorders>
              <w:top w:val="nil"/>
              <w:left w:val="nil"/>
              <w:bottom w:val="single" w:color="000000" w:sz="4" w:space="0"/>
              <w:right w:val="single" w:color="000000" w:sz="4" w:space="0"/>
            </w:tcBorders>
            <w:shd w:val="clear" w:color="FFFFFF" w:fill="C0C0C0"/>
            <w:vAlign w:val="center"/>
          </w:tcPr>
          <w:p w14:paraId="5A876535">
            <w:pPr>
              <w:widowControl/>
              <w:jc w:val="center"/>
              <w:rPr>
                <w:rFonts w:ascii="宋体" w:hAnsi="宋体" w:cs="Arial"/>
                <w:color w:val="000000"/>
                <w:kern w:val="0"/>
                <w:sz w:val="16"/>
                <w:szCs w:val="16"/>
              </w:rPr>
            </w:pPr>
            <w:r>
              <w:rPr>
                <w:rFonts w:hint="eastAsia" w:ascii="宋体" w:hAnsi="宋体" w:cs="Arial"/>
                <w:color w:val="000000"/>
                <w:kern w:val="0"/>
                <w:sz w:val="16"/>
                <w:szCs w:val="16"/>
              </w:rPr>
              <w:t>4</w:t>
            </w:r>
          </w:p>
        </w:tc>
        <w:tc>
          <w:tcPr>
            <w:tcW w:w="709" w:type="dxa"/>
            <w:tcBorders>
              <w:top w:val="nil"/>
              <w:left w:val="nil"/>
              <w:bottom w:val="single" w:color="000000" w:sz="4" w:space="0"/>
              <w:right w:val="single" w:color="000000" w:sz="4" w:space="0"/>
            </w:tcBorders>
            <w:shd w:val="clear" w:color="FFFFFF" w:fill="C0C0C0"/>
            <w:vAlign w:val="center"/>
          </w:tcPr>
          <w:p w14:paraId="2A434C38">
            <w:pPr>
              <w:widowControl/>
              <w:jc w:val="center"/>
              <w:rPr>
                <w:rFonts w:ascii="宋体" w:hAnsi="宋体" w:cs="Arial"/>
                <w:color w:val="000000"/>
                <w:kern w:val="0"/>
                <w:sz w:val="16"/>
                <w:szCs w:val="16"/>
              </w:rPr>
            </w:pPr>
            <w:r>
              <w:rPr>
                <w:rFonts w:hint="eastAsia" w:ascii="宋体" w:hAnsi="宋体" w:cs="Arial"/>
                <w:color w:val="000000"/>
                <w:kern w:val="0"/>
                <w:sz w:val="16"/>
                <w:szCs w:val="16"/>
              </w:rPr>
              <w:t>5</w:t>
            </w:r>
          </w:p>
        </w:tc>
        <w:tc>
          <w:tcPr>
            <w:tcW w:w="793" w:type="dxa"/>
            <w:gridSpan w:val="2"/>
            <w:tcBorders>
              <w:top w:val="nil"/>
              <w:left w:val="nil"/>
              <w:bottom w:val="single" w:color="000000" w:sz="4" w:space="0"/>
              <w:right w:val="single" w:color="000000" w:sz="4" w:space="0"/>
            </w:tcBorders>
            <w:shd w:val="clear" w:color="FFFFFF" w:fill="C0C0C0"/>
            <w:vAlign w:val="center"/>
          </w:tcPr>
          <w:p w14:paraId="3E4BA19D">
            <w:pPr>
              <w:widowControl/>
              <w:jc w:val="center"/>
              <w:rPr>
                <w:rFonts w:ascii="宋体" w:hAnsi="宋体" w:cs="Arial"/>
                <w:color w:val="000000"/>
                <w:kern w:val="0"/>
                <w:sz w:val="16"/>
                <w:szCs w:val="16"/>
              </w:rPr>
            </w:pPr>
            <w:r>
              <w:rPr>
                <w:rFonts w:hint="eastAsia" w:ascii="宋体" w:hAnsi="宋体" w:cs="Arial"/>
                <w:color w:val="000000"/>
                <w:kern w:val="0"/>
                <w:sz w:val="16"/>
                <w:szCs w:val="16"/>
              </w:rPr>
              <w:t>6</w:t>
            </w:r>
          </w:p>
        </w:tc>
      </w:tr>
      <w:tr w14:paraId="0F46267F">
        <w:tblPrEx>
          <w:tblCellMar>
            <w:top w:w="0" w:type="dxa"/>
            <w:left w:w="108" w:type="dxa"/>
            <w:bottom w:w="0" w:type="dxa"/>
            <w:right w:w="108" w:type="dxa"/>
          </w:tblCellMar>
        </w:tblPrEx>
        <w:trPr>
          <w:gridAfter w:val="1"/>
          <w:wAfter w:w="236" w:type="dxa"/>
          <w:trHeight w:val="308" w:hRule="atLeast"/>
          <w:jc w:val="center"/>
        </w:trPr>
        <w:tc>
          <w:tcPr>
            <w:tcW w:w="392" w:type="dxa"/>
            <w:vMerge w:val="continue"/>
            <w:tcBorders>
              <w:top w:val="nil"/>
              <w:left w:val="single" w:color="000000" w:sz="4" w:space="0"/>
              <w:bottom w:val="single" w:color="000000" w:sz="4" w:space="0"/>
              <w:right w:val="single" w:color="000000" w:sz="4" w:space="0"/>
            </w:tcBorders>
            <w:vAlign w:val="center"/>
          </w:tcPr>
          <w:p w14:paraId="6B2335F3">
            <w:pPr>
              <w:widowControl/>
              <w:jc w:val="left"/>
              <w:rPr>
                <w:rFonts w:ascii="宋体" w:hAnsi="宋体" w:cs="Arial"/>
                <w:color w:val="000000"/>
                <w:kern w:val="0"/>
                <w:sz w:val="16"/>
                <w:szCs w:val="16"/>
              </w:rPr>
            </w:pPr>
          </w:p>
        </w:tc>
        <w:tc>
          <w:tcPr>
            <w:tcW w:w="387" w:type="dxa"/>
            <w:vMerge w:val="continue"/>
            <w:tcBorders>
              <w:top w:val="nil"/>
              <w:left w:val="nil"/>
              <w:bottom w:val="single" w:color="000000" w:sz="4" w:space="0"/>
              <w:right w:val="single" w:color="000000" w:sz="4" w:space="0"/>
            </w:tcBorders>
            <w:vAlign w:val="center"/>
          </w:tcPr>
          <w:p w14:paraId="0325C668">
            <w:pPr>
              <w:widowControl/>
              <w:jc w:val="left"/>
              <w:rPr>
                <w:rFonts w:ascii="宋体" w:hAnsi="宋体" w:cs="Arial"/>
                <w:color w:val="000000"/>
                <w:kern w:val="0"/>
                <w:sz w:val="16"/>
                <w:szCs w:val="16"/>
              </w:rPr>
            </w:pPr>
          </w:p>
        </w:tc>
        <w:tc>
          <w:tcPr>
            <w:tcW w:w="2198" w:type="dxa"/>
            <w:tcBorders>
              <w:top w:val="nil"/>
              <w:left w:val="nil"/>
              <w:bottom w:val="single" w:color="000000" w:sz="4" w:space="0"/>
              <w:right w:val="single" w:color="000000" w:sz="4" w:space="0"/>
            </w:tcBorders>
            <w:shd w:val="clear" w:color="FFFFFF" w:fill="C0C0C0"/>
            <w:noWrap/>
            <w:vAlign w:val="center"/>
          </w:tcPr>
          <w:p w14:paraId="35CA4B4D">
            <w:pPr>
              <w:widowControl/>
              <w:jc w:val="center"/>
              <w:rPr>
                <w:rFonts w:ascii="宋体" w:hAnsi="宋体" w:cs="Arial"/>
                <w:color w:val="000000"/>
                <w:kern w:val="0"/>
                <w:sz w:val="16"/>
                <w:szCs w:val="16"/>
              </w:rPr>
            </w:pPr>
            <w:r>
              <w:rPr>
                <w:rFonts w:hint="eastAsia" w:ascii="宋体" w:hAnsi="宋体" w:cs="Arial"/>
                <w:color w:val="000000"/>
                <w:kern w:val="0"/>
                <w:sz w:val="16"/>
                <w:szCs w:val="16"/>
              </w:rPr>
              <w:t>合计</w:t>
            </w:r>
          </w:p>
        </w:tc>
        <w:tc>
          <w:tcPr>
            <w:tcW w:w="1176" w:type="dxa"/>
            <w:tcBorders>
              <w:top w:val="nil"/>
              <w:left w:val="nil"/>
              <w:bottom w:val="single" w:color="000000" w:sz="4" w:space="0"/>
              <w:right w:val="single" w:color="000000" w:sz="4" w:space="0"/>
            </w:tcBorders>
            <w:shd w:val="clear" w:color="auto" w:fill="auto"/>
            <w:noWrap/>
            <w:vAlign w:val="center"/>
          </w:tcPr>
          <w:p w14:paraId="770F8FFE">
            <w:pPr>
              <w:widowControl/>
              <w:jc w:val="right"/>
              <w:rPr>
                <w:rFonts w:ascii="宋体" w:hAnsi="宋体" w:cs="Arial"/>
                <w:color w:val="000000"/>
                <w:kern w:val="0"/>
                <w:sz w:val="16"/>
                <w:szCs w:val="16"/>
              </w:rPr>
            </w:pPr>
            <w:r>
              <w:rPr>
                <w:rFonts w:hint="eastAsia" w:ascii="宋体" w:hAnsi="宋体" w:cs="Arial"/>
                <w:color w:val="000000"/>
                <w:kern w:val="0"/>
                <w:sz w:val="16"/>
                <w:szCs w:val="16"/>
              </w:rPr>
              <w:t>2,103,341.14</w:t>
            </w:r>
          </w:p>
        </w:tc>
        <w:tc>
          <w:tcPr>
            <w:tcW w:w="1176" w:type="dxa"/>
            <w:tcBorders>
              <w:top w:val="nil"/>
              <w:left w:val="nil"/>
              <w:bottom w:val="single" w:color="000000" w:sz="4" w:space="0"/>
              <w:right w:val="single" w:color="000000" w:sz="4" w:space="0"/>
            </w:tcBorders>
            <w:shd w:val="clear" w:color="auto" w:fill="auto"/>
            <w:noWrap/>
            <w:vAlign w:val="center"/>
          </w:tcPr>
          <w:p w14:paraId="712740C5">
            <w:pPr>
              <w:widowControl/>
              <w:jc w:val="right"/>
              <w:rPr>
                <w:rFonts w:ascii="宋体" w:hAnsi="宋体" w:cs="Arial"/>
                <w:color w:val="000000"/>
                <w:kern w:val="0"/>
                <w:sz w:val="16"/>
                <w:szCs w:val="16"/>
              </w:rPr>
            </w:pPr>
            <w:r>
              <w:rPr>
                <w:rFonts w:hint="eastAsia" w:ascii="宋体" w:hAnsi="宋体" w:cs="Arial"/>
                <w:color w:val="000000"/>
                <w:kern w:val="0"/>
                <w:sz w:val="16"/>
                <w:szCs w:val="16"/>
              </w:rPr>
              <w:t>1,586,426.74</w:t>
            </w:r>
          </w:p>
        </w:tc>
        <w:tc>
          <w:tcPr>
            <w:tcW w:w="1192" w:type="dxa"/>
            <w:tcBorders>
              <w:top w:val="nil"/>
              <w:left w:val="nil"/>
              <w:bottom w:val="single" w:color="000000" w:sz="4" w:space="0"/>
              <w:right w:val="single" w:color="000000" w:sz="4" w:space="0"/>
            </w:tcBorders>
            <w:shd w:val="clear" w:color="auto" w:fill="auto"/>
            <w:noWrap/>
            <w:vAlign w:val="center"/>
          </w:tcPr>
          <w:p w14:paraId="22F1F836">
            <w:pPr>
              <w:widowControl/>
              <w:jc w:val="right"/>
              <w:rPr>
                <w:rFonts w:ascii="宋体" w:hAnsi="宋体" w:cs="Arial"/>
                <w:color w:val="000000"/>
                <w:kern w:val="0"/>
                <w:sz w:val="16"/>
                <w:szCs w:val="16"/>
              </w:rPr>
            </w:pPr>
            <w:r>
              <w:rPr>
                <w:rFonts w:hint="eastAsia" w:ascii="宋体" w:hAnsi="宋体" w:cs="Arial"/>
                <w:color w:val="000000"/>
                <w:kern w:val="0"/>
                <w:sz w:val="16"/>
                <w:szCs w:val="16"/>
              </w:rPr>
              <w:t>516,914.40</w:t>
            </w:r>
          </w:p>
        </w:tc>
        <w:tc>
          <w:tcPr>
            <w:tcW w:w="850" w:type="dxa"/>
            <w:tcBorders>
              <w:top w:val="nil"/>
              <w:left w:val="nil"/>
              <w:bottom w:val="single" w:color="000000" w:sz="4" w:space="0"/>
              <w:right w:val="single" w:color="000000" w:sz="4" w:space="0"/>
            </w:tcBorders>
            <w:shd w:val="clear" w:color="auto" w:fill="auto"/>
            <w:noWrap/>
            <w:vAlign w:val="center"/>
          </w:tcPr>
          <w:p w14:paraId="0B120C9D">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6A5E33BF">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93" w:type="dxa"/>
            <w:gridSpan w:val="2"/>
            <w:tcBorders>
              <w:top w:val="nil"/>
              <w:left w:val="nil"/>
              <w:bottom w:val="single" w:color="000000" w:sz="4" w:space="0"/>
              <w:right w:val="single" w:color="000000" w:sz="4" w:space="0"/>
            </w:tcBorders>
            <w:shd w:val="clear" w:color="auto" w:fill="auto"/>
            <w:noWrap/>
            <w:vAlign w:val="center"/>
          </w:tcPr>
          <w:p w14:paraId="7AFD2248">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185A416D">
        <w:tblPrEx>
          <w:tblCellMar>
            <w:top w:w="0" w:type="dxa"/>
            <w:left w:w="108" w:type="dxa"/>
            <w:bottom w:w="0" w:type="dxa"/>
            <w:right w:w="108" w:type="dxa"/>
          </w:tblCellMar>
        </w:tblPrEx>
        <w:trPr>
          <w:gridAfter w:val="1"/>
          <w:wAfter w:w="236" w:type="dxa"/>
          <w:trHeight w:val="308" w:hRule="atLeast"/>
          <w:jc w:val="center"/>
        </w:trPr>
        <w:tc>
          <w:tcPr>
            <w:tcW w:w="779" w:type="dxa"/>
            <w:gridSpan w:val="2"/>
            <w:tcBorders>
              <w:top w:val="nil"/>
              <w:left w:val="single" w:color="000000" w:sz="4" w:space="0"/>
              <w:bottom w:val="single" w:color="000000" w:sz="4" w:space="0"/>
              <w:right w:val="single" w:color="000000" w:sz="4" w:space="0"/>
            </w:tcBorders>
            <w:shd w:val="clear" w:color="auto" w:fill="auto"/>
            <w:noWrap/>
            <w:vAlign w:val="center"/>
          </w:tcPr>
          <w:p w14:paraId="651DB7F3">
            <w:pPr>
              <w:widowControl/>
              <w:jc w:val="left"/>
              <w:rPr>
                <w:rFonts w:ascii="宋体" w:hAnsi="宋体" w:cs="Arial"/>
                <w:color w:val="000000"/>
                <w:kern w:val="0"/>
                <w:sz w:val="16"/>
                <w:szCs w:val="16"/>
              </w:rPr>
            </w:pPr>
            <w:r>
              <w:rPr>
                <w:rFonts w:hint="eastAsia" w:ascii="宋体" w:hAnsi="宋体" w:cs="Arial"/>
                <w:color w:val="000000"/>
                <w:kern w:val="0"/>
                <w:sz w:val="16"/>
                <w:szCs w:val="16"/>
              </w:rPr>
              <w:t>208</w:t>
            </w:r>
          </w:p>
        </w:tc>
        <w:tc>
          <w:tcPr>
            <w:tcW w:w="2198" w:type="dxa"/>
            <w:tcBorders>
              <w:top w:val="nil"/>
              <w:left w:val="nil"/>
              <w:bottom w:val="single" w:color="000000" w:sz="4" w:space="0"/>
              <w:right w:val="single" w:color="000000" w:sz="4" w:space="0"/>
            </w:tcBorders>
            <w:shd w:val="clear" w:color="auto" w:fill="auto"/>
            <w:noWrap/>
            <w:vAlign w:val="center"/>
          </w:tcPr>
          <w:p w14:paraId="6579F1E7">
            <w:pPr>
              <w:widowControl/>
              <w:jc w:val="left"/>
              <w:rPr>
                <w:rFonts w:ascii="宋体" w:hAnsi="宋体" w:cs="Arial"/>
                <w:color w:val="000000"/>
                <w:kern w:val="0"/>
                <w:sz w:val="16"/>
                <w:szCs w:val="16"/>
              </w:rPr>
            </w:pPr>
            <w:r>
              <w:rPr>
                <w:rFonts w:hint="eastAsia" w:ascii="宋体" w:hAnsi="宋体" w:cs="Arial"/>
                <w:color w:val="000000"/>
                <w:kern w:val="0"/>
                <w:sz w:val="16"/>
                <w:szCs w:val="16"/>
              </w:rPr>
              <w:t>社会保障和就业支出</w:t>
            </w:r>
          </w:p>
        </w:tc>
        <w:tc>
          <w:tcPr>
            <w:tcW w:w="1176" w:type="dxa"/>
            <w:tcBorders>
              <w:top w:val="nil"/>
              <w:left w:val="nil"/>
              <w:bottom w:val="single" w:color="000000" w:sz="4" w:space="0"/>
              <w:right w:val="single" w:color="000000" w:sz="4" w:space="0"/>
            </w:tcBorders>
            <w:shd w:val="clear" w:color="auto" w:fill="auto"/>
            <w:noWrap/>
            <w:vAlign w:val="center"/>
          </w:tcPr>
          <w:p w14:paraId="4C52DF48">
            <w:pPr>
              <w:widowControl/>
              <w:jc w:val="right"/>
              <w:rPr>
                <w:rFonts w:ascii="宋体" w:hAnsi="宋体" w:cs="Arial"/>
                <w:color w:val="000000"/>
                <w:kern w:val="0"/>
                <w:sz w:val="16"/>
                <w:szCs w:val="16"/>
              </w:rPr>
            </w:pPr>
            <w:r>
              <w:rPr>
                <w:rFonts w:hint="eastAsia" w:ascii="宋体" w:hAnsi="宋体" w:cs="Arial"/>
                <w:color w:val="000000"/>
                <w:kern w:val="0"/>
                <w:sz w:val="16"/>
                <w:szCs w:val="16"/>
              </w:rPr>
              <w:t>927,143.48</w:t>
            </w:r>
          </w:p>
        </w:tc>
        <w:tc>
          <w:tcPr>
            <w:tcW w:w="1176" w:type="dxa"/>
            <w:tcBorders>
              <w:top w:val="nil"/>
              <w:left w:val="nil"/>
              <w:bottom w:val="single" w:color="000000" w:sz="4" w:space="0"/>
              <w:right w:val="single" w:color="000000" w:sz="4" w:space="0"/>
            </w:tcBorders>
            <w:shd w:val="clear" w:color="auto" w:fill="auto"/>
            <w:noWrap/>
            <w:vAlign w:val="center"/>
          </w:tcPr>
          <w:p w14:paraId="2FD24488">
            <w:pPr>
              <w:widowControl/>
              <w:jc w:val="right"/>
              <w:rPr>
                <w:rFonts w:ascii="宋体" w:hAnsi="宋体" w:cs="Arial"/>
                <w:color w:val="000000"/>
                <w:kern w:val="0"/>
                <w:sz w:val="16"/>
                <w:szCs w:val="16"/>
              </w:rPr>
            </w:pPr>
            <w:r>
              <w:rPr>
                <w:rFonts w:hint="eastAsia" w:ascii="宋体" w:hAnsi="宋体" w:cs="Arial"/>
                <w:color w:val="000000"/>
                <w:kern w:val="0"/>
                <w:sz w:val="16"/>
                <w:szCs w:val="16"/>
              </w:rPr>
              <w:t>575,947.48</w:t>
            </w:r>
          </w:p>
        </w:tc>
        <w:tc>
          <w:tcPr>
            <w:tcW w:w="1192" w:type="dxa"/>
            <w:tcBorders>
              <w:top w:val="nil"/>
              <w:left w:val="nil"/>
              <w:bottom w:val="single" w:color="000000" w:sz="4" w:space="0"/>
              <w:right w:val="single" w:color="000000" w:sz="4" w:space="0"/>
            </w:tcBorders>
            <w:shd w:val="clear" w:color="auto" w:fill="auto"/>
            <w:noWrap/>
            <w:vAlign w:val="center"/>
          </w:tcPr>
          <w:p w14:paraId="3477E964">
            <w:pPr>
              <w:widowControl/>
              <w:jc w:val="right"/>
              <w:rPr>
                <w:rFonts w:ascii="宋体" w:hAnsi="宋体" w:cs="Arial"/>
                <w:color w:val="000000"/>
                <w:kern w:val="0"/>
                <w:sz w:val="16"/>
                <w:szCs w:val="16"/>
              </w:rPr>
            </w:pPr>
            <w:r>
              <w:rPr>
                <w:rFonts w:hint="eastAsia" w:ascii="宋体" w:hAnsi="宋体" w:cs="Arial"/>
                <w:color w:val="000000"/>
                <w:kern w:val="0"/>
                <w:sz w:val="16"/>
                <w:szCs w:val="16"/>
              </w:rPr>
              <w:t>351,196.00</w:t>
            </w:r>
          </w:p>
        </w:tc>
        <w:tc>
          <w:tcPr>
            <w:tcW w:w="850" w:type="dxa"/>
            <w:tcBorders>
              <w:top w:val="nil"/>
              <w:left w:val="nil"/>
              <w:bottom w:val="single" w:color="000000" w:sz="4" w:space="0"/>
              <w:right w:val="single" w:color="000000" w:sz="4" w:space="0"/>
            </w:tcBorders>
            <w:shd w:val="clear" w:color="auto" w:fill="auto"/>
            <w:noWrap/>
            <w:vAlign w:val="center"/>
          </w:tcPr>
          <w:p w14:paraId="3809321D">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71AF5B01">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93" w:type="dxa"/>
            <w:gridSpan w:val="2"/>
            <w:tcBorders>
              <w:top w:val="nil"/>
              <w:left w:val="nil"/>
              <w:bottom w:val="single" w:color="000000" w:sz="4" w:space="0"/>
              <w:right w:val="single" w:color="000000" w:sz="4" w:space="0"/>
            </w:tcBorders>
            <w:shd w:val="clear" w:color="auto" w:fill="auto"/>
            <w:noWrap/>
            <w:vAlign w:val="center"/>
          </w:tcPr>
          <w:p w14:paraId="1C8F5F21">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7D97720F">
        <w:tblPrEx>
          <w:tblCellMar>
            <w:top w:w="0" w:type="dxa"/>
            <w:left w:w="108" w:type="dxa"/>
            <w:bottom w:w="0" w:type="dxa"/>
            <w:right w:w="108" w:type="dxa"/>
          </w:tblCellMar>
        </w:tblPrEx>
        <w:trPr>
          <w:gridAfter w:val="1"/>
          <w:wAfter w:w="236" w:type="dxa"/>
          <w:trHeight w:val="308" w:hRule="atLeast"/>
          <w:jc w:val="center"/>
        </w:trPr>
        <w:tc>
          <w:tcPr>
            <w:tcW w:w="779" w:type="dxa"/>
            <w:gridSpan w:val="2"/>
            <w:tcBorders>
              <w:top w:val="nil"/>
              <w:left w:val="single" w:color="000000" w:sz="4" w:space="0"/>
              <w:bottom w:val="single" w:color="000000" w:sz="4" w:space="0"/>
              <w:right w:val="single" w:color="000000" w:sz="4" w:space="0"/>
            </w:tcBorders>
            <w:shd w:val="clear" w:color="auto" w:fill="auto"/>
            <w:noWrap/>
            <w:vAlign w:val="center"/>
          </w:tcPr>
          <w:p w14:paraId="3678BB78">
            <w:pPr>
              <w:widowControl/>
              <w:jc w:val="left"/>
              <w:rPr>
                <w:rFonts w:ascii="宋体" w:hAnsi="宋体" w:cs="Arial"/>
                <w:color w:val="000000"/>
                <w:kern w:val="0"/>
                <w:sz w:val="16"/>
                <w:szCs w:val="16"/>
              </w:rPr>
            </w:pPr>
            <w:r>
              <w:rPr>
                <w:rFonts w:hint="eastAsia" w:ascii="宋体" w:hAnsi="宋体" w:cs="Arial"/>
                <w:color w:val="000000"/>
                <w:kern w:val="0"/>
                <w:sz w:val="16"/>
                <w:szCs w:val="16"/>
              </w:rPr>
              <w:t>20805</w:t>
            </w:r>
          </w:p>
        </w:tc>
        <w:tc>
          <w:tcPr>
            <w:tcW w:w="2198" w:type="dxa"/>
            <w:tcBorders>
              <w:top w:val="nil"/>
              <w:left w:val="nil"/>
              <w:bottom w:val="single" w:color="000000" w:sz="4" w:space="0"/>
              <w:right w:val="single" w:color="000000" w:sz="4" w:space="0"/>
            </w:tcBorders>
            <w:shd w:val="clear" w:color="auto" w:fill="auto"/>
            <w:noWrap/>
            <w:vAlign w:val="center"/>
          </w:tcPr>
          <w:p w14:paraId="7AB49267">
            <w:pPr>
              <w:widowControl/>
              <w:jc w:val="left"/>
              <w:rPr>
                <w:rFonts w:ascii="宋体" w:hAnsi="宋体" w:cs="Arial"/>
                <w:color w:val="000000"/>
                <w:kern w:val="0"/>
                <w:sz w:val="16"/>
                <w:szCs w:val="16"/>
              </w:rPr>
            </w:pPr>
            <w:r>
              <w:rPr>
                <w:rFonts w:hint="eastAsia" w:ascii="宋体" w:hAnsi="宋体" w:cs="Arial"/>
                <w:color w:val="000000"/>
                <w:kern w:val="0"/>
                <w:sz w:val="16"/>
                <w:szCs w:val="16"/>
              </w:rPr>
              <w:t>行政事业单位离退休</w:t>
            </w:r>
          </w:p>
        </w:tc>
        <w:tc>
          <w:tcPr>
            <w:tcW w:w="1176" w:type="dxa"/>
            <w:tcBorders>
              <w:top w:val="nil"/>
              <w:left w:val="nil"/>
              <w:bottom w:val="single" w:color="000000" w:sz="4" w:space="0"/>
              <w:right w:val="single" w:color="000000" w:sz="4" w:space="0"/>
            </w:tcBorders>
            <w:shd w:val="clear" w:color="auto" w:fill="auto"/>
            <w:noWrap/>
            <w:vAlign w:val="center"/>
          </w:tcPr>
          <w:p w14:paraId="6171F722">
            <w:pPr>
              <w:widowControl/>
              <w:jc w:val="right"/>
              <w:rPr>
                <w:rFonts w:ascii="宋体" w:hAnsi="宋体" w:cs="Arial"/>
                <w:color w:val="000000"/>
                <w:kern w:val="0"/>
                <w:sz w:val="16"/>
                <w:szCs w:val="16"/>
              </w:rPr>
            </w:pPr>
            <w:r>
              <w:rPr>
                <w:rFonts w:hint="eastAsia" w:ascii="宋体" w:hAnsi="宋体" w:cs="Arial"/>
                <w:color w:val="000000"/>
                <w:kern w:val="0"/>
                <w:sz w:val="16"/>
                <w:szCs w:val="16"/>
              </w:rPr>
              <w:t>575,947.48</w:t>
            </w:r>
          </w:p>
        </w:tc>
        <w:tc>
          <w:tcPr>
            <w:tcW w:w="1176" w:type="dxa"/>
            <w:tcBorders>
              <w:top w:val="nil"/>
              <w:left w:val="nil"/>
              <w:bottom w:val="single" w:color="000000" w:sz="4" w:space="0"/>
              <w:right w:val="single" w:color="000000" w:sz="4" w:space="0"/>
            </w:tcBorders>
            <w:shd w:val="clear" w:color="auto" w:fill="auto"/>
            <w:noWrap/>
            <w:vAlign w:val="center"/>
          </w:tcPr>
          <w:p w14:paraId="7C94B81A">
            <w:pPr>
              <w:widowControl/>
              <w:jc w:val="right"/>
              <w:rPr>
                <w:rFonts w:ascii="宋体" w:hAnsi="宋体" w:cs="Arial"/>
                <w:color w:val="000000"/>
                <w:kern w:val="0"/>
                <w:sz w:val="16"/>
                <w:szCs w:val="16"/>
              </w:rPr>
            </w:pPr>
            <w:r>
              <w:rPr>
                <w:rFonts w:hint="eastAsia" w:ascii="宋体" w:hAnsi="宋体" w:cs="Arial"/>
                <w:color w:val="000000"/>
                <w:kern w:val="0"/>
                <w:sz w:val="16"/>
                <w:szCs w:val="16"/>
              </w:rPr>
              <w:t>575,947.48</w:t>
            </w:r>
          </w:p>
        </w:tc>
        <w:tc>
          <w:tcPr>
            <w:tcW w:w="1192" w:type="dxa"/>
            <w:tcBorders>
              <w:top w:val="nil"/>
              <w:left w:val="nil"/>
              <w:bottom w:val="single" w:color="000000" w:sz="4" w:space="0"/>
              <w:right w:val="single" w:color="000000" w:sz="4" w:space="0"/>
            </w:tcBorders>
            <w:shd w:val="clear" w:color="auto" w:fill="auto"/>
            <w:noWrap/>
            <w:vAlign w:val="center"/>
          </w:tcPr>
          <w:p w14:paraId="02404148">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58D0FF5C">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5526E486">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93" w:type="dxa"/>
            <w:gridSpan w:val="2"/>
            <w:tcBorders>
              <w:top w:val="nil"/>
              <w:left w:val="nil"/>
              <w:bottom w:val="single" w:color="000000" w:sz="4" w:space="0"/>
              <w:right w:val="single" w:color="000000" w:sz="4" w:space="0"/>
            </w:tcBorders>
            <w:shd w:val="clear" w:color="auto" w:fill="auto"/>
            <w:noWrap/>
            <w:vAlign w:val="center"/>
          </w:tcPr>
          <w:p w14:paraId="70B67090">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6F280708">
        <w:tblPrEx>
          <w:tblCellMar>
            <w:top w:w="0" w:type="dxa"/>
            <w:left w:w="108" w:type="dxa"/>
            <w:bottom w:w="0" w:type="dxa"/>
            <w:right w:w="108" w:type="dxa"/>
          </w:tblCellMar>
        </w:tblPrEx>
        <w:trPr>
          <w:gridAfter w:val="1"/>
          <w:wAfter w:w="236" w:type="dxa"/>
          <w:trHeight w:val="308" w:hRule="atLeast"/>
          <w:jc w:val="center"/>
        </w:trPr>
        <w:tc>
          <w:tcPr>
            <w:tcW w:w="779" w:type="dxa"/>
            <w:gridSpan w:val="2"/>
            <w:tcBorders>
              <w:top w:val="nil"/>
              <w:left w:val="single" w:color="000000" w:sz="4" w:space="0"/>
              <w:bottom w:val="single" w:color="000000" w:sz="4" w:space="0"/>
              <w:right w:val="single" w:color="000000" w:sz="4" w:space="0"/>
            </w:tcBorders>
            <w:shd w:val="clear" w:color="auto" w:fill="auto"/>
            <w:noWrap/>
            <w:vAlign w:val="center"/>
          </w:tcPr>
          <w:p w14:paraId="2E341F83">
            <w:pPr>
              <w:widowControl/>
              <w:jc w:val="left"/>
              <w:rPr>
                <w:rFonts w:ascii="宋体" w:hAnsi="宋体" w:cs="Arial"/>
                <w:color w:val="000000"/>
                <w:kern w:val="0"/>
                <w:sz w:val="16"/>
                <w:szCs w:val="16"/>
              </w:rPr>
            </w:pPr>
            <w:r>
              <w:rPr>
                <w:rFonts w:hint="eastAsia" w:ascii="宋体" w:hAnsi="宋体" w:cs="Arial"/>
                <w:color w:val="000000"/>
                <w:kern w:val="0"/>
                <w:sz w:val="16"/>
                <w:szCs w:val="16"/>
              </w:rPr>
              <w:t>2080504</w:t>
            </w:r>
          </w:p>
        </w:tc>
        <w:tc>
          <w:tcPr>
            <w:tcW w:w="2198" w:type="dxa"/>
            <w:tcBorders>
              <w:top w:val="nil"/>
              <w:left w:val="nil"/>
              <w:bottom w:val="single" w:color="000000" w:sz="4" w:space="0"/>
              <w:right w:val="single" w:color="000000" w:sz="4" w:space="0"/>
            </w:tcBorders>
            <w:shd w:val="clear" w:color="auto" w:fill="auto"/>
            <w:noWrap/>
            <w:vAlign w:val="center"/>
          </w:tcPr>
          <w:p w14:paraId="65EC58FE">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未归口管理的行政单位离退休</w:t>
            </w:r>
          </w:p>
        </w:tc>
        <w:tc>
          <w:tcPr>
            <w:tcW w:w="1176" w:type="dxa"/>
            <w:tcBorders>
              <w:top w:val="nil"/>
              <w:left w:val="nil"/>
              <w:bottom w:val="single" w:color="000000" w:sz="4" w:space="0"/>
              <w:right w:val="single" w:color="000000" w:sz="4" w:space="0"/>
            </w:tcBorders>
            <w:shd w:val="clear" w:color="auto" w:fill="auto"/>
            <w:noWrap/>
            <w:vAlign w:val="center"/>
          </w:tcPr>
          <w:p w14:paraId="34CF1146">
            <w:pPr>
              <w:widowControl/>
              <w:jc w:val="right"/>
              <w:rPr>
                <w:rFonts w:ascii="宋体" w:hAnsi="宋体" w:cs="Arial"/>
                <w:color w:val="000000"/>
                <w:kern w:val="0"/>
                <w:sz w:val="16"/>
                <w:szCs w:val="16"/>
              </w:rPr>
            </w:pPr>
            <w:r>
              <w:rPr>
                <w:rFonts w:hint="eastAsia" w:ascii="宋体" w:hAnsi="宋体" w:cs="Arial"/>
                <w:color w:val="000000"/>
                <w:kern w:val="0"/>
                <w:sz w:val="16"/>
                <w:szCs w:val="16"/>
              </w:rPr>
              <w:t>487,773.00</w:t>
            </w:r>
          </w:p>
        </w:tc>
        <w:tc>
          <w:tcPr>
            <w:tcW w:w="1176" w:type="dxa"/>
            <w:tcBorders>
              <w:top w:val="nil"/>
              <w:left w:val="nil"/>
              <w:bottom w:val="single" w:color="000000" w:sz="4" w:space="0"/>
              <w:right w:val="single" w:color="000000" w:sz="4" w:space="0"/>
            </w:tcBorders>
            <w:shd w:val="clear" w:color="auto" w:fill="auto"/>
            <w:noWrap/>
            <w:vAlign w:val="center"/>
          </w:tcPr>
          <w:p w14:paraId="38C39059">
            <w:pPr>
              <w:widowControl/>
              <w:jc w:val="right"/>
              <w:rPr>
                <w:rFonts w:ascii="宋体" w:hAnsi="宋体" w:cs="Arial"/>
                <w:color w:val="000000"/>
                <w:kern w:val="0"/>
                <w:sz w:val="16"/>
                <w:szCs w:val="16"/>
              </w:rPr>
            </w:pPr>
            <w:r>
              <w:rPr>
                <w:rFonts w:hint="eastAsia" w:ascii="宋体" w:hAnsi="宋体" w:cs="Arial"/>
                <w:color w:val="000000"/>
                <w:kern w:val="0"/>
                <w:sz w:val="16"/>
                <w:szCs w:val="16"/>
              </w:rPr>
              <w:t>487,773.00</w:t>
            </w:r>
          </w:p>
        </w:tc>
        <w:tc>
          <w:tcPr>
            <w:tcW w:w="1192" w:type="dxa"/>
            <w:tcBorders>
              <w:top w:val="nil"/>
              <w:left w:val="nil"/>
              <w:bottom w:val="single" w:color="000000" w:sz="4" w:space="0"/>
              <w:right w:val="single" w:color="000000" w:sz="4" w:space="0"/>
            </w:tcBorders>
            <w:shd w:val="clear" w:color="auto" w:fill="auto"/>
            <w:noWrap/>
            <w:vAlign w:val="center"/>
          </w:tcPr>
          <w:p w14:paraId="7456BD9B">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5C70A0B1">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75D2CAE6">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93" w:type="dxa"/>
            <w:gridSpan w:val="2"/>
            <w:tcBorders>
              <w:top w:val="nil"/>
              <w:left w:val="nil"/>
              <w:bottom w:val="single" w:color="000000" w:sz="4" w:space="0"/>
              <w:right w:val="single" w:color="000000" w:sz="4" w:space="0"/>
            </w:tcBorders>
            <w:shd w:val="clear" w:color="auto" w:fill="auto"/>
            <w:noWrap/>
            <w:vAlign w:val="center"/>
          </w:tcPr>
          <w:p w14:paraId="67110D83">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1A0C9B53">
        <w:tblPrEx>
          <w:tblCellMar>
            <w:top w:w="0" w:type="dxa"/>
            <w:left w:w="108" w:type="dxa"/>
            <w:bottom w:w="0" w:type="dxa"/>
            <w:right w:w="108" w:type="dxa"/>
          </w:tblCellMar>
        </w:tblPrEx>
        <w:trPr>
          <w:gridAfter w:val="1"/>
          <w:wAfter w:w="236" w:type="dxa"/>
          <w:trHeight w:val="308" w:hRule="atLeast"/>
          <w:jc w:val="center"/>
        </w:trPr>
        <w:tc>
          <w:tcPr>
            <w:tcW w:w="779" w:type="dxa"/>
            <w:gridSpan w:val="2"/>
            <w:tcBorders>
              <w:top w:val="nil"/>
              <w:left w:val="single" w:color="000000" w:sz="4" w:space="0"/>
              <w:bottom w:val="single" w:color="000000" w:sz="4" w:space="0"/>
              <w:right w:val="single" w:color="000000" w:sz="4" w:space="0"/>
            </w:tcBorders>
            <w:shd w:val="clear" w:color="auto" w:fill="auto"/>
            <w:noWrap/>
            <w:vAlign w:val="center"/>
          </w:tcPr>
          <w:p w14:paraId="2CCEB671">
            <w:pPr>
              <w:widowControl/>
              <w:jc w:val="left"/>
              <w:rPr>
                <w:rFonts w:ascii="宋体" w:hAnsi="宋体" w:cs="Arial"/>
                <w:color w:val="000000"/>
                <w:kern w:val="0"/>
                <w:sz w:val="16"/>
                <w:szCs w:val="16"/>
              </w:rPr>
            </w:pPr>
            <w:r>
              <w:rPr>
                <w:rFonts w:hint="eastAsia" w:ascii="宋体" w:hAnsi="宋体" w:cs="Arial"/>
                <w:color w:val="000000"/>
                <w:kern w:val="0"/>
                <w:sz w:val="16"/>
                <w:szCs w:val="16"/>
              </w:rPr>
              <w:t>2080505</w:t>
            </w:r>
          </w:p>
        </w:tc>
        <w:tc>
          <w:tcPr>
            <w:tcW w:w="2198" w:type="dxa"/>
            <w:tcBorders>
              <w:top w:val="nil"/>
              <w:left w:val="nil"/>
              <w:bottom w:val="single" w:color="000000" w:sz="4" w:space="0"/>
              <w:right w:val="single" w:color="000000" w:sz="4" w:space="0"/>
            </w:tcBorders>
            <w:shd w:val="clear" w:color="auto" w:fill="auto"/>
            <w:noWrap/>
            <w:vAlign w:val="center"/>
          </w:tcPr>
          <w:p w14:paraId="195D41CB">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机关事业单位基本养老保险缴费支出</w:t>
            </w:r>
          </w:p>
        </w:tc>
        <w:tc>
          <w:tcPr>
            <w:tcW w:w="1176" w:type="dxa"/>
            <w:tcBorders>
              <w:top w:val="nil"/>
              <w:left w:val="nil"/>
              <w:bottom w:val="single" w:color="000000" w:sz="4" w:space="0"/>
              <w:right w:val="single" w:color="000000" w:sz="4" w:space="0"/>
            </w:tcBorders>
            <w:shd w:val="clear" w:color="auto" w:fill="auto"/>
            <w:noWrap/>
            <w:vAlign w:val="center"/>
          </w:tcPr>
          <w:p w14:paraId="68377FB1">
            <w:pPr>
              <w:widowControl/>
              <w:jc w:val="right"/>
              <w:rPr>
                <w:rFonts w:ascii="宋体" w:hAnsi="宋体" w:cs="Arial"/>
                <w:color w:val="000000"/>
                <w:kern w:val="0"/>
                <w:sz w:val="16"/>
                <w:szCs w:val="16"/>
              </w:rPr>
            </w:pPr>
            <w:r>
              <w:rPr>
                <w:rFonts w:hint="eastAsia" w:ascii="宋体" w:hAnsi="宋体" w:cs="Arial"/>
                <w:color w:val="000000"/>
                <w:kern w:val="0"/>
                <w:sz w:val="16"/>
                <w:szCs w:val="16"/>
              </w:rPr>
              <w:t>88,174.48</w:t>
            </w:r>
          </w:p>
        </w:tc>
        <w:tc>
          <w:tcPr>
            <w:tcW w:w="1176" w:type="dxa"/>
            <w:tcBorders>
              <w:top w:val="nil"/>
              <w:left w:val="nil"/>
              <w:bottom w:val="single" w:color="000000" w:sz="4" w:space="0"/>
              <w:right w:val="single" w:color="000000" w:sz="4" w:space="0"/>
            </w:tcBorders>
            <w:shd w:val="clear" w:color="auto" w:fill="auto"/>
            <w:noWrap/>
            <w:vAlign w:val="center"/>
          </w:tcPr>
          <w:p w14:paraId="07EB3587">
            <w:pPr>
              <w:widowControl/>
              <w:jc w:val="right"/>
              <w:rPr>
                <w:rFonts w:ascii="宋体" w:hAnsi="宋体" w:cs="Arial"/>
                <w:color w:val="000000"/>
                <w:kern w:val="0"/>
                <w:sz w:val="16"/>
                <w:szCs w:val="16"/>
              </w:rPr>
            </w:pPr>
            <w:r>
              <w:rPr>
                <w:rFonts w:hint="eastAsia" w:ascii="宋体" w:hAnsi="宋体" w:cs="Arial"/>
                <w:color w:val="000000"/>
                <w:kern w:val="0"/>
                <w:sz w:val="16"/>
                <w:szCs w:val="16"/>
              </w:rPr>
              <w:t>88,174.48</w:t>
            </w:r>
          </w:p>
        </w:tc>
        <w:tc>
          <w:tcPr>
            <w:tcW w:w="1192" w:type="dxa"/>
            <w:tcBorders>
              <w:top w:val="nil"/>
              <w:left w:val="nil"/>
              <w:bottom w:val="single" w:color="000000" w:sz="4" w:space="0"/>
              <w:right w:val="single" w:color="000000" w:sz="4" w:space="0"/>
            </w:tcBorders>
            <w:shd w:val="clear" w:color="auto" w:fill="auto"/>
            <w:noWrap/>
            <w:vAlign w:val="center"/>
          </w:tcPr>
          <w:p w14:paraId="1EC9FC6B">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00C81C44">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2FAD16C6">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93" w:type="dxa"/>
            <w:gridSpan w:val="2"/>
            <w:tcBorders>
              <w:top w:val="nil"/>
              <w:left w:val="nil"/>
              <w:bottom w:val="single" w:color="000000" w:sz="4" w:space="0"/>
              <w:right w:val="single" w:color="000000" w:sz="4" w:space="0"/>
            </w:tcBorders>
            <w:shd w:val="clear" w:color="auto" w:fill="auto"/>
            <w:noWrap/>
            <w:vAlign w:val="center"/>
          </w:tcPr>
          <w:p w14:paraId="7F463CAC">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150F1ACD">
        <w:tblPrEx>
          <w:tblCellMar>
            <w:top w:w="0" w:type="dxa"/>
            <w:left w:w="108" w:type="dxa"/>
            <w:bottom w:w="0" w:type="dxa"/>
            <w:right w:w="108" w:type="dxa"/>
          </w:tblCellMar>
        </w:tblPrEx>
        <w:trPr>
          <w:gridAfter w:val="1"/>
          <w:wAfter w:w="236" w:type="dxa"/>
          <w:trHeight w:val="308" w:hRule="atLeast"/>
          <w:jc w:val="center"/>
        </w:trPr>
        <w:tc>
          <w:tcPr>
            <w:tcW w:w="779" w:type="dxa"/>
            <w:gridSpan w:val="2"/>
            <w:tcBorders>
              <w:top w:val="nil"/>
              <w:left w:val="single" w:color="000000" w:sz="4" w:space="0"/>
              <w:bottom w:val="single" w:color="000000" w:sz="4" w:space="0"/>
              <w:right w:val="single" w:color="000000" w:sz="4" w:space="0"/>
            </w:tcBorders>
            <w:shd w:val="clear" w:color="auto" w:fill="auto"/>
            <w:noWrap/>
            <w:vAlign w:val="center"/>
          </w:tcPr>
          <w:p w14:paraId="411F9F1B">
            <w:pPr>
              <w:widowControl/>
              <w:jc w:val="left"/>
              <w:rPr>
                <w:rFonts w:ascii="宋体" w:hAnsi="宋体" w:cs="Arial"/>
                <w:color w:val="000000"/>
                <w:kern w:val="0"/>
                <w:sz w:val="16"/>
                <w:szCs w:val="16"/>
              </w:rPr>
            </w:pPr>
            <w:r>
              <w:rPr>
                <w:rFonts w:hint="eastAsia" w:ascii="宋体" w:hAnsi="宋体" w:cs="Arial"/>
                <w:color w:val="000000"/>
                <w:kern w:val="0"/>
                <w:sz w:val="16"/>
                <w:szCs w:val="16"/>
              </w:rPr>
              <w:t>20808</w:t>
            </w:r>
          </w:p>
        </w:tc>
        <w:tc>
          <w:tcPr>
            <w:tcW w:w="2198" w:type="dxa"/>
            <w:tcBorders>
              <w:top w:val="nil"/>
              <w:left w:val="nil"/>
              <w:bottom w:val="single" w:color="000000" w:sz="4" w:space="0"/>
              <w:right w:val="single" w:color="000000" w:sz="4" w:space="0"/>
            </w:tcBorders>
            <w:shd w:val="clear" w:color="auto" w:fill="auto"/>
            <w:noWrap/>
            <w:vAlign w:val="center"/>
          </w:tcPr>
          <w:p w14:paraId="423E5F20">
            <w:pPr>
              <w:widowControl/>
              <w:jc w:val="left"/>
              <w:rPr>
                <w:rFonts w:ascii="宋体" w:hAnsi="宋体" w:cs="Arial"/>
                <w:color w:val="000000"/>
                <w:kern w:val="0"/>
                <w:sz w:val="16"/>
                <w:szCs w:val="16"/>
              </w:rPr>
            </w:pPr>
            <w:r>
              <w:rPr>
                <w:rFonts w:hint="eastAsia" w:ascii="宋体" w:hAnsi="宋体" w:cs="Arial"/>
                <w:color w:val="000000"/>
                <w:kern w:val="0"/>
                <w:sz w:val="16"/>
                <w:szCs w:val="16"/>
              </w:rPr>
              <w:t>抚恤</w:t>
            </w:r>
          </w:p>
        </w:tc>
        <w:tc>
          <w:tcPr>
            <w:tcW w:w="1176" w:type="dxa"/>
            <w:tcBorders>
              <w:top w:val="nil"/>
              <w:left w:val="nil"/>
              <w:bottom w:val="single" w:color="000000" w:sz="4" w:space="0"/>
              <w:right w:val="single" w:color="000000" w:sz="4" w:space="0"/>
            </w:tcBorders>
            <w:shd w:val="clear" w:color="auto" w:fill="auto"/>
            <w:noWrap/>
            <w:vAlign w:val="center"/>
          </w:tcPr>
          <w:p w14:paraId="5E43540E">
            <w:pPr>
              <w:widowControl/>
              <w:jc w:val="right"/>
              <w:rPr>
                <w:rFonts w:ascii="宋体" w:hAnsi="宋体" w:cs="Arial"/>
                <w:color w:val="000000"/>
                <w:kern w:val="0"/>
                <w:sz w:val="16"/>
                <w:szCs w:val="16"/>
              </w:rPr>
            </w:pPr>
            <w:r>
              <w:rPr>
                <w:rFonts w:hint="eastAsia" w:ascii="宋体" w:hAnsi="宋体" w:cs="Arial"/>
                <w:color w:val="000000"/>
                <w:kern w:val="0"/>
                <w:sz w:val="16"/>
                <w:szCs w:val="16"/>
              </w:rPr>
              <w:t>351,196.00</w:t>
            </w:r>
          </w:p>
        </w:tc>
        <w:tc>
          <w:tcPr>
            <w:tcW w:w="1176" w:type="dxa"/>
            <w:tcBorders>
              <w:top w:val="nil"/>
              <w:left w:val="nil"/>
              <w:bottom w:val="single" w:color="000000" w:sz="4" w:space="0"/>
              <w:right w:val="single" w:color="000000" w:sz="4" w:space="0"/>
            </w:tcBorders>
            <w:shd w:val="clear" w:color="auto" w:fill="auto"/>
            <w:noWrap/>
            <w:vAlign w:val="center"/>
          </w:tcPr>
          <w:p w14:paraId="3EA67572">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92" w:type="dxa"/>
            <w:tcBorders>
              <w:top w:val="nil"/>
              <w:left w:val="nil"/>
              <w:bottom w:val="single" w:color="000000" w:sz="4" w:space="0"/>
              <w:right w:val="single" w:color="000000" w:sz="4" w:space="0"/>
            </w:tcBorders>
            <w:shd w:val="clear" w:color="auto" w:fill="auto"/>
            <w:noWrap/>
            <w:vAlign w:val="center"/>
          </w:tcPr>
          <w:p w14:paraId="64C740C0">
            <w:pPr>
              <w:widowControl/>
              <w:jc w:val="right"/>
              <w:rPr>
                <w:rFonts w:ascii="宋体" w:hAnsi="宋体" w:cs="Arial"/>
                <w:color w:val="000000"/>
                <w:kern w:val="0"/>
                <w:sz w:val="16"/>
                <w:szCs w:val="16"/>
              </w:rPr>
            </w:pPr>
            <w:r>
              <w:rPr>
                <w:rFonts w:hint="eastAsia" w:ascii="宋体" w:hAnsi="宋体" w:cs="Arial"/>
                <w:color w:val="000000"/>
                <w:kern w:val="0"/>
                <w:sz w:val="16"/>
                <w:szCs w:val="16"/>
              </w:rPr>
              <w:t>351,196.00</w:t>
            </w:r>
          </w:p>
        </w:tc>
        <w:tc>
          <w:tcPr>
            <w:tcW w:w="850" w:type="dxa"/>
            <w:tcBorders>
              <w:top w:val="nil"/>
              <w:left w:val="nil"/>
              <w:bottom w:val="single" w:color="000000" w:sz="4" w:space="0"/>
              <w:right w:val="single" w:color="000000" w:sz="4" w:space="0"/>
            </w:tcBorders>
            <w:shd w:val="clear" w:color="auto" w:fill="auto"/>
            <w:noWrap/>
            <w:vAlign w:val="center"/>
          </w:tcPr>
          <w:p w14:paraId="5182B7AA">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58361E83">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93" w:type="dxa"/>
            <w:gridSpan w:val="2"/>
            <w:tcBorders>
              <w:top w:val="nil"/>
              <w:left w:val="nil"/>
              <w:bottom w:val="single" w:color="000000" w:sz="4" w:space="0"/>
              <w:right w:val="single" w:color="000000" w:sz="4" w:space="0"/>
            </w:tcBorders>
            <w:shd w:val="clear" w:color="auto" w:fill="auto"/>
            <w:noWrap/>
            <w:vAlign w:val="center"/>
          </w:tcPr>
          <w:p w14:paraId="006152D3">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14FBB14B">
        <w:tblPrEx>
          <w:tblCellMar>
            <w:top w:w="0" w:type="dxa"/>
            <w:left w:w="108" w:type="dxa"/>
            <w:bottom w:w="0" w:type="dxa"/>
            <w:right w:w="108" w:type="dxa"/>
          </w:tblCellMar>
        </w:tblPrEx>
        <w:trPr>
          <w:gridAfter w:val="1"/>
          <w:wAfter w:w="236" w:type="dxa"/>
          <w:trHeight w:val="308" w:hRule="atLeast"/>
          <w:jc w:val="center"/>
        </w:trPr>
        <w:tc>
          <w:tcPr>
            <w:tcW w:w="779" w:type="dxa"/>
            <w:gridSpan w:val="2"/>
            <w:tcBorders>
              <w:top w:val="nil"/>
              <w:left w:val="single" w:color="000000" w:sz="4" w:space="0"/>
              <w:bottom w:val="single" w:color="000000" w:sz="4" w:space="0"/>
              <w:right w:val="single" w:color="000000" w:sz="4" w:space="0"/>
            </w:tcBorders>
            <w:shd w:val="clear" w:color="auto" w:fill="auto"/>
            <w:noWrap/>
            <w:vAlign w:val="center"/>
          </w:tcPr>
          <w:p w14:paraId="257E415F">
            <w:pPr>
              <w:widowControl/>
              <w:jc w:val="left"/>
              <w:rPr>
                <w:rFonts w:ascii="宋体" w:hAnsi="宋体" w:cs="Arial"/>
                <w:color w:val="000000"/>
                <w:kern w:val="0"/>
                <w:sz w:val="16"/>
                <w:szCs w:val="16"/>
              </w:rPr>
            </w:pPr>
            <w:r>
              <w:rPr>
                <w:rFonts w:hint="eastAsia" w:ascii="宋体" w:hAnsi="宋体" w:cs="Arial"/>
                <w:color w:val="000000"/>
                <w:kern w:val="0"/>
                <w:sz w:val="16"/>
                <w:szCs w:val="16"/>
              </w:rPr>
              <w:t>2080801</w:t>
            </w:r>
          </w:p>
        </w:tc>
        <w:tc>
          <w:tcPr>
            <w:tcW w:w="2198" w:type="dxa"/>
            <w:tcBorders>
              <w:top w:val="nil"/>
              <w:left w:val="nil"/>
              <w:bottom w:val="single" w:color="000000" w:sz="4" w:space="0"/>
              <w:right w:val="single" w:color="000000" w:sz="4" w:space="0"/>
            </w:tcBorders>
            <w:shd w:val="clear" w:color="auto" w:fill="auto"/>
            <w:noWrap/>
            <w:vAlign w:val="center"/>
          </w:tcPr>
          <w:p w14:paraId="250D0D72">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死亡抚恤</w:t>
            </w:r>
          </w:p>
        </w:tc>
        <w:tc>
          <w:tcPr>
            <w:tcW w:w="1176" w:type="dxa"/>
            <w:tcBorders>
              <w:top w:val="nil"/>
              <w:left w:val="nil"/>
              <w:bottom w:val="single" w:color="000000" w:sz="4" w:space="0"/>
              <w:right w:val="single" w:color="000000" w:sz="4" w:space="0"/>
            </w:tcBorders>
            <w:shd w:val="clear" w:color="auto" w:fill="auto"/>
            <w:noWrap/>
            <w:vAlign w:val="center"/>
          </w:tcPr>
          <w:p w14:paraId="0BEB243C">
            <w:pPr>
              <w:widowControl/>
              <w:jc w:val="right"/>
              <w:rPr>
                <w:rFonts w:ascii="宋体" w:hAnsi="宋体" w:cs="Arial"/>
                <w:color w:val="000000"/>
                <w:kern w:val="0"/>
                <w:sz w:val="16"/>
                <w:szCs w:val="16"/>
              </w:rPr>
            </w:pPr>
            <w:r>
              <w:rPr>
                <w:rFonts w:hint="eastAsia" w:ascii="宋体" w:hAnsi="宋体" w:cs="Arial"/>
                <w:color w:val="000000"/>
                <w:kern w:val="0"/>
                <w:sz w:val="16"/>
                <w:szCs w:val="16"/>
              </w:rPr>
              <w:t>351,196.00</w:t>
            </w:r>
          </w:p>
        </w:tc>
        <w:tc>
          <w:tcPr>
            <w:tcW w:w="1176" w:type="dxa"/>
            <w:tcBorders>
              <w:top w:val="nil"/>
              <w:left w:val="nil"/>
              <w:bottom w:val="single" w:color="000000" w:sz="4" w:space="0"/>
              <w:right w:val="single" w:color="000000" w:sz="4" w:space="0"/>
            </w:tcBorders>
            <w:shd w:val="clear" w:color="auto" w:fill="auto"/>
            <w:noWrap/>
            <w:vAlign w:val="center"/>
          </w:tcPr>
          <w:p w14:paraId="23C53945">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92" w:type="dxa"/>
            <w:tcBorders>
              <w:top w:val="nil"/>
              <w:left w:val="nil"/>
              <w:bottom w:val="single" w:color="000000" w:sz="4" w:space="0"/>
              <w:right w:val="single" w:color="000000" w:sz="4" w:space="0"/>
            </w:tcBorders>
            <w:shd w:val="clear" w:color="auto" w:fill="auto"/>
            <w:noWrap/>
            <w:vAlign w:val="center"/>
          </w:tcPr>
          <w:p w14:paraId="563297BB">
            <w:pPr>
              <w:widowControl/>
              <w:jc w:val="right"/>
              <w:rPr>
                <w:rFonts w:ascii="宋体" w:hAnsi="宋体" w:cs="Arial"/>
                <w:color w:val="000000"/>
                <w:kern w:val="0"/>
                <w:sz w:val="16"/>
                <w:szCs w:val="16"/>
              </w:rPr>
            </w:pPr>
            <w:r>
              <w:rPr>
                <w:rFonts w:hint="eastAsia" w:ascii="宋体" w:hAnsi="宋体" w:cs="Arial"/>
                <w:color w:val="000000"/>
                <w:kern w:val="0"/>
                <w:sz w:val="16"/>
                <w:szCs w:val="16"/>
              </w:rPr>
              <w:t>351,196.00</w:t>
            </w:r>
          </w:p>
        </w:tc>
        <w:tc>
          <w:tcPr>
            <w:tcW w:w="850" w:type="dxa"/>
            <w:tcBorders>
              <w:top w:val="nil"/>
              <w:left w:val="nil"/>
              <w:bottom w:val="single" w:color="000000" w:sz="4" w:space="0"/>
              <w:right w:val="single" w:color="000000" w:sz="4" w:space="0"/>
            </w:tcBorders>
            <w:shd w:val="clear" w:color="auto" w:fill="auto"/>
            <w:noWrap/>
            <w:vAlign w:val="center"/>
          </w:tcPr>
          <w:p w14:paraId="77C099BB">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247C1FC7">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93" w:type="dxa"/>
            <w:gridSpan w:val="2"/>
            <w:tcBorders>
              <w:top w:val="nil"/>
              <w:left w:val="nil"/>
              <w:bottom w:val="single" w:color="000000" w:sz="4" w:space="0"/>
              <w:right w:val="single" w:color="000000" w:sz="4" w:space="0"/>
            </w:tcBorders>
            <w:shd w:val="clear" w:color="auto" w:fill="auto"/>
            <w:noWrap/>
            <w:vAlign w:val="center"/>
          </w:tcPr>
          <w:p w14:paraId="70DC1E75">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626C1F3D">
        <w:tblPrEx>
          <w:tblCellMar>
            <w:top w:w="0" w:type="dxa"/>
            <w:left w:w="108" w:type="dxa"/>
            <w:bottom w:w="0" w:type="dxa"/>
            <w:right w:w="108" w:type="dxa"/>
          </w:tblCellMar>
        </w:tblPrEx>
        <w:trPr>
          <w:gridAfter w:val="1"/>
          <w:wAfter w:w="236" w:type="dxa"/>
          <w:trHeight w:val="308" w:hRule="atLeast"/>
          <w:jc w:val="center"/>
        </w:trPr>
        <w:tc>
          <w:tcPr>
            <w:tcW w:w="779" w:type="dxa"/>
            <w:gridSpan w:val="2"/>
            <w:tcBorders>
              <w:top w:val="nil"/>
              <w:left w:val="single" w:color="000000" w:sz="4" w:space="0"/>
              <w:bottom w:val="single" w:color="000000" w:sz="4" w:space="0"/>
              <w:right w:val="single" w:color="000000" w:sz="4" w:space="0"/>
            </w:tcBorders>
            <w:shd w:val="clear" w:color="auto" w:fill="auto"/>
            <w:noWrap/>
            <w:vAlign w:val="center"/>
          </w:tcPr>
          <w:p w14:paraId="7E92FBA2">
            <w:pPr>
              <w:widowControl/>
              <w:jc w:val="left"/>
              <w:rPr>
                <w:rFonts w:ascii="宋体" w:hAnsi="宋体" w:cs="Arial"/>
                <w:color w:val="000000"/>
                <w:kern w:val="0"/>
                <w:sz w:val="16"/>
                <w:szCs w:val="16"/>
              </w:rPr>
            </w:pPr>
            <w:r>
              <w:rPr>
                <w:rFonts w:hint="eastAsia" w:ascii="宋体" w:hAnsi="宋体" w:cs="Arial"/>
                <w:color w:val="000000"/>
                <w:kern w:val="0"/>
                <w:sz w:val="16"/>
                <w:szCs w:val="16"/>
              </w:rPr>
              <w:t>210</w:t>
            </w:r>
          </w:p>
        </w:tc>
        <w:tc>
          <w:tcPr>
            <w:tcW w:w="2198" w:type="dxa"/>
            <w:tcBorders>
              <w:top w:val="nil"/>
              <w:left w:val="nil"/>
              <w:bottom w:val="single" w:color="000000" w:sz="4" w:space="0"/>
              <w:right w:val="single" w:color="000000" w:sz="4" w:space="0"/>
            </w:tcBorders>
            <w:shd w:val="clear" w:color="auto" w:fill="auto"/>
            <w:noWrap/>
            <w:vAlign w:val="center"/>
          </w:tcPr>
          <w:p w14:paraId="58ACCF11">
            <w:pPr>
              <w:widowControl/>
              <w:jc w:val="left"/>
              <w:rPr>
                <w:rFonts w:ascii="宋体" w:hAnsi="宋体" w:cs="Arial"/>
                <w:color w:val="000000"/>
                <w:kern w:val="0"/>
                <w:sz w:val="16"/>
                <w:szCs w:val="16"/>
              </w:rPr>
            </w:pPr>
            <w:r>
              <w:rPr>
                <w:rFonts w:hint="eastAsia" w:ascii="宋体" w:hAnsi="宋体" w:cs="Arial"/>
                <w:color w:val="000000"/>
                <w:kern w:val="0"/>
                <w:sz w:val="16"/>
                <w:szCs w:val="16"/>
              </w:rPr>
              <w:t>卫生健康支出</w:t>
            </w:r>
          </w:p>
        </w:tc>
        <w:tc>
          <w:tcPr>
            <w:tcW w:w="1176" w:type="dxa"/>
            <w:tcBorders>
              <w:top w:val="nil"/>
              <w:left w:val="nil"/>
              <w:bottom w:val="single" w:color="000000" w:sz="4" w:space="0"/>
              <w:right w:val="single" w:color="000000" w:sz="4" w:space="0"/>
            </w:tcBorders>
            <w:shd w:val="clear" w:color="auto" w:fill="auto"/>
            <w:noWrap/>
            <w:vAlign w:val="center"/>
          </w:tcPr>
          <w:p w14:paraId="32215C3D">
            <w:pPr>
              <w:widowControl/>
              <w:jc w:val="right"/>
              <w:rPr>
                <w:rFonts w:ascii="宋体" w:hAnsi="宋体" w:cs="Arial"/>
                <w:color w:val="000000"/>
                <w:kern w:val="0"/>
                <w:sz w:val="16"/>
                <w:szCs w:val="16"/>
              </w:rPr>
            </w:pPr>
            <w:r>
              <w:rPr>
                <w:rFonts w:hint="eastAsia" w:ascii="宋体" w:hAnsi="宋体" w:cs="Arial"/>
                <w:color w:val="000000"/>
                <w:kern w:val="0"/>
                <w:sz w:val="16"/>
                <w:szCs w:val="16"/>
              </w:rPr>
              <w:t>36,038.16</w:t>
            </w:r>
          </w:p>
        </w:tc>
        <w:tc>
          <w:tcPr>
            <w:tcW w:w="1176" w:type="dxa"/>
            <w:tcBorders>
              <w:top w:val="nil"/>
              <w:left w:val="nil"/>
              <w:bottom w:val="single" w:color="000000" w:sz="4" w:space="0"/>
              <w:right w:val="single" w:color="000000" w:sz="4" w:space="0"/>
            </w:tcBorders>
            <w:shd w:val="clear" w:color="auto" w:fill="auto"/>
            <w:noWrap/>
            <w:vAlign w:val="center"/>
          </w:tcPr>
          <w:p w14:paraId="7E3AA5C8">
            <w:pPr>
              <w:widowControl/>
              <w:jc w:val="right"/>
              <w:rPr>
                <w:rFonts w:ascii="宋体" w:hAnsi="宋体" w:cs="Arial"/>
                <w:color w:val="000000"/>
                <w:kern w:val="0"/>
                <w:sz w:val="16"/>
                <w:szCs w:val="16"/>
              </w:rPr>
            </w:pPr>
            <w:r>
              <w:rPr>
                <w:rFonts w:hint="eastAsia" w:ascii="宋体" w:hAnsi="宋体" w:cs="Arial"/>
                <w:color w:val="000000"/>
                <w:kern w:val="0"/>
                <w:sz w:val="16"/>
                <w:szCs w:val="16"/>
              </w:rPr>
              <w:t>36,038.16</w:t>
            </w:r>
          </w:p>
        </w:tc>
        <w:tc>
          <w:tcPr>
            <w:tcW w:w="1192" w:type="dxa"/>
            <w:tcBorders>
              <w:top w:val="nil"/>
              <w:left w:val="nil"/>
              <w:bottom w:val="single" w:color="000000" w:sz="4" w:space="0"/>
              <w:right w:val="single" w:color="000000" w:sz="4" w:space="0"/>
            </w:tcBorders>
            <w:shd w:val="clear" w:color="auto" w:fill="auto"/>
            <w:noWrap/>
            <w:vAlign w:val="center"/>
          </w:tcPr>
          <w:p w14:paraId="64E9BA37">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0391BA39">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4408FA45">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93" w:type="dxa"/>
            <w:gridSpan w:val="2"/>
            <w:tcBorders>
              <w:top w:val="nil"/>
              <w:left w:val="nil"/>
              <w:bottom w:val="single" w:color="000000" w:sz="4" w:space="0"/>
              <w:right w:val="single" w:color="000000" w:sz="4" w:space="0"/>
            </w:tcBorders>
            <w:shd w:val="clear" w:color="auto" w:fill="auto"/>
            <w:noWrap/>
            <w:vAlign w:val="center"/>
          </w:tcPr>
          <w:p w14:paraId="755DE3E1">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0A2EE1D4">
        <w:tblPrEx>
          <w:tblCellMar>
            <w:top w:w="0" w:type="dxa"/>
            <w:left w:w="108" w:type="dxa"/>
            <w:bottom w:w="0" w:type="dxa"/>
            <w:right w:w="108" w:type="dxa"/>
          </w:tblCellMar>
        </w:tblPrEx>
        <w:trPr>
          <w:gridAfter w:val="1"/>
          <w:wAfter w:w="236" w:type="dxa"/>
          <w:trHeight w:val="308" w:hRule="atLeast"/>
          <w:jc w:val="center"/>
        </w:trPr>
        <w:tc>
          <w:tcPr>
            <w:tcW w:w="779" w:type="dxa"/>
            <w:gridSpan w:val="2"/>
            <w:tcBorders>
              <w:top w:val="nil"/>
              <w:left w:val="single" w:color="000000" w:sz="4" w:space="0"/>
              <w:bottom w:val="single" w:color="000000" w:sz="4" w:space="0"/>
              <w:right w:val="single" w:color="000000" w:sz="4" w:space="0"/>
            </w:tcBorders>
            <w:shd w:val="clear" w:color="auto" w:fill="auto"/>
            <w:noWrap/>
            <w:vAlign w:val="center"/>
          </w:tcPr>
          <w:p w14:paraId="488012F9">
            <w:pPr>
              <w:widowControl/>
              <w:jc w:val="left"/>
              <w:rPr>
                <w:rFonts w:ascii="宋体" w:hAnsi="宋体" w:cs="Arial"/>
                <w:color w:val="000000"/>
                <w:kern w:val="0"/>
                <w:sz w:val="16"/>
                <w:szCs w:val="16"/>
              </w:rPr>
            </w:pPr>
            <w:r>
              <w:rPr>
                <w:rFonts w:hint="eastAsia" w:ascii="宋体" w:hAnsi="宋体" w:cs="Arial"/>
                <w:color w:val="000000"/>
                <w:kern w:val="0"/>
                <w:sz w:val="16"/>
                <w:szCs w:val="16"/>
              </w:rPr>
              <w:t>21011</w:t>
            </w:r>
          </w:p>
        </w:tc>
        <w:tc>
          <w:tcPr>
            <w:tcW w:w="2198" w:type="dxa"/>
            <w:tcBorders>
              <w:top w:val="nil"/>
              <w:left w:val="nil"/>
              <w:bottom w:val="single" w:color="000000" w:sz="4" w:space="0"/>
              <w:right w:val="single" w:color="000000" w:sz="4" w:space="0"/>
            </w:tcBorders>
            <w:shd w:val="clear" w:color="auto" w:fill="auto"/>
            <w:noWrap/>
            <w:vAlign w:val="center"/>
          </w:tcPr>
          <w:p w14:paraId="481B2114">
            <w:pPr>
              <w:widowControl/>
              <w:jc w:val="left"/>
              <w:rPr>
                <w:rFonts w:ascii="宋体" w:hAnsi="宋体" w:cs="Arial"/>
                <w:color w:val="000000"/>
                <w:kern w:val="0"/>
                <w:sz w:val="16"/>
                <w:szCs w:val="16"/>
              </w:rPr>
            </w:pPr>
            <w:r>
              <w:rPr>
                <w:rFonts w:hint="eastAsia" w:ascii="宋体" w:hAnsi="宋体" w:cs="Arial"/>
                <w:color w:val="000000"/>
                <w:kern w:val="0"/>
                <w:sz w:val="16"/>
                <w:szCs w:val="16"/>
              </w:rPr>
              <w:t>行政事业单位医疗</w:t>
            </w:r>
          </w:p>
        </w:tc>
        <w:tc>
          <w:tcPr>
            <w:tcW w:w="1176" w:type="dxa"/>
            <w:tcBorders>
              <w:top w:val="nil"/>
              <w:left w:val="nil"/>
              <w:bottom w:val="single" w:color="000000" w:sz="4" w:space="0"/>
              <w:right w:val="single" w:color="000000" w:sz="4" w:space="0"/>
            </w:tcBorders>
            <w:shd w:val="clear" w:color="auto" w:fill="auto"/>
            <w:noWrap/>
            <w:vAlign w:val="center"/>
          </w:tcPr>
          <w:p w14:paraId="5DBB3B37">
            <w:pPr>
              <w:widowControl/>
              <w:jc w:val="right"/>
              <w:rPr>
                <w:rFonts w:ascii="宋体" w:hAnsi="宋体" w:cs="Arial"/>
                <w:color w:val="000000"/>
                <w:kern w:val="0"/>
                <w:sz w:val="16"/>
                <w:szCs w:val="16"/>
              </w:rPr>
            </w:pPr>
            <w:r>
              <w:rPr>
                <w:rFonts w:hint="eastAsia" w:ascii="宋体" w:hAnsi="宋体" w:cs="Arial"/>
                <w:color w:val="000000"/>
                <w:kern w:val="0"/>
                <w:sz w:val="16"/>
                <w:szCs w:val="16"/>
              </w:rPr>
              <w:t>36,038.16</w:t>
            </w:r>
          </w:p>
        </w:tc>
        <w:tc>
          <w:tcPr>
            <w:tcW w:w="1176" w:type="dxa"/>
            <w:tcBorders>
              <w:top w:val="nil"/>
              <w:left w:val="nil"/>
              <w:bottom w:val="single" w:color="000000" w:sz="4" w:space="0"/>
              <w:right w:val="single" w:color="000000" w:sz="4" w:space="0"/>
            </w:tcBorders>
            <w:shd w:val="clear" w:color="auto" w:fill="auto"/>
            <w:noWrap/>
            <w:vAlign w:val="center"/>
          </w:tcPr>
          <w:p w14:paraId="4C6C3521">
            <w:pPr>
              <w:widowControl/>
              <w:jc w:val="right"/>
              <w:rPr>
                <w:rFonts w:ascii="宋体" w:hAnsi="宋体" w:cs="Arial"/>
                <w:color w:val="000000"/>
                <w:kern w:val="0"/>
                <w:sz w:val="16"/>
                <w:szCs w:val="16"/>
              </w:rPr>
            </w:pPr>
            <w:r>
              <w:rPr>
                <w:rFonts w:hint="eastAsia" w:ascii="宋体" w:hAnsi="宋体" w:cs="Arial"/>
                <w:color w:val="000000"/>
                <w:kern w:val="0"/>
                <w:sz w:val="16"/>
                <w:szCs w:val="16"/>
              </w:rPr>
              <w:t>36,038.16</w:t>
            </w:r>
          </w:p>
        </w:tc>
        <w:tc>
          <w:tcPr>
            <w:tcW w:w="1192" w:type="dxa"/>
            <w:tcBorders>
              <w:top w:val="nil"/>
              <w:left w:val="nil"/>
              <w:bottom w:val="single" w:color="000000" w:sz="4" w:space="0"/>
              <w:right w:val="single" w:color="000000" w:sz="4" w:space="0"/>
            </w:tcBorders>
            <w:shd w:val="clear" w:color="auto" w:fill="auto"/>
            <w:noWrap/>
            <w:vAlign w:val="center"/>
          </w:tcPr>
          <w:p w14:paraId="04668452">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2818F851">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62554587">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93" w:type="dxa"/>
            <w:gridSpan w:val="2"/>
            <w:tcBorders>
              <w:top w:val="nil"/>
              <w:left w:val="nil"/>
              <w:bottom w:val="single" w:color="000000" w:sz="4" w:space="0"/>
              <w:right w:val="single" w:color="000000" w:sz="4" w:space="0"/>
            </w:tcBorders>
            <w:shd w:val="clear" w:color="auto" w:fill="auto"/>
            <w:noWrap/>
            <w:vAlign w:val="center"/>
          </w:tcPr>
          <w:p w14:paraId="774B52C9">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59FEF970">
        <w:tblPrEx>
          <w:tblCellMar>
            <w:top w:w="0" w:type="dxa"/>
            <w:left w:w="108" w:type="dxa"/>
            <w:bottom w:w="0" w:type="dxa"/>
            <w:right w:w="108" w:type="dxa"/>
          </w:tblCellMar>
        </w:tblPrEx>
        <w:trPr>
          <w:gridAfter w:val="1"/>
          <w:wAfter w:w="236" w:type="dxa"/>
          <w:trHeight w:val="308" w:hRule="atLeast"/>
          <w:jc w:val="center"/>
        </w:trPr>
        <w:tc>
          <w:tcPr>
            <w:tcW w:w="779" w:type="dxa"/>
            <w:gridSpan w:val="2"/>
            <w:tcBorders>
              <w:top w:val="nil"/>
              <w:left w:val="single" w:color="000000" w:sz="4" w:space="0"/>
              <w:bottom w:val="single" w:color="000000" w:sz="4" w:space="0"/>
              <w:right w:val="single" w:color="000000" w:sz="4" w:space="0"/>
            </w:tcBorders>
            <w:shd w:val="clear" w:color="auto" w:fill="auto"/>
            <w:noWrap/>
            <w:vAlign w:val="center"/>
          </w:tcPr>
          <w:p w14:paraId="281C7290">
            <w:pPr>
              <w:widowControl/>
              <w:jc w:val="left"/>
              <w:rPr>
                <w:rFonts w:ascii="宋体" w:hAnsi="宋体" w:cs="Arial"/>
                <w:color w:val="000000"/>
                <w:kern w:val="0"/>
                <w:sz w:val="16"/>
                <w:szCs w:val="16"/>
              </w:rPr>
            </w:pPr>
            <w:r>
              <w:rPr>
                <w:rFonts w:hint="eastAsia" w:ascii="宋体" w:hAnsi="宋体" w:cs="Arial"/>
                <w:color w:val="000000"/>
                <w:kern w:val="0"/>
                <w:sz w:val="16"/>
                <w:szCs w:val="16"/>
              </w:rPr>
              <w:t>2101101</w:t>
            </w:r>
          </w:p>
        </w:tc>
        <w:tc>
          <w:tcPr>
            <w:tcW w:w="2198" w:type="dxa"/>
            <w:tcBorders>
              <w:top w:val="nil"/>
              <w:left w:val="nil"/>
              <w:bottom w:val="single" w:color="000000" w:sz="4" w:space="0"/>
              <w:right w:val="single" w:color="000000" w:sz="4" w:space="0"/>
            </w:tcBorders>
            <w:shd w:val="clear" w:color="auto" w:fill="auto"/>
            <w:noWrap/>
            <w:vAlign w:val="center"/>
          </w:tcPr>
          <w:p w14:paraId="17C27E4B">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行政单位医疗</w:t>
            </w:r>
          </w:p>
        </w:tc>
        <w:tc>
          <w:tcPr>
            <w:tcW w:w="1176" w:type="dxa"/>
            <w:tcBorders>
              <w:top w:val="nil"/>
              <w:left w:val="nil"/>
              <w:bottom w:val="single" w:color="000000" w:sz="4" w:space="0"/>
              <w:right w:val="single" w:color="000000" w:sz="4" w:space="0"/>
            </w:tcBorders>
            <w:shd w:val="clear" w:color="auto" w:fill="auto"/>
            <w:noWrap/>
            <w:vAlign w:val="center"/>
          </w:tcPr>
          <w:p w14:paraId="6D141A37">
            <w:pPr>
              <w:widowControl/>
              <w:jc w:val="right"/>
              <w:rPr>
                <w:rFonts w:ascii="宋体" w:hAnsi="宋体" w:cs="Arial"/>
                <w:color w:val="000000"/>
                <w:kern w:val="0"/>
                <w:sz w:val="16"/>
                <w:szCs w:val="16"/>
              </w:rPr>
            </w:pPr>
            <w:r>
              <w:rPr>
                <w:rFonts w:hint="eastAsia" w:ascii="宋体" w:hAnsi="宋体" w:cs="Arial"/>
                <w:color w:val="000000"/>
                <w:kern w:val="0"/>
                <w:sz w:val="16"/>
                <w:szCs w:val="16"/>
              </w:rPr>
              <w:t>5,910.48</w:t>
            </w:r>
          </w:p>
        </w:tc>
        <w:tc>
          <w:tcPr>
            <w:tcW w:w="1176" w:type="dxa"/>
            <w:tcBorders>
              <w:top w:val="nil"/>
              <w:left w:val="nil"/>
              <w:bottom w:val="single" w:color="000000" w:sz="4" w:space="0"/>
              <w:right w:val="single" w:color="000000" w:sz="4" w:space="0"/>
            </w:tcBorders>
            <w:shd w:val="clear" w:color="auto" w:fill="auto"/>
            <w:noWrap/>
            <w:vAlign w:val="center"/>
          </w:tcPr>
          <w:p w14:paraId="6194FD00">
            <w:pPr>
              <w:widowControl/>
              <w:jc w:val="right"/>
              <w:rPr>
                <w:rFonts w:ascii="宋体" w:hAnsi="宋体" w:cs="Arial"/>
                <w:color w:val="000000"/>
                <w:kern w:val="0"/>
                <w:sz w:val="16"/>
                <w:szCs w:val="16"/>
              </w:rPr>
            </w:pPr>
            <w:r>
              <w:rPr>
                <w:rFonts w:hint="eastAsia" w:ascii="宋体" w:hAnsi="宋体" w:cs="Arial"/>
                <w:color w:val="000000"/>
                <w:kern w:val="0"/>
                <w:sz w:val="16"/>
                <w:szCs w:val="16"/>
              </w:rPr>
              <w:t>5,910.48</w:t>
            </w:r>
          </w:p>
        </w:tc>
        <w:tc>
          <w:tcPr>
            <w:tcW w:w="1192" w:type="dxa"/>
            <w:tcBorders>
              <w:top w:val="nil"/>
              <w:left w:val="nil"/>
              <w:bottom w:val="single" w:color="000000" w:sz="4" w:space="0"/>
              <w:right w:val="single" w:color="000000" w:sz="4" w:space="0"/>
            </w:tcBorders>
            <w:shd w:val="clear" w:color="auto" w:fill="auto"/>
            <w:noWrap/>
            <w:vAlign w:val="center"/>
          </w:tcPr>
          <w:p w14:paraId="73414ABB">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728A26D4">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76558367">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93" w:type="dxa"/>
            <w:gridSpan w:val="2"/>
            <w:tcBorders>
              <w:top w:val="nil"/>
              <w:left w:val="nil"/>
              <w:bottom w:val="single" w:color="000000" w:sz="4" w:space="0"/>
              <w:right w:val="single" w:color="000000" w:sz="4" w:space="0"/>
            </w:tcBorders>
            <w:shd w:val="clear" w:color="auto" w:fill="auto"/>
            <w:noWrap/>
            <w:vAlign w:val="center"/>
          </w:tcPr>
          <w:p w14:paraId="3EA14DF3">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6CFCCE60">
        <w:tblPrEx>
          <w:tblCellMar>
            <w:top w:w="0" w:type="dxa"/>
            <w:left w:w="108" w:type="dxa"/>
            <w:bottom w:w="0" w:type="dxa"/>
            <w:right w:w="108" w:type="dxa"/>
          </w:tblCellMar>
        </w:tblPrEx>
        <w:trPr>
          <w:gridAfter w:val="1"/>
          <w:wAfter w:w="236" w:type="dxa"/>
          <w:trHeight w:val="308" w:hRule="atLeast"/>
          <w:jc w:val="center"/>
        </w:trPr>
        <w:tc>
          <w:tcPr>
            <w:tcW w:w="779" w:type="dxa"/>
            <w:gridSpan w:val="2"/>
            <w:tcBorders>
              <w:top w:val="nil"/>
              <w:left w:val="single" w:color="000000" w:sz="4" w:space="0"/>
              <w:bottom w:val="single" w:color="000000" w:sz="4" w:space="0"/>
              <w:right w:val="single" w:color="000000" w:sz="4" w:space="0"/>
            </w:tcBorders>
            <w:shd w:val="clear" w:color="auto" w:fill="auto"/>
            <w:noWrap/>
            <w:vAlign w:val="center"/>
          </w:tcPr>
          <w:p w14:paraId="092111E9">
            <w:pPr>
              <w:widowControl/>
              <w:jc w:val="left"/>
              <w:rPr>
                <w:rFonts w:ascii="宋体" w:hAnsi="宋体" w:cs="Arial"/>
                <w:color w:val="000000"/>
                <w:kern w:val="0"/>
                <w:sz w:val="16"/>
                <w:szCs w:val="16"/>
              </w:rPr>
            </w:pPr>
            <w:r>
              <w:rPr>
                <w:rFonts w:hint="eastAsia" w:ascii="宋体" w:hAnsi="宋体" w:cs="Arial"/>
                <w:color w:val="000000"/>
                <w:kern w:val="0"/>
                <w:sz w:val="16"/>
                <w:szCs w:val="16"/>
              </w:rPr>
              <w:t>2101102</w:t>
            </w:r>
          </w:p>
        </w:tc>
        <w:tc>
          <w:tcPr>
            <w:tcW w:w="2198" w:type="dxa"/>
            <w:tcBorders>
              <w:top w:val="nil"/>
              <w:left w:val="nil"/>
              <w:bottom w:val="single" w:color="000000" w:sz="4" w:space="0"/>
              <w:right w:val="single" w:color="000000" w:sz="4" w:space="0"/>
            </w:tcBorders>
            <w:shd w:val="clear" w:color="auto" w:fill="auto"/>
            <w:noWrap/>
            <w:vAlign w:val="center"/>
          </w:tcPr>
          <w:p w14:paraId="4F44D668">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事业单位医疗</w:t>
            </w:r>
          </w:p>
        </w:tc>
        <w:tc>
          <w:tcPr>
            <w:tcW w:w="1176" w:type="dxa"/>
            <w:tcBorders>
              <w:top w:val="nil"/>
              <w:left w:val="nil"/>
              <w:bottom w:val="single" w:color="000000" w:sz="4" w:space="0"/>
              <w:right w:val="single" w:color="000000" w:sz="4" w:space="0"/>
            </w:tcBorders>
            <w:shd w:val="clear" w:color="auto" w:fill="auto"/>
            <w:noWrap/>
            <w:vAlign w:val="center"/>
          </w:tcPr>
          <w:p w14:paraId="45EBCA31">
            <w:pPr>
              <w:widowControl/>
              <w:jc w:val="right"/>
              <w:rPr>
                <w:rFonts w:ascii="宋体" w:hAnsi="宋体" w:cs="Arial"/>
                <w:color w:val="000000"/>
                <w:kern w:val="0"/>
                <w:sz w:val="16"/>
                <w:szCs w:val="16"/>
              </w:rPr>
            </w:pPr>
            <w:r>
              <w:rPr>
                <w:rFonts w:hint="eastAsia" w:ascii="宋体" w:hAnsi="宋体" w:cs="Arial"/>
                <w:color w:val="000000"/>
                <w:kern w:val="0"/>
                <w:sz w:val="16"/>
                <w:szCs w:val="16"/>
              </w:rPr>
              <w:t>30,127.68</w:t>
            </w:r>
          </w:p>
        </w:tc>
        <w:tc>
          <w:tcPr>
            <w:tcW w:w="1176" w:type="dxa"/>
            <w:tcBorders>
              <w:top w:val="nil"/>
              <w:left w:val="nil"/>
              <w:bottom w:val="single" w:color="000000" w:sz="4" w:space="0"/>
              <w:right w:val="single" w:color="000000" w:sz="4" w:space="0"/>
            </w:tcBorders>
            <w:shd w:val="clear" w:color="auto" w:fill="auto"/>
            <w:noWrap/>
            <w:vAlign w:val="center"/>
          </w:tcPr>
          <w:p w14:paraId="671A5C32">
            <w:pPr>
              <w:widowControl/>
              <w:jc w:val="right"/>
              <w:rPr>
                <w:rFonts w:ascii="宋体" w:hAnsi="宋体" w:cs="Arial"/>
                <w:color w:val="000000"/>
                <w:kern w:val="0"/>
                <w:sz w:val="16"/>
                <w:szCs w:val="16"/>
              </w:rPr>
            </w:pPr>
            <w:r>
              <w:rPr>
                <w:rFonts w:hint="eastAsia" w:ascii="宋体" w:hAnsi="宋体" w:cs="Arial"/>
                <w:color w:val="000000"/>
                <w:kern w:val="0"/>
                <w:sz w:val="16"/>
                <w:szCs w:val="16"/>
              </w:rPr>
              <w:t>30,127.68</w:t>
            </w:r>
          </w:p>
        </w:tc>
        <w:tc>
          <w:tcPr>
            <w:tcW w:w="1192" w:type="dxa"/>
            <w:tcBorders>
              <w:top w:val="nil"/>
              <w:left w:val="nil"/>
              <w:bottom w:val="single" w:color="000000" w:sz="4" w:space="0"/>
              <w:right w:val="single" w:color="000000" w:sz="4" w:space="0"/>
            </w:tcBorders>
            <w:shd w:val="clear" w:color="auto" w:fill="auto"/>
            <w:noWrap/>
            <w:vAlign w:val="center"/>
          </w:tcPr>
          <w:p w14:paraId="19A4E99B">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0D847A71">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05DCF999">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93" w:type="dxa"/>
            <w:gridSpan w:val="2"/>
            <w:tcBorders>
              <w:top w:val="nil"/>
              <w:left w:val="nil"/>
              <w:bottom w:val="single" w:color="000000" w:sz="4" w:space="0"/>
              <w:right w:val="single" w:color="000000" w:sz="4" w:space="0"/>
            </w:tcBorders>
            <w:shd w:val="clear" w:color="auto" w:fill="auto"/>
            <w:noWrap/>
            <w:vAlign w:val="center"/>
          </w:tcPr>
          <w:p w14:paraId="28386058">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0C94AE88">
        <w:tblPrEx>
          <w:tblCellMar>
            <w:top w:w="0" w:type="dxa"/>
            <w:left w:w="108" w:type="dxa"/>
            <w:bottom w:w="0" w:type="dxa"/>
            <w:right w:w="108" w:type="dxa"/>
          </w:tblCellMar>
        </w:tblPrEx>
        <w:trPr>
          <w:gridAfter w:val="1"/>
          <w:wAfter w:w="236" w:type="dxa"/>
          <w:trHeight w:val="308" w:hRule="atLeast"/>
          <w:jc w:val="center"/>
        </w:trPr>
        <w:tc>
          <w:tcPr>
            <w:tcW w:w="779" w:type="dxa"/>
            <w:gridSpan w:val="2"/>
            <w:tcBorders>
              <w:top w:val="nil"/>
              <w:left w:val="single" w:color="000000" w:sz="4" w:space="0"/>
              <w:bottom w:val="single" w:color="000000" w:sz="4" w:space="0"/>
              <w:right w:val="single" w:color="000000" w:sz="4" w:space="0"/>
            </w:tcBorders>
            <w:shd w:val="clear" w:color="auto" w:fill="auto"/>
            <w:noWrap/>
            <w:vAlign w:val="center"/>
          </w:tcPr>
          <w:p w14:paraId="434F35EF">
            <w:pPr>
              <w:widowControl/>
              <w:jc w:val="left"/>
              <w:rPr>
                <w:rFonts w:ascii="宋体" w:hAnsi="宋体" w:cs="Arial"/>
                <w:color w:val="000000"/>
                <w:kern w:val="0"/>
                <w:sz w:val="16"/>
                <w:szCs w:val="16"/>
              </w:rPr>
            </w:pPr>
            <w:r>
              <w:rPr>
                <w:rFonts w:hint="eastAsia" w:ascii="宋体" w:hAnsi="宋体" w:cs="Arial"/>
                <w:color w:val="000000"/>
                <w:kern w:val="0"/>
                <w:sz w:val="16"/>
                <w:szCs w:val="16"/>
              </w:rPr>
              <w:t>215</w:t>
            </w:r>
          </w:p>
        </w:tc>
        <w:tc>
          <w:tcPr>
            <w:tcW w:w="2198" w:type="dxa"/>
            <w:tcBorders>
              <w:top w:val="nil"/>
              <w:left w:val="nil"/>
              <w:bottom w:val="single" w:color="000000" w:sz="4" w:space="0"/>
              <w:right w:val="single" w:color="000000" w:sz="4" w:space="0"/>
            </w:tcBorders>
            <w:shd w:val="clear" w:color="auto" w:fill="auto"/>
            <w:noWrap/>
            <w:vAlign w:val="center"/>
          </w:tcPr>
          <w:p w14:paraId="2B78122A">
            <w:pPr>
              <w:widowControl/>
              <w:jc w:val="left"/>
              <w:rPr>
                <w:rFonts w:ascii="宋体" w:hAnsi="宋体" w:cs="Arial"/>
                <w:color w:val="000000"/>
                <w:kern w:val="0"/>
                <w:sz w:val="16"/>
                <w:szCs w:val="16"/>
              </w:rPr>
            </w:pPr>
            <w:r>
              <w:rPr>
                <w:rFonts w:hint="eastAsia" w:ascii="宋体" w:hAnsi="宋体" w:cs="Arial"/>
                <w:color w:val="000000"/>
                <w:kern w:val="0"/>
                <w:sz w:val="16"/>
                <w:szCs w:val="16"/>
              </w:rPr>
              <w:t>资源勘探信息等支出</w:t>
            </w:r>
          </w:p>
        </w:tc>
        <w:tc>
          <w:tcPr>
            <w:tcW w:w="1176" w:type="dxa"/>
            <w:tcBorders>
              <w:top w:val="nil"/>
              <w:left w:val="nil"/>
              <w:bottom w:val="single" w:color="000000" w:sz="4" w:space="0"/>
              <w:right w:val="single" w:color="000000" w:sz="4" w:space="0"/>
            </w:tcBorders>
            <w:shd w:val="clear" w:color="auto" w:fill="auto"/>
            <w:noWrap/>
            <w:vAlign w:val="center"/>
          </w:tcPr>
          <w:p w14:paraId="74AB4F0D">
            <w:pPr>
              <w:widowControl/>
              <w:jc w:val="right"/>
              <w:rPr>
                <w:rFonts w:ascii="宋体" w:hAnsi="宋体" w:cs="Arial"/>
                <w:color w:val="000000"/>
                <w:kern w:val="0"/>
                <w:sz w:val="16"/>
                <w:szCs w:val="16"/>
              </w:rPr>
            </w:pPr>
            <w:r>
              <w:rPr>
                <w:rFonts w:hint="eastAsia" w:ascii="宋体" w:hAnsi="宋体" w:cs="Arial"/>
                <w:color w:val="000000"/>
                <w:kern w:val="0"/>
                <w:sz w:val="16"/>
                <w:szCs w:val="16"/>
              </w:rPr>
              <w:t>1,079,326.58</w:t>
            </w:r>
          </w:p>
        </w:tc>
        <w:tc>
          <w:tcPr>
            <w:tcW w:w="1176" w:type="dxa"/>
            <w:tcBorders>
              <w:top w:val="nil"/>
              <w:left w:val="nil"/>
              <w:bottom w:val="single" w:color="000000" w:sz="4" w:space="0"/>
              <w:right w:val="single" w:color="000000" w:sz="4" w:space="0"/>
            </w:tcBorders>
            <w:shd w:val="clear" w:color="auto" w:fill="auto"/>
            <w:noWrap/>
            <w:vAlign w:val="center"/>
          </w:tcPr>
          <w:p w14:paraId="7276421F">
            <w:pPr>
              <w:widowControl/>
              <w:jc w:val="right"/>
              <w:rPr>
                <w:rFonts w:ascii="宋体" w:hAnsi="宋体" w:cs="Arial"/>
                <w:color w:val="000000"/>
                <w:kern w:val="0"/>
                <w:sz w:val="16"/>
                <w:szCs w:val="16"/>
              </w:rPr>
            </w:pPr>
            <w:r>
              <w:rPr>
                <w:rFonts w:hint="eastAsia" w:ascii="宋体" w:hAnsi="宋体" w:cs="Arial"/>
                <w:color w:val="000000"/>
                <w:kern w:val="0"/>
                <w:sz w:val="16"/>
                <w:szCs w:val="16"/>
              </w:rPr>
              <w:t>913,608.18</w:t>
            </w:r>
          </w:p>
        </w:tc>
        <w:tc>
          <w:tcPr>
            <w:tcW w:w="1192" w:type="dxa"/>
            <w:tcBorders>
              <w:top w:val="nil"/>
              <w:left w:val="nil"/>
              <w:bottom w:val="single" w:color="000000" w:sz="4" w:space="0"/>
              <w:right w:val="single" w:color="000000" w:sz="4" w:space="0"/>
            </w:tcBorders>
            <w:shd w:val="clear" w:color="auto" w:fill="auto"/>
            <w:noWrap/>
            <w:vAlign w:val="center"/>
          </w:tcPr>
          <w:p w14:paraId="576CAFAB">
            <w:pPr>
              <w:widowControl/>
              <w:jc w:val="right"/>
              <w:rPr>
                <w:rFonts w:ascii="宋体" w:hAnsi="宋体" w:cs="Arial"/>
                <w:color w:val="000000"/>
                <w:kern w:val="0"/>
                <w:sz w:val="16"/>
                <w:szCs w:val="16"/>
              </w:rPr>
            </w:pPr>
            <w:r>
              <w:rPr>
                <w:rFonts w:hint="eastAsia" w:ascii="宋体" w:hAnsi="宋体" w:cs="Arial"/>
                <w:color w:val="000000"/>
                <w:kern w:val="0"/>
                <w:sz w:val="16"/>
                <w:szCs w:val="16"/>
              </w:rPr>
              <w:t>165,718.40</w:t>
            </w:r>
          </w:p>
        </w:tc>
        <w:tc>
          <w:tcPr>
            <w:tcW w:w="850" w:type="dxa"/>
            <w:tcBorders>
              <w:top w:val="nil"/>
              <w:left w:val="nil"/>
              <w:bottom w:val="single" w:color="000000" w:sz="4" w:space="0"/>
              <w:right w:val="single" w:color="000000" w:sz="4" w:space="0"/>
            </w:tcBorders>
            <w:shd w:val="clear" w:color="auto" w:fill="auto"/>
            <w:noWrap/>
            <w:vAlign w:val="center"/>
          </w:tcPr>
          <w:p w14:paraId="789D70C9">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4BA47F1A">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93" w:type="dxa"/>
            <w:gridSpan w:val="2"/>
            <w:tcBorders>
              <w:top w:val="nil"/>
              <w:left w:val="nil"/>
              <w:bottom w:val="single" w:color="000000" w:sz="4" w:space="0"/>
              <w:right w:val="single" w:color="000000" w:sz="4" w:space="0"/>
            </w:tcBorders>
            <w:shd w:val="clear" w:color="auto" w:fill="auto"/>
            <w:noWrap/>
            <w:vAlign w:val="center"/>
          </w:tcPr>
          <w:p w14:paraId="4374D345">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7EAAA2E5">
        <w:tblPrEx>
          <w:tblCellMar>
            <w:top w:w="0" w:type="dxa"/>
            <w:left w:w="108" w:type="dxa"/>
            <w:bottom w:w="0" w:type="dxa"/>
            <w:right w:w="108" w:type="dxa"/>
          </w:tblCellMar>
        </w:tblPrEx>
        <w:trPr>
          <w:gridAfter w:val="1"/>
          <w:wAfter w:w="236" w:type="dxa"/>
          <w:trHeight w:val="308" w:hRule="atLeast"/>
          <w:jc w:val="center"/>
        </w:trPr>
        <w:tc>
          <w:tcPr>
            <w:tcW w:w="779" w:type="dxa"/>
            <w:gridSpan w:val="2"/>
            <w:tcBorders>
              <w:top w:val="nil"/>
              <w:left w:val="single" w:color="000000" w:sz="4" w:space="0"/>
              <w:bottom w:val="single" w:color="000000" w:sz="4" w:space="0"/>
              <w:right w:val="single" w:color="000000" w:sz="4" w:space="0"/>
            </w:tcBorders>
            <w:shd w:val="clear" w:color="auto" w:fill="auto"/>
            <w:noWrap/>
            <w:vAlign w:val="center"/>
          </w:tcPr>
          <w:p w14:paraId="1C09D908">
            <w:pPr>
              <w:widowControl/>
              <w:jc w:val="left"/>
              <w:rPr>
                <w:rFonts w:ascii="宋体" w:hAnsi="宋体" w:cs="Arial"/>
                <w:color w:val="000000"/>
                <w:kern w:val="0"/>
                <w:sz w:val="16"/>
                <w:szCs w:val="16"/>
              </w:rPr>
            </w:pPr>
            <w:r>
              <w:rPr>
                <w:rFonts w:hint="eastAsia" w:ascii="宋体" w:hAnsi="宋体" w:cs="Arial"/>
                <w:color w:val="000000"/>
                <w:kern w:val="0"/>
                <w:sz w:val="16"/>
                <w:szCs w:val="16"/>
              </w:rPr>
              <w:t>21502</w:t>
            </w:r>
          </w:p>
        </w:tc>
        <w:tc>
          <w:tcPr>
            <w:tcW w:w="2198" w:type="dxa"/>
            <w:tcBorders>
              <w:top w:val="nil"/>
              <w:left w:val="nil"/>
              <w:bottom w:val="single" w:color="000000" w:sz="4" w:space="0"/>
              <w:right w:val="single" w:color="000000" w:sz="4" w:space="0"/>
            </w:tcBorders>
            <w:shd w:val="clear" w:color="auto" w:fill="auto"/>
            <w:noWrap/>
            <w:vAlign w:val="center"/>
          </w:tcPr>
          <w:p w14:paraId="6039836B">
            <w:pPr>
              <w:widowControl/>
              <w:jc w:val="left"/>
              <w:rPr>
                <w:rFonts w:ascii="宋体" w:hAnsi="宋体" w:cs="Arial"/>
                <w:color w:val="000000"/>
                <w:kern w:val="0"/>
                <w:sz w:val="16"/>
                <w:szCs w:val="16"/>
              </w:rPr>
            </w:pPr>
            <w:r>
              <w:rPr>
                <w:rFonts w:hint="eastAsia" w:ascii="宋体" w:hAnsi="宋体" w:cs="Arial"/>
                <w:color w:val="000000"/>
                <w:kern w:val="0"/>
                <w:sz w:val="16"/>
                <w:szCs w:val="16"/>
              </w:rPr>
              <w:t>制造业</w:t>
            </w:r>
          </w:p>
        </w:tc>
        <w:tc>
          <w:tcPr>
            <w:tcW w:w="1176" w:type="dxa"/>
            <w:tcBorders>
              <w:top w:val="nil"/>
              <w:left w:val="nil"/>
              <w:bottom w:val="single" w:color="000000" w:sz="4" w:space="0"/>
              <w:right w:val="single" w:color="000000" w:sz="4" w:space="0"/>
            </w:tcBorders>
            <w:shd w:val="clear" w:color="auto" w:fill="auto"/>
            <w:noWrap/>
            <w:vAlign w:val="center"/>
          </w:tcPr>
          <w:p w14:paraId="245C8996">
            <w:pPr>
              <w:widowControl/>
              <w:jc w:val="right"/>
              <w:rPr>
                <w:rFonts w:ascii="宋体" w:hAnsi="宋体" w:cs="Arial"/>
                <w:color w:val="000000"/>
                <w:kern w:val="0"/>
                <w:sz w:val="16"/>
                <w:szCs w:val="16"/>
              </w:rPr>
            </w:pPr>
            <w:r>
              <w:rPr>
                <w:rFonts w:hint="eastAsia" w:ascii="宋体" w:hAnsi="宋体" w:cs="Arial"/>
                <w:color w:val="000000"/>
                <w:kern w:val="0"/>
                <w:sz w:val="16"/>
                <w:szCs w:val="16"/>
              </w:rPr>
              <w:t>1,079,326.58</w:t>
            </w:r>
          </w:p>
        </w:tc>
        <w:tc>
          <w:tcPr>
            <w:tcW w:w="1176" w:type="dxa"/>
            <w:tcBorders>
              <w:top w:val="nil"/>
              <w:left w:val="nil"/>
              <w:bottom w:val="single" w:color="000000" w:sz="4" w:space="0"/>
              <w:right w:val="single" w:color="000000" w:sz="4" w:space="0"/>
            </w:tcBorders>
            <w:shd w:val="clear" w:color="auto" w:fill="auto"/>
            <w:noWrap/>
            <w:vAlign w:val="center"/>
          </w:tcPr>
          <w:p w14:paraId="04591A19">
            <w:pPr>
              <w:widowControl/>
              <w:jc w:val="right"/>
              <w:rPr>
                <w:rFonts w:ascii="宋体" w:hAnsi="宋体" w:cs="Arial"/>
                <w:color w:val="000000"/>
                <w:kern w:val="0"/>
                <w:sz w:val="16"/>
                <w:szCs w:val="16"/>
              </w:rPr>
            </w:pPr>
            <w:r>
              <w:rPr>
                <w:rFonts w:hint="eastAsia" w:ascii="宋体" w:hAnsi="宋体" w:cs="Arial"/>
                <w:color w:val="000000"/>
                <w:kern w:val="0"/>
                <w:sz w:val="16"/>
                <w:szCs w:val="16"/>
              </w:rPr>
              <w:t>913,608.18</w:t>
            </w:r>
          </w:p>
        </w:tc>
        <w:tc>
          <w:tcPr>
            <w:tcW w:w="1192" w:type="dxa"/>
            <w:tcBorders>
              <w:top w:val="nil"/>
              <w:left w:val="nil"/>
              <w:bottom w:val="single" w:color="000000" w:sz="4" w:space="0"/>
              <w:right w:val="single" w:color="000000" w:sz="4" w:space="0"/>
            </w:tcBorders>
            <w:shd w:val="clear" w:color="auto" w:fill="auto"/>
            <w:noWrap/>
            <w:vAlign w:val="center"/>
          </w:tcPr>
          <w:p w14:paraId="75E02D3C">
            <w:pPr>
              <w:widowControl/>
              <w:jc w:val="right"/>
              <w:rPr>
                <w:rFonts w:ascii="宋体" w:hAnsi="宋体" w:cs="Arial"/>
                <w:color w:val="000000"/>
                <w:kern w:val="0"/>
                <w:sz w:val="16"/>
                <w:szCs w:val="16"/>
              </w:rPr>
            </w:pPr>
            <w:r>
              <w:rPr>
                <w:rFonts w:hint="eastAsia" w:ascii="宋体" w:hAnsi="宋体" w:cs="Arial"/>
                <w:color w:val="000000"/>
                <w:kern w:val="0"/>
                <w:sz w:val="16"/>
                <w:szCs w:val="16"/>
              </w:rPr>
              <w:t>165,718.40</w:t>
            </w:r>
          </w:p>
        </w:tc>
        <w:tc>
          <w:tcPr>
            <w:tcW w:w="850" w:type="dxa"/>
            <w:tcBorders>
              <w:top w:val="nil"/>
              <w:left w:val="nil"/>
              <w:bottom w:val="single" w:color="000000" w:sz="4" w:space="0"/>
              <w:right w:val="single" w:color="000000" w:sz="4" w:space="0"/>
            </w:tcBorders>
            <w:shd w:val="clear" w:color="auto" w:fill="auto"/>
            <w:noWrap/>
            <w:vAlign w:val="center"/>
          </w:tcPr>
          <w:p w14:paraId="302BF84D">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061C114A">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93" w:type="dxa"/>
            <w:gridSpan w:val="2"/>
            <w:tcBorders>
              <w:top w:val="nil"/>
              <w:left w:val="nil"/>
              <w:bottom w:val="single" w:color="000000" w:sz="4" w:space="0"/>
              <w:right w:val="single" w:color="000000" w:sz="4" w:space="0"/>
            </w:tcBorders>
            <w:shd w:val="clear" w:color="auto" w:fill="auto"/>
            <w:noWrap/>
            <w:vAlign w:val="center"/>
          </w:tcPr>
          <w:p w14:paraId="2D0FE5CC">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70FE089D">
        <w:tblPrEx>
          <w:tblCellMar>
            <w:top w:w="0" w:type="dxa"/>
            <w:left w:w="108" w:type="dxa"/>
            <w:bottom w:w="0" w:type="dxa"/>
            <w:right w:w="108" w:type="dxa"/>
          </w:tblCellMar>
        </w:tblPrEx>
        <w:trPr>
          <w:gridAfter w:val="1"/>
          <w:wAfter w:w="236" w:type="dxa"/>
          <w:trHeight w:val="308" w:hRule="atLeast"/>
          <w:jc w:val="center"/>
        </w:trPr>
        <w:tc>
          <w:tcPr>
            <w:tcW w:w="779" w:type="dxa"/>
            <w:gridSpan w:val="2"/>
            <w:tcBorders>
              <w:top w:val="nil"/>
              <w:left w:val="single" w:color="000000" w:sz="4" w:space="0"/>
              <w:bottom w:val="single" w:color="000000" w:sz="4" w:space="0"/>
              <w:right w:val="single" w:color="000000" w:sz="4" w:space="0"/>
            </w:tcBorders>
            <w:shd w:val="clear" w:color="auto" w:fill="auto"/>
            <w:noWrap/>
            <w:vAlign w:val="center"/>
          </w:tcPr>
          <w:p w14:paraId="65D6AA09">
            <w:pPr>
              <w:widowControl/>
              <w:jc w:val="left"/>
              <w:rPr>
                <w:rFonts w:ascii="宋体" w:hAnsi="宋体" w:cs="Arial"/>
                <w:color w:val="000000"/>
                <w:kern w:val="0"/>
                <w:sz w:val="16"/>
                <w:szCs w:val="16"/>
              </w:rPr>
            </w:pPr>
            <w:r>
              <w:rPr>
                <w:rFonts w:hint="eastAsia" w:ascii="宋体" w:hAnsi="宋体" w:cs="Arial"/>
                <w:color w:val="000000"/>
                <w:kern w:val="0"/>
                <w:sz w:val="16"/>
                <w:szCs w:val="16"/>
              </w:rPr>
              <w:t>2150201</w:t>
            </w:r>
          </w:p>
        </w:tc>
        <w:tc>
          <w:tcPr>
            <w:tcW w:w="2198" w:type="dxa"/>
            <w:tcBorders>
              <w:top w:val="nil"/>
              <w:left w:val="nil"/>
              <w:bottom w:val="single" w:color="000000" w:sz="4" w:space="0"/>
              <w:right w:val="single" w:color="000000" w:sz="4" w:space="0"/>
            </w:tcBorders>
            <w:shd w:val="clear" w:color="auto" w:fill="auto"/>
            <w:noWrap/>
            <w:vAlign w:val="center"/>
          </w:tcPr>
          <w:p w14:paraId="6A8B3C43">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行政运行</w:t>
            </w:r>
          </w:p>
        </w:tc>
        <w:tc>
          <w:tcPr>
            <w:tcW w:w="1176" w:type="dxa"/>
            <w:tcBorders>
              <w:top w:val="nil"/>
              <w:left w:val="nil"/>
              <w:bottom w:val="single" w:color="000000" w:sz="4" w:space="0"/>
              <w:right w:val="single" w:color="000000" w:sz="4" w:space="0"/>
            </w:tcBorders>
            <w:shd w:val="clear" w:color="auto" w:fill="auto"/>
            <w:noWrap/>
            <w:vAlign w:val="center"/>
          </w:tcPr>
          <w:p w14:paraId="37D6F3BF">
            <w:pPr>
              <w:widowControl/>
              <w:jc w:val="right"/>
              <w:rPr>
                <w:rFonts w:ascii="宋体" w:hAnsi="宋体" w:cs="Arial"/>
                <w:color w:val="000000"/>
                <w:kern w:val="0"/>
                <w:sz w:val="16"/>
                <w:szCs w:val="16"/>
              </w:rPr>
            </w:pPr>
            <w:r>
              <w:rPr>
                <w:rFonts w:hint="eastAsia" w:ascii="宋体" w:hAnsi="宋体" w:cs="Arial"/>
                <w:color w:val="000000"/>
                <w:kern w:val="0"/>
                <w:sz w:val="16"/>
                <w:szCs w:val="16"/>
              </w:rPr>
              <w:t>458,321.18</w:t>
            </w:r>
          </w:p>
        </w:tc>
        <w:tc>
          <w:tcPr>
            <w:tcW w:w="1176" w:type="dxa"/>
            <w:tcBorders>
              <w:top w:val="nil"/>
              <w:left w:val="nil"/>
              <w:bottom w:val="single" w:color="000000" w:sz="4" w:space="0"/>
              <w:right w:val="single" w:color="000000" w:sz="4" w:space="0"/>
            </w:tcBorders>
            <w:shd w:val="clear" w:color="auto" w:fill="auto"/>
            <w:noWrap/>
            <w:vAlign w:val="center"/>
          </w:tcPr>
          <w:p w14:paraId="7CB6ED4D">
            <w:pPr>
              <w:widowControl/>
              <w:jc w:val="right"/>
              <w:rPr>
                <w:rFonts w:ascii="宋体" w:hAnsi="宋体" w:cs="Arial"/>
                <w:color w:val="000000"/>
                <w:kern w:val="0"/>
                <w:sz w:val="16"/>
                <w:szCs w:val="16"/>
              </w:rPr>
            </w:pPr>
            <w:r>
              <w:rPr>
                <w:rFonts w:hint="eastAsia" w:ascii="宋体" w:hAnsi="宋体" w:cs="Arial"/>
                <w:color w:val="000000"/>
                <w:kern w:val="0"/>
                <w:sz w:val="16"/>
                <w:szCs w:val="16"/>
              </w:rPr>
              <w:t>428,739.18</w:t>
            </w:r>
          </w:p>
        </w:tc>
        <w:tc>
          <w:tcPr>
            <w:tcW w:w="1192" w:type="dxa"/>
            <w:tcBorders>
              <w:top w:val="nil"/>
              <w:left w:val="nil"/>
              <w:bottom w:val="single" w:color="000000" w:sz="4" w:space="0"/>
              <w:right w:val="single" w:color="000000" w:sz="4" w:space="0"/>
            </w:tcBorders>
            <w:shd w:val="clear" w:color="auto" w:fill="auto"/>
            <w:noWrap/>
            <w:vAlign w:val="center"/>
          </w:tcPr>
          <w:p w14:paraId="61B7E6E4">
            <w:pPr>
              <w:widowControl/>
              <w:jc w:val="right"/>
              <w:rPr>
                <w:rFonts w:ascii="宋体" w:hAnsi="宋体" w:cs="Arial"/>
                <w:color w:val="000000"/>
                <w:kern w:val="0"/>
                <w:sz w:val="16"/>
                <w:szCs w:val="16"/>
              </w:rPr>
            </w:pPr>
            <w:r>
              <w:rPr>
                <w:rFonts w:hint="eastAsia" w:ascii="宋体" w:hAnsi="宋体" w:cs="Arial"/>
                <w:color w:val="000000"/>
                <w:kern w:val="0"/>
                <w:sz w:val="16"/>
                <w:szCs w:val="16"/>
              </w:rPr>
              <w:t>29,582.00</w:t>
            </w:r>
          </w:p>
        </w:tc>
        <w:tc>
          <w:tcPr>
            <w:tcW w:w="850" w:type="dxa"/>
            <w:tcBorders>
              <w:top w:val="nil"/>
              <w:left w:val="nil"/>
              <w:bottom w:val="single" w:color="000000" w:sz="4" w:space="0"/>
              <w:right w:val="single" w:color="000000" w:sz="4" w:space="0"/>
            </w:tcBorders>
            <w:shd w:val="clear" w:color="auto" w:fill="auto"/>
            <w:noWrap/>
            <w:vAlign w:val="center"/>
          </w:tcPr>
          <w:p w14:paraId="58901637">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45BC7988">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93" w:type="dxa"/>
            <w:gridSpan w:val="2"/>
            <w:tcBorders>
              <w:top w:val="nil"/>
              <w:left w:val="nil"/>
              <w:bottom w:val="single" w:color="000000" w:sz="4" w:space="0"/>
              <w:right w:val="single" w:color="000000" w:sz="4" w:space="0"/>
            </w:tcBorders>
            <w:shd w:val="clear" w:color="auto" w:fill="auto"/>
            <w:noWrap/>
            <w:vAlign w:val="center"/>
          </w:tcPr>
          <w:p w14:paraId="14799B38">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0F7926A9">
        <w:tblPrEx>
          <w:tblCellMar>
            <w:top w:w="0" w:type="dxa"/>
            <w:left w:w="108" w:type="dxa"/>
            <w:bottom w:w="0" w:type="dxa"/>
            <w:right w:w="108" w:type="dxa"/>
          </w:tblCellMar>
        </w:tblPrEx>
        <w:trPr>
          <w:gridAfter w:val="1"/>
          <w:wAfter w:w="236" w:type="dxa"/>
          <w:trHeight w:val="308" w:hRule="atLeast"/>
          <w:jc w:val="center"/>
        </w:trPr>
        <w:tc>
          <w:tcPr>
            <w:tcW w:w="779" w:type="dxa"/>
            <w:gridSpan w:val="2"/>
            <w:tcBorders>
              <w:top w:val="nil"/>
              <w:left w:val="single" w:color="000000" w:sz="4" w:space="0"/>
              <w:bottom w:val="single" w:color="000000" w:sz="4" w:space="0"/>
              <w:right w:val="single" w:color="000000" w:sz="4" w:space="0"/>
            </w:tcBorders>
            <w:shd w:val="clear" w:color="auto" w:fill="auto"/>
            <w:noWrap/>
            <w:vAlign w:val="center"/>
          </w:tcPr>
          <w:p w14:paraId="6E2730F2">
            <w:pPr>
              <w:widowControl/>
              <w:jc w:val="left"/>
              <w:rPr>
                <w:rFonts w:ascii="宋体" w:hAnsi="宋体" w:cs="Arial"/>
                <w:color w:val="000000"/>
                <w:kern w:val="0"/>
                <w:sz w:val="16"/>
                <w:szCs w:val="16"/>
              </w:rPr>
            </w:pPr>
            <w:r>
              <w:rPr>
                <w:rFonts w:hint="eastAsia" w:ascii="宋体" w:hAnsi="宋体" w:cs="Arial"/>
                <w:color w:val="000000"/>
                <w:kern w:val="0"/>
                <w:sz w:val="16"/>
                <w:szCs w:val="16"/>
              </w:rPr>
              <w:t>2150202</w:t>
            </w:r>
          </w:p>
        </w:tc>
        <w:tc>
          <w:tcPr>
            <w:tcW w:w="2198" w:type="dxa"/>
            <w:tcBorders>
              <w:top w:val="nil"/>
              <w:left w:val="nil"/>
              <w:bottom w:val="single" w:color="000000" w:sz="4" w:space="0"/>
              <w:right w:val="single" w:color="000000" w:sz="4" w:space="0"/>
            </w:tcBorders>
            <w:shd w:val="clear" w:color="auto" w:fill="auto"/>
            <w:noWrap/>
            <w:vAlign w:val="center"/>
          </w:tcPr>
          <w:p w14:paraId="27215BA5">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一般行政管理事务</w:t>
            </w:r>
          </w:p>
        </w:tc>
        <w:tc>
          <w:tcPr>
            <w:tcW w:w="1176" w:type="dxa"/>
            <w:tcBorders>
              <w:top w:val="nil"/>
              <w:left w:val="nil"/>
              <w:bottom w:val="single" w:color="000000" w:sz="4" w:space="0"/>
              <w:right w:val="single" w:color="000000" w:sz="4" w:space="0"/>
            </w:tcBorders>
            <w:shd w:val="clear" w:color="auto" w:fill="auto"/>
            <w:noWrap/>
            <w:vAlign w:val="center"/>
          </w:tcPr>
          <w:p w14:paraId="5A31D95F">
            <w:pPr>
              <w:widowControl/>
              <w:jc w:val="right"/>
              <w:rPr>
                <w:rFonts w:ascii="宋体" w:hAnsi="宋体" w:cs="Arial"/>
                <w:color w:val="000000"/>
                <w:kern w:val="0"/>
                <w:sz w:val="16"/>
                <w:szCs w:val="16"/>
              </w:rPr>
            </w:pPr>
            <w:r>
              <w:rPr>
                <w:rFonts w:hint="eastAsia" w:ascii="宋体" w:hAnsi="宋体" w:cs="Arial"/>
                <w:color w:val="000000"/>
                <w:kern w:val="0"/>
                <w:sz w:val="16"/>
                <w:szCs w:val="16"/>
              </w:rPr>
              <w:t>113,776.40</w:t>
            </w:r>
          </w:p>
        </w:tc>
        <w:tc>
          <w:tcPr>
            <w:tcW w:w="1176" w:type="dxa"/>
            <w:tcBorders>
              <w:top w:val="nil"/>
              <w:left w:val="nil"/>
              <w:bottom w:val="single" w:color="000000" w:sz="4" w:space="0"/>
              <w:right w:val="single" w:color="000000" w:sz="4" w:space="0"/>
            </w:tcBorders>
            <w:shd w:val="clear" w:color="auto" w:fill="auto"/>
            <w:noWrap/>
            <w:vAlign w:val="center"/>
          </w:tcPr>
          <w:p w14:paraId="2F38E3A2">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92" w:type="dxa"/>
            <w:tcBorders>
              <w:top w:val="nil"/>
              <w:left w:val="nil"/>
              <w:bottom w:val="single" w:color="000000" w:sz="4" w:space="0"/>
              <w:right w:val="single" w:color="000000" w:sz="4" w:space="0"/>
            </w:tcBorders>
            <w:shd w:val="clear" w:color="auto" w:fill="auto"/>
            <w:noWrap/>
            <w:vAlign w:val="center"/>
          </w:tcPr>
          <w:p w14:paraId="5AFFA381">
            <w:pPr>
              <w:widowControl/>
              <w:jc w:val="right"/>
              <w:rPr>
                <w:rFonts w:ascii="宋体" w:hAnsi="宋体" w:cs="Arial"/>
                <w:color w:val="000000"/>
                <w:kern w:val="0"/>
                <w:sz w:val="16"/>
                <w:szCs w:val="16"/>
              </w:rPr>
            </w:pPr>
            <w:r>
              <w:rPr>
                <w:rFonts w:hint="eastAsia" w:ascii="宋体" w:hAnsi="宋体" w:cs="Arial"/>
                <w:color w:val="000000"/>
                <w:kern w:val="0"/>
                <w:sz w:val="16"/>
                <w:szCs w:val="16"/>
              </w:rPr>
              <w:t>113,776.40</w:t>
            </w:r>
          </w:p>
        </w:tc>
        <w:tc>
          <w:tcPr>
            <w:tcW w:w="850" w:type="dxa"/>
            <w:tcBorders>
              <w:top w:val="nil"/>
              <w:left w:val="nil"/>
              <w:bottom w:val="single" w:color="000000" w:sz="4" w:space="0"/>
              <w:right w:val="single" w:color="000000" w:sz="4" w:space="0"/>
            </w:tcBorders>
            <w:shd w:val="clear" w:color="auto" w:fill="auto"/>
            <w:noWrap/>
            <w:vAlign w:val="center"/>
          </w:tcPr>
          <w:p w14:paraId="7FD79AF3">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53CC9933">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93" w:type="dxa"/>
            <w:gridSpan w:val="2"/>
            <w:tcBorders>
              <w:top w:val="nil"/>
              <w:left w:val="nil"/>
              <w:bottom w:val="single" w:color="000000" w:sz="4" w:space="0"/>
              <w:right w:val="single" w:color="000000" w:sz="4" w:space="0"/>
            </w:tcBorders>
            <w:shd w:val="clear" w:color="auto" w:fill="auto"/>
            <w:noWrap/>
            <w:vAlign w:val="center"/>
          </w:tcPr>
          <w:p w14:paraId="007CEBBB">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443A95FC">
        <w:tblPrEx>
          <w:tblCellMar>
            <w:top w:w="0" w:type="dxa"/>
            <w:left w:w="108" w:type="dxa"/>
            <w:bottom w:w="0" w:type="dxa"/>
            <w:right w:w="108" w:type="dxa"/>
          </w:tblCellMar>
        </w:tblPrEx>
        <w:trPr>
          <w:gridAfter w:val="1"/>
          <w:wAfter w:w="236" w:type="dxa"/>
          <w:trHeight w:val="308" w:hRule="atLeast"/>
          <w:jc w:val="center"/>
        </w:trPr>
        <w:tc>
          <w:tcPr>
            <w:tcW w:w="779" w:type="dxa"/>
            <w:gridSpan w:val="2"/>
            <w:tcBorders>
              <w:top w:val="nil"/>
              <w:left w:val="single" w:color="000000" w:sz="4" w:space="0"/>
              <w:bottom w:val="single" w:color="000000" w:sz="4" w:space="0"/>
              <w:right w:val="single" w:color="000000" w:sz="4" w:space="0"/>
            </w:tcBorders>
            <w:shd w:val="clear" w:color="auto" w:fill="auto"/>
            <w:noWrap/>
            <w:vAlign w:val="center"/>
          </w:tcPr>
          <w:p w14:paraId="2FAC82AA">
            <w:pPr>
              <w:widowControl/>
              <w:jc w:val="left"/>
              <w:rPr>
                <w:rFonts w:ascii="宋体" w:hAnsi="宋体" w:cs="Arial"/>
                <w:color w:val="000000"/>
                <w:kern w:val="0"/>
                <w:sz w:val="16"/>
                <w:szCs w:val="16"/>
              </w:rPr>
            </w:pPr>
            <w:r>
              <w:rPr>
                <w:rFonts w:hint="eastAsia" w:ascii="宋体" w:hAnsi="宋体" w:cs="Arial"/>
                <w:color w:val="000000"/>
                <w:kern w:val="0"/>
                <w:sz w:val="16"/>
                <w:szCs w:val="16"/>
              </w:rPr>
              <w:t>2150299</w:t>
            </w:r>
          </w:p>
        </w:tc>
        <w:tc>
          <w:tcPr>
            <w:tcW w:w="2198" w:type="dxa"/>
            <w:tcBorders>
              <w:top w:val="nil"/>
              <w:left w:val="nil"/>
              <w:bottom w:val="single" w:color="000000" w:sz="4" w:space="0"/>
              <w:right w:val="single" w:color="000000" w:sz="4" w:space="0"/>
            </w:tcBorders>
            <w:shd w:val="clear" w:color="auto" w:fill="auto"/>
            <w:noWrap/>
            <w:vAlign w:val="center"/>
          </w:tcPr>
          <w:p w14:paraId="7E331EF4">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其他制造业支出</w:t>
            </w:r>
          </w:p>
        </w:tc>
        <w:tc>
          <w:tcPr>
            <w:tcW w:w="1176" w:type="dxa"/>
            <w:tcBorders>
              <w:top w:val="nil"/>
              <w:left w:val="nil"/>
              <w:bottom w:val="single" w:color="000000" w:sz="4" w:space="0"/>
              <w:right w:val="single" w:color="000000" w:sz="4" w:space="0"/>
            </w:tcBorders>
            <w:shd w:val="clear" w:color="auto" w:fill="auto"/>
            <w:noWrap/>
            <w:vAlign w:val="center"/>
          </w:tcPr>
          <w:p w14:paraId="29E9147B">
            <w:pPr>
              <w:widowControl/>
              <w:jc w:val="right"/>
              <w:rPr>
                <w:rFonts w:ascii="宋体" w:hAnsi="宋体" w:cs="Arial"/>
                <w:color w:val="000000"/>
                <w:kern w:val="0"/>
                <w:sz w:val="16"/>
                <w:szCs w:val="16"/>
              </w:rPr>
            </w:pPr>
            <w:r>
              <w:rPr>
                <w:rFonts w:hint="eastAsia" w:ascii="宋体" w:hAnsi="宋体" w:cs="Arial"/>
                <w:color w:val="000000"/>
                <w:kern w:val="0"/>
                <w:sz w:val="16"/>
                <w:szCs w:val="16"/>
              </w:rPr>
              <w:t>507,229.00</w:t>
            </w:r>
          </w:p>
        </w:tc>
        <w:tc>
          <w:tcPr>
            <w:tcW w:w="1176" w:type="dxa"/>
            <w:tcBorders>
              <w:top w:val="nil"/>
              <w:left w:val="nil"/>
              <w:bottom w:val="single" w:color="000000" w:sz="4" w:space="0"/>
              <w:right w:val="single" w:color="000000" w:sz="4" w:space="0"/>
            </w:tcBorders>
            <w:shd w:val="clear" w:color="auto" w:fill="auto"/>
            <w:noWrap/>
            <w:vAlign w:val="center"/>
          </w:tcPr>
          <w:p w14:paraId="71081640">
            <w:pPr>
              <w:widowControl/>
              <w:jc w:val="right"/>
              <w:rPr>
                <w:rFonts w:ascii="宋体" w:hAnsi="宋体" w:cs="Arial"/>
                <w:color w:val="000000"/>
                <w:kern w:val="0"/>
                <w:sz w:val="16"/>
                <w:szCs w:val="16"/>
              </w:rPr>
            </w:pPr>
            <w:r>
              <w:rPr>
                <w:rFonts w:hint="eastAsia" w:ascii="宋体" w:hAnsi="宋体" w:cs="Arial"/>
                <w:color w:val="000000"/>
                <w:kern w:val="0"/>
                <w:sz w:val="16"/>
                <w:szCs w:val="16"/>
              </w:rPr>
              <w:t>484,869.00</w:t>
            </w:r>
          </w:p>
        </w:tc>
        <w:tc>
          <w:tcPr>
            <w:tcW w:w="1192" w:type="dxa"/>
            <w:tcBorders>
              <w:top w:val="nil"/>
              <w:left w:val="nil"/>
              <w:bottom w:val="single" w:color="000000" w:sz="4" w:space="0"/>
              <w:right w:val="single" w:color="000000" w:sz="4" w:space="0"/>
            </w:tcBorders>
            <w:shd w:val="clear" w:color="auto" w:fill="auto"/>
            <w:noWrap/>
            <w:vAlign w:val="center"/>
          </w:tcPr>
          <w:p w14:paraId="53798FB5">
            <w:pPr>
              <w:widowControl/>
              <w:jc w:val="right"/>
              <w:rPr>
                <w:rFonts w:ascii="宋体" w:hAnsi="宋体" w:cs="Arial"/>
                <w:color w:val="000000"/>
                <w:kern w:val="0"/>
                <w:sz w:val="16"/>
                <w:szCs w:val="16"/>
              </w:rPr>
            </w:pPr>
            <w:r>
              <w:rPr>
                <w:rFonts w:hint="eastAsia" w:ascii="宋体" w:hAnsi="宋体" w:cs="Arial"/>
                <w:color w:val="000000"/>
                <w:kern w:val="0"/>
                <w:sz w:val="16"/>
                <w:szCs w:val="16"/>
              </w:rPr>
              <w:t>22,360.00</w:t>
            </w:r>
          </w:p>
        </w:tc>
        <w:tc>
          <w:tcPr>
            <w:tcW w:w="850" w:type="dxa"/>
            <w:tcBorders>
              <w:top w:val="nil"/>
              <w:left w:val="nil"/>
              <w:bottom w:val="single" w:color="000000" w:sz="4" w:space="0"/>
              <w:right w:val="single" w:color="000000" w:sz="4" w:space="0"/>
            </w:tcBorders>
            <w:shd w:val="clear" w:color="auto" w:fill="auto"/>
            <w:noWrap/>
            <w:vAlign w:val="center"/>
          </w:tcPr>
          <w:p w14:paraId="4D930F5E">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559BBB26">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93" w:type="dxa"/>
            <w:gridSpan w:val="2"/>
            <w:tcBorders>
              <w:top w:val="nil"/>
              <w:left w:val="nil"/>
              <w:bottom w:val="single" w:color="000000" w:sz="4" w:space="0"/>
              <w:right w:val="single" w:color="000000" w:sz="4" w:space="0"/>
            </w:tcBorders>
            <w:shd w:val="clear" w:color="auto" w:fill="auto"/>
            <w:noWrap/>
            <w:vAlign w:val="center"/>
          </w:tcPr>
          <w:p w14:paraId="7E1C8836">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7C21B4A3">
        <w:tblPrEx>
          <w:tblCellMar>
            <w:top w:w="0" w:type="dxa"/>
            <w:left w:w="108" w:type="dxa"/>
            <w:bottom w:w="0" w:type="dxa"/>
            <w:right w:w="108" w:type="dxa"/>
          </w:tblCellMar>
        </w:tblPrEx>
        <w:trPr>
          <w:gridAfter w:val="1"/>
          <w:wAfter w:w="236" w:type="dxa"/>
          <w:trHeight w:val="308" w:hRule="atLeast"/>
          <w:jc w:val="center"/>
        </w:trPr>
        <w:tc>
          <w:tcPr>
            <w:tcW w:w="779" w:type="dxa"/>
            <w:gridSpan w:val="2"/>
            <w:tcBorders>
              <w:top w:val="nil"/>
              <w:left w:val="single" w:color="000000" w:sz="4" w:space="0"/>
              <w:bottom w:val="single" w:color="000000" w:sz="4" w:space="0"/>
              <w:right w:val="single" w:color="000000" w:sz="4" w:space="0"/>
            </w:tcBorders>
            <w:shd w:val="clear" w:color="auto" w:fill="auto"/>
            <w:noWrap/>
            <w:vAlign w:val="center"/>
          </w:tcPr>
          <w:p w14:paraId="7C1D53D7">
            <w:pPr>
              <w:widowControl/>
              <w:jc w:val="left"/>
              <w:rPr>
                <w:rFonts w:ascii="宋体" w:hAnsi="宋体" w:cs="Arial"/>
                <w:color w:val="000000"/>
                <w:kern w:val="0"/>
                <w:sz w:val="16"/>
                <w:szCs w:val="16"/>
              </w:rPr>
            </w:pPr>
            <w:r>
              <w:rPr>
                <w:rFonts w:hint="eastAsia" w:ascii="宋体" w:hAnsi="宋体" w:cs="Arial"/>
                <w:color w:val="000000"/>
                <w:kern w:val="0"/>
                <w:sz w:val="16"/>
                <w:szCs w:val="16"/>
              </w:rPr>
              <w:t>221</w:t>
            </w:r>
          </w:p>
        </w:tc>
        <w:tc>
          <w:tcPr>
            <w:tcW w:w="2198" w:type="dxa"/>
            <w:tcBorders>
              <w:top w:val="nil"/>
              <w:left w:val="nil"/>
              <w:bottom w:val="single" w:color="000000" w:sz="4" w:space="0"/>
              <w:right w:val="single" w:color="000000" w:sz="4" w:space="0"/>
            </w:tcBorders>
            <w:shd w:val="clear" w:color="auto" w:fill="auto"/>
            <w:noWrap/>
            <w:vAlign w:val="center"/>
          </w:tcPr>
          <w:p w14:paraId="0B716C69">
            <w:pPr>
              <w:widowControl/>
              <w:jc w:val="left"/>
              <w:rPr>
                <w:rFonts w:ascii="宋体" w:hAnsi="宋体" w:cs="Arial"/>
                <w:color w:val="000000"/>
                <w:kern w:val="0"/>
                <w:sz w:val="16"/>
                <w:szCs w:val="16"/>
              </w:rPr>
            </w:pPr>
            <w:r>
              <w:rPr>
                <w:rFonts w:hint="eastAsia" w:ascii="宋体" w:hAnsi="宋体" w:cs="Arial"/>
                <w:color w:val="000000"/>
                <w:kern w:val="0"/>
                <w:sz w:val="16"/>
                <w:szCs w:val="16"/>
              </w:rPr>
              <w:t>住房保障支出</w:t>
            </w:r>
          </w:p>
        </w:tc>
        <w:tc>
          <w:tcPr>
            <w:tcW w:w="1176" w:type="dxa"/>
            <w:tcBorders>
              <w:top w:val="nil"/>
              <w:left w:val="nil"/>
              <w:bottom w:val="single" w:color="000000" w:sz="4" w:space="0"/>
              <w:right w:val="single" w:color="000000" w:sz="4" w:space="0"/>
            </w:tcBorders>
            <w:shd w:val="clear" w:color="auto" w:fill="auto"/>
            <w:noWrap/>
            <w:vAlign w:val="center"/>
          </w:tcPr>
          <w:p w14:paraId="0C9B71F7">
            <w:pPr>
              <w:widowControl/>
              <w:jc w:val="right"/>
              <w:rPr>
                <w:rFonts w:ascii="宋体" w:hAnsi="宋体" w:cs="Arial"/>
                <w:color w:val="000000"/>
                <w:kern w:val="0"/>
                <w:sz w:val="16"/>
                <w:szCs w:val="16"/>
              </w:rPr>
            </w:pPr>
            <w:r>
              <w:rPr>
                <w:rFonts w:hint="eastAsia" w:ascii="宋体" w:hAnsi="宋体" w:cs="Arial"/>
                <w:color w:val="000000"/>
                <w:kern w:val="0"/>
                <w:sz w:val="16"/>
                <w:szCs w:val="16"/>
              </w:rPr>
              <w:t>60,832.92</w:t>
            </w:r>
          </w:p>
        </w:tc>
        <w:tc>
          <w:tcPr>
            <w:tcW w:w="1176" w:type="dxa"/>
            <w:tcBorders>
              <w:top w:val="nil"/>
              <w:left w:val="nil"/>
              <w:bottom w:val="single" w:color="000000" w:sz="4" w:space="0"/>
              <w:right w:val="single" w:color="000000" w:sz="4" w:space="0"/>
            </w:tcBorders>
            <w:shd w:val="clear" w:color="auto" w:fill="auto"/>
            <w:noWrap/>
            <w:vAlign w:val="center"/>
          </w:tcPr>
          <w:p w14:paraId="5FE497A9">
            <w:pPr>
              <w:widowControl/>
              <w:jc w:val="right"/>
              <w:rPr>
                <w:rFonts w:ascii="宋体" w:hAnsi="宋体" w:cs="Arial"/>
                <w:color w:val="000000"/>
                <w:kern w:val="0"/>
                <w:sz w:val="16"/>
                <w:szCs w:val="16"/>
              </w:rPr>
            </w:pPr>
            <w:r>
              <w:rPr>
                <w:rFonts w:hint="eastAsia" w:ascii="宋体" w:hAnsi="宋体" w:cs="Arial"/>
                <w:color w:val="000000"/>
                <w:kern w:val="0"/>
                <w:sz w:val="16"/>
                <w:szCs w:val="16"/>
              </w:rPr>
              <w:t>60,832.92</w:t>
            </w:r>
          </w:p>
        </w:tc>
        <w:tc>
          <w:tcPr>
            <w:tcW w:w="1192" w:type="dxa"/>
            <w:tcBorders>
              <w:top w:val="nil"/>
              <w:left w:val="nil"/>
              <w:bottom w:val="single" w:color="000000" w:sz="4" w:space="0"/>
              <w:right w:val="single" w:color="000000" w:sz="4" w:space="0"/>
            </w:tcBorders>
            <w:shd w:val="clear" w:color="auto" w:fill="auto"/>
            <w:noWrap/>
            <w:vAlign w:val="center"/>
          </w:tcPr>
          <w:p w14:paraId="2082E277">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7EB15FA3">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06C62F5D">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93" w:type="dxa"/>
            <w:gridSpan w:val="2"/>
            <w:tcBorders>
              <w:top w:val="nil"/>
              <w:left w:val="nil"/>
              <w:bottom w:val="single" w:color="000000" w:sz="4" w:space="0"/>
              <w:right w:val="single" w:color="000000" w:sz="4" w:space="0"/>
            </w:tcBorders>
            <w:shd w:val="clear" w:color="auto" w:fill="auto"/>
            <w:noWrap/>
            <w:vAlign w:val="center"/>
          </w:tcPr>
          <w:p w14:paraId="32D0EA32">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4CB5EB8B">
        <w:tblPrEx>
          <w:tblCellMar>
            <w:top w:w="0" w:type="dxa"/>
            <w:left w:w="108" w:type="dxa"/>
            <w:bottom w:w="0" w:type="dxa"/>
            <w:right w:w="108" w:type="dxa"/>
          </w:tblCellMar>
        </w:tblPrEx>
        <w:trPr>
          <w:gridAfter w:val="1"/>
          <w:wAfter w:w="236" w:type="dxa"/>
          <w:trHeight w:val="308" w:hRule="atLeast"/>
          <w:jc w:val="center"/>
        </w:trPr>
        <w:tc>
          <w:tcPr>
            <w:tcW w:w="779" w:type="dxa"/>
            <w:gridSpan w:val="2"/>
            <w:tcBorders>
              <w:top w:val="nil"/>
              <w:left w:val="single" w:color="000000" w:sz="4" w:space="0"/>
              <w:bottom w:val="single" w:color="000000" w:sz="4" w:space="0"/>
              <w:right w:val="single" w:color="000000" w:sz="4" w:space="0"/>
            </w:tcBorders>
            <w:shd w:val="clear" w:color="auto" w:fill="auto"/>
            <w:noWrap/>
            <w:vAlign w:val="center"/>
          </w:tcPr>
          <w:p w14:paraId="6575321E">
            <w:pPr>
              <w:widowControl/>
              <w:jc w:val="left"/>
              <w:rPr>
                <w:rFonts w:ascii="宋体" w:hAnsi="宋体" w:cs="Arial"/>
                <w:color w:val="000000"/>
                <w:kern w:val="0"/>
                <w:sz w:val="16"/>
                <w:szCs w:val="16"/>
              </w:rPr>
            </w:pPr>
            <w:r>
              <w:rPr>
                <w:rFonts w:hint="eastAsia" w:ascii="宋体" w:hAnsi="宋体" w:cs="Arial"/>
                <w:color w:val="000000"/>
                <w:kern w:val="0"/>
                <w:sz w:val="16"/>
                <w:szCs w:val="16"/>
              </w:rPr>
              <w:t>22102</w:t>
            </w:r>
          </w:p>
        </w:tc>
        <w:tc>
          <w:tcPr>
            <w:tcW w:w="2198" w:type="dxa"/>
            <w:tcBorders>
              <w:top w:val="nil"/>
              <w:left w:val="nil"/>
              <w:bottom w:val="single" w:color="000000" w:sz="4" w:space="0"/>
              <w:right w:val="single" w:color="000000" w:sz="4" w:space="0"/>
            </w:tcBorders>
            <w:shd w:val="clear" w:color="auto" w:fill="auto"/>
            <w:noWrap/>
            <w:vAlign w:val="center"/>
          </w:tcPr>
          <w:p w14:paraId="773B7107">
            <w:pPr>
              <w:widowControl/>
              <w:jc w:val="left"/>
              <w:rPr>
                <w:rFonts w:ascii="宋体" w:hAnsi="宋体" w:cs="Arial"/>
                <w:color w:val="000000"/>
                <w:kern w:val="0"/>
                <w:sz w:val="16"/>
                <w:szCs w:val="16"/>
              </w:rPr>
            </w:pPr>
            <w:r>
              <w:rPr>
                <w:rFonts w:hint="eastAsia" w:ascii="宋体" w:hAnsi="宋体" w:cs="Arial"/>
                <w:color w:val="000000"/>
                <w:kern w:val="0"/>
                <w:sz w:val="16"/>
                <w:szCs w:val="16"/>
              </w:rPr>
              <w:t>住房改革支出</w:t>
            </w:r>
          </w:p>
        </w:tc>
        <w:tc>
          <w:tcPr>
            <w:tcW w:w="1176" w:type="dxa"/>
            <w:tcBorders>
              <w:top w:val="nil"/>
              <w:left w:val="nil"/>
              <w:bottom w:val="single" w:color="000000" w:sz="4" w:space="0"/>
              <w:right w:val="single" w:color="000000" w:sz="4" w:space="0"/>
            </w:tcBorders>
            <w:shd w:val="clear" w:color="auto" w:fill="auto"/>
            <w:noWrap/>
            <w:vAlign w:val="center"/>
          </w:tcPr>
          <w:p w14:paraId="164188DE">
            <w:pPr>
              <w:widowControl/>
              <w:jc w:val="right"/>
              <w:rPr>
                <w:rFonts w:ascii="宋体" w:hAnsi="宋体" w:cs="Arial"/>
                <w:color w:val="000000"/>
                <w:kern w:val="0"/>
                <w:sz w:val="16"/>
                <w:szCs w:val="16"/>
              </w:rPr>
            </w:pPr>
            <w:r>
              <w:rPr>
                <w:rFonts w:hint="eastAsia" w:ascii="宋体" w:hAnsi="宋体" w:cs="Arial"/>
                <w:color w:val="000000"/>
                <w:kern w:val="0"/>
                <w:sz w:val="16"/>
                <w:szCs w:val="16"/>
              </w:rPr>
              <w:t>60,832.92</w:t>
            </w:r>
          </w:p>
        </w:tc>
        <w:tc>
          <w:tcPr>
            <w:tcW w:w="1176" w:type="dxa"/>
            <w:tcBorders>
              <w:top w:val="nil"/>
              <w:left w:val="nil"/>
              <w:bottom w:val="single" w:color="000000" w:sz="4" w:space="0"/>
              <w:right w:val="single" w:color="000000" w:sz="4" w:space="0"/>
            </w:tcBorders>
            <w:shd w:val="clear" w:color="auto" w:fill="auto"/>
            <w:noWrap/>
            <w:vAlign w:val="center"/>
          </w:tcPr>
          <w:p w14:paraId="24A816CF">
            <w:pPr>
              <w:widowControl/>
              <w:jc w:val="right"/>
              <w:rPr>
                <w:rFonts w:ascii="宋体" w:hAnsi="宋体" w:cs="Arial"/>
                <w:color w:val="000000"/>
                <w:kern w:val="0"/>
                <w:sz w:val="16"/>
                <w:szCs w:val="16"/>
              </w:rPr>
            </w:pPr>
            <w:r>
              <w:rPr>
                <w:rFonts w:hint="eastAsia" w:ascii="宋体" w:hAnsi="宋体" w:cs="Arial"/>
                <w:color w:val="000000"/>
                <w:kern w:val="0"/>
                <w:sz w:val="16"/>
                <w:szCs w:val="16"/>
              </w:rPr>
              <w:t>60,832.92</w:t>
            </w:r>
          </w:p>
        </w:tc>
        <w:tc>
          <w:tcPr>
            <w:tcW w:w="1192" w:type="dxa"/>
            <w:tcBorders>
              <w:top w:val="nil"/>
              <w:left w:val="nil"/>
              <w:bottom w:val="single" w:color="000000" w:sz="4" w:space="0"/>
              <w:right w:val="single" w:color="000000" w:sz="4" w:space="0"/>
            </w:tcBorders>
            <w:shd w:val="clear" w:color="auto" w:fill="auto"/>
            <w:noWrap/>
            <w:vAlign w:val="center"/>
          </w:tcPr>
          <w:p w14:paraId="34D831BA">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04E03AC6">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353A8932">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93" w:type="dxa"/>
            <w:gridSpan w:val="2"/>
            <w:tcBorders>
              <w:top w:val="nil"/>
              <w:left w:val="nil"/>
              <w:bottom w:val="single" w:color="000000" w:sz="4" w:space="0"/>
              <w:right w:val="single" w:color="000000" w:sz="4" w:space="0"/>
            </w:tcBorders>
            <w:shd w:val="clear" w:color="auto" w:fill="auto"/>
            <w:noWrap/>
            <w:vAlign w:val="center"/>
          </w:tcPr>
          <w:p w14:paraId="30481BC9">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4F7A4CAF">
        <w:tblPrEx>
          <w:tblCellMar>
            <w:top w:w="0" w:type="dxa"/>
            <w:left w:w="108" w:type="dxa"/>
            <w:bottom w:w="0" w:type="dxa"/>
            <w:right w:w="108" w:type="dxa"/>
          </w:tblCellMar>
        </w:tblPrEx>
        <w:trPr>
          <w:gridAfter w:val="1"/>
          <w:wAfter w:w="236" w:type="dxa"/>
          <w:trHeight w:val="308" w:hRule="atLeast"/>
          <w:jc w:val="center"/>
        </w:trPr>
        <w:tc>
          <w:tcPr>
            <w:tcW w:w="779" w:type="dxa"/>
            <w:gridSpan w:val="2"/>
            <w:tcBorders>
              <w:top w:val="nil"/>
              <w:left w:val="single" w:color="000000" w:sz="4" w:space="0"/>
              <w:bottom w:val="single" w:color="000000" w:sz="4" w:space="0"/>
              <w:right w:val="single" w:color="000000" w:sz="4" w:space="0"/>
            </w:tcBorders>
            <w:shd w:val="clear" w:color="auto" w:fill="auto"/>
            <w:noWrap/>
            <w:vAlign w:val="center"/>
          </w:tcPr>
          <w:p w14:paraId="29217A1F">
            <w:pPr>
              <w:widowControl/>
              <w:jc w:val="left"/>
              <w:rPr>
                <w:rFonts w:ascii="宋体" w:hAnsi="宋体" w:cs="Arial"/>
                <w:color w:val="000000"/>
                <w:kern w:val="0"/>
                <w:sz w:val="16"/>
                <w:szCs w:val="16"/>
              </w:rPr>
            </w:pPr>
            <w:r>
              <w:rPr>
                <w:rFonts w:hint="eastAsia" w:ascii="宋体" w:hAnsi="宋体" w:cs="Arial"/>
                <w:color w:val="000000"/>
                <w:kern w:val="0"/>
                <w:sz w:val="16"/>
                <w:szCs w:val="16"/>
              </w:rPr>
              <w:t>2210201</w:t>
            </w:r>
          </w:p>
        </w:tc>
        <w:tc>
          <w:tcPr>
            <w:tcW w:w="2198" w:type="dxa"/>
            <w:tcBorders>
              <w:top w:val="nil"/>
              <w:left w:val="nil"/>
              <w:bottom w:val="single" w:color="000000" w:sz="4" w:space="0"/>
              <w:right w:val="single" w:color="000000" w:sz="4" w:space="0"/>
            </w:tcBorders>
            <w:shd w:val="clear" w:color="auto" w:fill="auto"/>
            <w:noWrap/>
            <w:vAlign w:val="center"/>
          </w:tcPr>
          <w:p w14:paraId="52C3A5A1">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住房公积金</w:t>
            </w:r>
          </w:p>
        </w:tc>
        <w:tc>
          <w:tcPr>
            <w:tcW w:w="1176" w:type="dxa"/>
            <w:tcBorders>
              <w:top w:val="nil"/>
              <w:left w:val="nil"/>
              <w:bottom w:val="single" w:color="000000" w:sz="4" w:space="0"/>
              <w:right w:val="single" w:color="000000" w:sz="4" w:space="0"/>
            </w:tcBorders>
            <w:shd w:val="clear" w:color="auto" w:fill="auto"/>
            <w:noWrap/>
            <w:vAlign w:val="center"/>
          </w:tcPr>
          <w:p w14:paraId="5BD439E8">
            <w:pPr>
              <w:widowControl/>
              <w:jc w:val="right"/>
              <w:rPr>
                <w:rFonts w:ascii="宋体" w:hAnsi="宋体" w:cs="Arial"/>
                <w:color w:val="000000"/>
                <w:kern w:val="0"/>
                <w:sz w:val="16"/>
                <w:szCs w:val="16"/>
              </w:rPr>
            </w:pPr>
            <w:r>
              <w:rPr>
                <w:rFonts w:hint="eastAsia" w:ascii="宋体" w:hAnsi="宋体" w:cs="Arial"/>
                <w:color w:val="000000"/>
                <w:kern w:val="0"/>
                <w:sz w:val="16"/>
                <w:szCs w:val="16"/>
              </w:rPr>
              <w:t>60,832.92</w:t>
            </w:r>
          </w:p>
        </w:tc>
        <w:tc>
          <w:tcPr>
            <w:tcW w:w="1176" w:type="dxa"/>
            <w:tcBorders>
              <w:top w:val="nil"/>
              <w:left w:val="nil"/>
              <w:bottom w:val="single" w:color="000000" w:sz="4" w:space="0"/>
              <w:right w:val="single" w:color="000000" w:sz="4" w:space="0"/>
            </w:tcBorders>
            <w:shd w:val="clear" w:color="auto" w:fill="auto"/>
            <w:noWrap/>
            <w:vAlign w:val="center"/>
          </w:tcPr>
          <w:p w14:paraId="75C05305">
            <w:pPr>
              <w:widowControl/>
              <w:jc w:val="right"/>
              <w:rPr>
                <w:rFonts w:ascii="宋体" w:hAnsi="宋体" w:cs="Arial"/>
                <w:color w:val="000000"/>
                <w:kern w:val="0"/>
                <w:sz w:val="16"/>
                <w:szCs w:val="16"/>
              </w:rPr>
            </w:pPr>
            <w:r>
              <w:rPr>
                <w:rFonts w:hint="eastAsia" w:ascii="宋体" w:hAnsi="宋体" w:cs="Arial"/>
                <w:color w:val="000000"/>
                <w:kern w:val="0"/>
                <w:sz w:val="16"/>
                <w:szCs w:val="16"/>
              </w:rPr>
              <w:t>60,832.92</w:t>
            </w:r>
          </w:p>
        </w:tc>
        <w:tc>
          <w:tcPr>
            <w:tcW w:w="1192" w:type="dxa"/>
            <w:tcBorders>
              <w:top w:val="nil"/>
              <w:left w:val="nil"/>
              <w:bottom w:val="single" w:color="000000" w:sz="4" w:space="0"/>
              <w:right w:val="single" w:color="000000" w:sz="4" w:space="0"/>
            </w:tcBorders>
            <w:shd w:val="clear" w:color="auto" w:fill="auto"/>
            <w:noWrap/>
            <w:vAlign w:val="center"/>
          </w:tcPr>
          <w:p w14:paraId="682A6BD6">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1C4A9AD0">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14:paraId="51F7D389">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793" w:type="dxa"/>
            <w:gridSpan w:val="2"/>
            <w:tcBorders>
              <w:top w:val="nil"/>
              <w:left w:val="nil"/>
              <w:bottom w:val="single" w:color="000000" w:sz="4" w:space="0"/>
              <w:right w:val="single" w:color="000000" w:sz="4" w:space="0"/>
            </w:tcBorders>
            <w:shd w:val="clear" w:color="auto" w:fill="auto"/>
            <w:noWrap/>
            <w:vAlign w:val="center"/>
          </w:tcPr>
          <w:p w14:paraId="5D2C4992">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4A91DAE4">
        <w:tblPrEx>
          <w:tblCellMar>
            <w:top w:w="0" w:type="dxa"/>
            <w:left w:w="108" w:type="dxa"/>
            <w:bottom w:w="0" w:type="dxa"/>
            <w:right w:w="108" w:type="dxa"/>
          </w:tblCellMar>
        </w:tblPrEx>
        <w:trPr>
          <w:gridAfter w:val="1"/>
          <w:wAfter w:w="236" w:type="dxa"/>
          <w:trHeight w:val="308" w:hRule="atLeast"/>
          <w:jc w:val="center"/>
        </w:trPr>
        <w:tc>
          <w:tcPr>
            <w:tcW w:w="8873" w:type="dxa"/>
            <w:gridSpan w:val="10"/>
            <w:tcBorders>
              <w:top w:val="nil"/>
              <w:left w:val="nil"/>
              <w:bottom w:val="nil"/>
              <w:right w:val="nil"/>
            </w:tcBorders>
            <w:shd w:val="clear" w:color="auto" w:fill="auto"/>
            <w:noWrap/>
            <w:vAlign w:val="center"/>
          </w:tcPr>
          <w:p w14:paraId="1E7363AA">
            <w:pPr>
              <w:widowControl/>
              <w:jc w:val="left"/>
              <w:rPr>
                <w:rFonts w:ascii="宋体" w:hAnsi="宋体" w:cs="Arial"/>
                <w:color w:val="000000"/>
                <w:kern w:val="0"/>
                <w:sz w:val="16"/>
                <w:szCs w:val="16"/>
              </w:rPr>
            </w:pPr>
            <w:r>
              <w:rPr>
                <w:rFonts w:hint="eastAsia" w:ascii="宋体" w:hAnsi="宋体" w:cs="Arial"/>
                <w:color w:val="000000"/>
                <w:kern w:val="0"/>
                <w:sz w:val="16"/>
                <w:szCs w:val="16"/>
              </w:rPr>
              <w:t>注：本表反映部门本年度取得的各项支出情况。</w:t>
            </w:r>
          </w:p>
          <w:p w14:paraId="1FD6D188">
            <w:pPr>
              <w:widowControl/>
              <w:jc w:val="left"/>
              <w:rPr>
                <w:rFonts w:ascii="宋体" w:hAnsi="宋体" w:cs="Arial"/>
                <w:color w:val="000000"/>
                <w:kern w:val="0"/>
                <w:sz w:val="16"/>
                <w:szCs w:val="16"/>
              </w:rPr>
            </w:pPr>
          </w:p>
          <w:p w14:paraId="3CFB9BE0">
            <w:pPr>
              <w:widowControl/>
              <w:jc w:val="left"/>
              <w:rPr>
                <w:rFonts w:ascii="宋体" w:hAnsi="宋体" w:cs="Arial"/>
                <w:color w:val="000000"/>
                <w:kern w:val="0"/>
                <w:sz w:val="16"/>
                <w:szCs w:val="16"/>
              </w:rPr>
            </w:pPr>
          </w:p>
          <w:p w14:paraId="0C291695">
            <w:pPr>
              <w:widowControl/>
              <w:jc w:val="left"/>
              <w:rPr>
                <w:rFonts w:ascii="宋体" w:hAnsi="宋体" w:cs="Arial"/>
                <w:color w:val="000000"/>
                <w:kern w:val="0"/>
                <w:sz w:val="16"/>
                <w:szCs w:val="16"/>
              </w:rPr>
            </w:pPr>
          </w:p>
          <w:p w14:paraId="3AECC5F5">
            <w:pPr>
              <w:widowControl/>
              <w:jc w:val="left"/>
              <w:rPr>
                <w:rFonts w:ascii="宋体" w:hAnsi="宋体" w:cs="Arial"/>
                <w:color w:val="000000"/>
                <w:kern w:val="0"/>
                <w:sz w:val="16"/>
                <w:szCs w:val="16"/>
              </w:rPr>
            </w:pPr>
          </w:p>
          <w:p w14:paraId="45A84329">
            <w:pPr>
              <w:widowControl/>
              <w:jc w:val="left"/>
              <w:rPr>
                <w:rFonts w:ascii="宋体" w:hAnsi="宋体" w:cs="Arial"/>
                <w:color w:val="000000"/>
                <w:kern w:val="0"/>
                <w:sz w:val="16"/>
                <w:szCs w:val="16"/>
              </w:rPr>
            </w:pPr>
          </w:p>
          <w:p w14:paraId="7A73BC03">
            <w:pPr>
              <w:widowControl/>
              <w:jc w:val="left"/>
              <w:rPr>
                <w:rFonts w:ascii="宋体" w:hAnsi="宋体" w:cs="Arial"/>
                <w:color w:val="000000"/>
                <w:kern w:val="0"/>
                <w:sz w:val="16"/>
                <w:szCs w:val="16"/>
              </w:rPr>
            </w:pPr>
          </w:p>
          <w:p w14:paraId="01742949">
            <w:pPr>
              <w:widowControl/>
              <w:jc w:val="left"/>
              <w:rPr>
                <w:rFonts w:ascii="宋体" w:hAnsi="宋体" w:cs="Arial"/>
                <w:color w:val="000000"/>
                <w:kern w:val="0"/>
                <w:sz w:val="16"/>
                <w:szCs w:val="16"/>
              </w:rPr>
            </w:pPr>
          </w:p>
          <w:p w14:paraId="11874659">
            <w:pPr>
              <w:widowControl/>
              <w:jc w:val="left"/>
              <w:rPr>
                <w:rFonts w:ascii="宋体" w:hAnsi="宋体" w:cs="Arial"/>
                <w:color w:val="000000"/>
                <w:kern w:val="0"/>
                <w:sz w:val="16"/>
                <w:szCs w:val="16"/>
              </w:rPr>
            </w:pPr>
          </w:p>
          <w:p w14:paraId="7F89E7D7">
            <w:pPr>
              <w:widowControl/>
              <w:jc w:val="left"/>
              <w:rPr>
                <w:rFonts w:ascii="宋体" w:hAnsi="宋体" w:cs="Arial"/>
                <w:color w:val="000000"/>
                <w:kern w:val="0"/>
                <w:sz w:val="16"/>
                <w:szCs w:val="16"/>
              </w:rPr>
            </w:pPr>
          </w:p>
          <w:p w14:paraId="6852433C">
            <w:pPr>
              <w:widowControl/>
              <w:jc w:val="left"/>
              <w:rPr>
                <w:rFonts w:ascii="宋体" w:hAnsi="宋体" w:cs="Arial"/>
                <w:color w:val="000000"/>
                <w:kern w:val="0"/>
                <w:sz w:val="16"/>
                <w:szCs w:val="16"/>
              </w:rPr>
            </w:pPr>
          </w:p>
        </w:tc>
      </w:tr>
    </w:tbl>
    <w:p w14:paraId="0D1EA301">
      <w:pPr>
        <w:pStyle w:val="10"/>
        <w:numPr>
          <w:ilvl w:val="0"/>
          <w:numId w:val="1"/>
        </w:numPr>
        <w:ind w:firstLineChars="0"/>
        <w:rPr>
          <w:rFonts w:ascii="仿宋_GB2312" w:hAnsi="楷体" w:eastAsia="仿宋_GB2312"/>
          <w:sz w:val="32"/>
          <w:szCs w:val="32"/>
        </w:rPr>
      </w:pPr>
      <w:r>
        <w:rPr>
          <w:rFonts w:hint="eastAsia" w:ascii="仿宋_GB2312" w:hAnsi="楷体" w:eastAsia="仿宋_GB2312"/>
          <w:sz w:val="32"/>
          <w:szCs w:val="32"/>
        </w:rPr>
        <w:t>财政拨款收入支出决算总表</w:t>
      </w:r>
    </w:p>
    <w:tbl>
      <w:tblPr>
        <w:tblStyle w:val="5"/>
        <w:tblW w:w="8931" w:type="dxa"/>
        <w:jc w:val="center"/>
        <w:tblLayout w:type="autofit"/>
        <w:tblCellMar>
          <w:top w:w="0" w:type="dxa"/>
          <w:left w:w="108" w:type="dxa"/>
          <w:bottom w:w="0" w:type="dxa"/>
          <w:right w:w="108" w:type="dxa"/>
        </w:tblCellMar>
      </w:tblPr>
      <w:tblGrid>
        <w:gridCol w:w="1276"/>
        <w:gridCol w:w="709"/>
        <w:gridCol w:w="1176"/>
        <w:gridCol w:w="2084"/>
        <w:gridCol w:w="851"/>
        <w:gridCol w:w="1176"/>
        <w:gridCol w:w="1176"/>
        <w:gridCol w:w="536"/>
      </w:tblGrid>
      <w:tr w14:paraId="4EB8F29E">
        <w:tblPrEx>
          <w:tblCellMar>
            <w:top w:w="0" w:type="dxa"/>
            <w:left w:w="108" w:type="dxa"/>
            <w:bottom w:w="0" w:type="dxa"/>
            <w:right w:w="108" w:type="dxa"/>
          </w:tblCellMar>
        </w:tblPrEx>
        <w:trPr>
          <w:trHeight w:val="350" w:hRule="atLeast"/>
          <w:jc w:val="center"/>
        </w:trPr>
        <w:tc>
          <w:tcPr>
            <w:tcW w:w="8931" w:type="dxa"/>
            <w:gridSpan w:val="8"/>
            <w:tcBorders>
              <w:top w:val="nil"/>
              <w:left w:val="nil"/>
              <w:bottom w:val="nil"/>
              <w:right w:val="nil"/>
            </w:tcBorders>
            <w:shd w:val="clear" w:color="auto" w:fill="auto"/>
            <w:noWrap/>
            <w:vAlign w:val="bottom"/>
          </w:tcPr>
          <w:p w14:paraId="59281360">
            <w:pPr>
              <w:widowControl/>
              <w:jc w:val="center"/>
              <w:rPr>
                <w:rFonts w:ascii="宋体" w:hAnsi="宋体" w:cs="Arial"/>
                <w:color w:val="000000"/>
                <w:kern w:val="0"/>
                <w:sz w:val="28"/>
                <w:szCs w:val="28"/>
              </w:rPr>
            </w:pPr>
            <w:r>
              <w:rPr>
                <w:rFonts w:hint="eastAsia" w:ascii="宋体" w:hAnsi="宋体" w:cs="Arial"/>
                <w:color w:val="000000"/>
                <w:kern w:val="0"/>
                <w:sz w:val="28"/>
                <w:szCs w:val="28"/>
              </w:rPr>
              <w:t>2019年财政拨款收入支出决算总表</w:t>
            </w:r>
          </w:p>
        </w:tc>
      </w:tr>
      <w:tr w14:paraId="48452B36">
        <w:tblPrEx>
          <w:tblCellMar>
            <w:top w:w="0" w:type="dxa"/>
            <w:left w:w="108" w:type="dxa"/>
            <w:bottom w:w="0" w:type="dxa"/>
            <w:right w:w="108" w:type="dxa"/>
          </w:tblCellMar>
        </w:tblPrEx>
        <w:trPr>
          <w:trHeight w:val="250" w:hRule="atLeast"/>
          <w:jc w:val="center"/>
        </w:trPr>
        <w:tc>
          <w:tcPr>
            <w:tcW w:w="1276" w:type="dxa"/>
            <w:tcBorders>
              <w:top w:val="nil"/>
              <w:left w:val="nil"/>
              <w:bottom w:val="nil"/>
              <w:right w:val="nil"/>
            </w:tcBorders>
            <w:shd w:val="clear" w:color="auto" w:fill="auto"/>
            <w:noWrap/>
            <w:vAlign w:val="bottom"/>
          </w:tcPr>
          <w:p w14:paraId="4ECF37E5">
            <w:pPr>
              <w:widowControl/>
              <w:jc w:val="center"/>
              <w:rPr>
                <w:rFonts w:ascii="宋体" w:hAnsi="宋体" w:cs="Arial"/>
                <w:color w:val="000000"/>
                <w:kern w:val="0"/>
                <w:sz w:val="28"/>
                <w:szCs w:val="28"/>
              </w:rPr>
            </w:pPr>
          </w:p>
        </w:tc>
        <w:tc>
          <w:tcPr>
            <w:tcW w:w="709" w:type="dxa"/>
            <w:tcBorders>
              <w:top w:val="nil"/>
              <w:left w:val="nil"/>
              <w:bottom w:val="nil"/>
              <w:right w:val="nil"/>
            </w:tcBorders>
            <w:shd w:val="clear" w:color="auto" w:fill="auto"/>
            <w:noWrap/>
            <w:vAlign w:val="bottom"/>
          </w:tcPr>
          <w:p w14:paraId="4F6B5E07">
            <w:pPr>
              <w:widowControl/>
              <w:jc w:val="left"/>
              <w:rPr>
                <w:rFonts w:eastAsia="Times New Roman"/>
                <w:kern w:val="0"/>
                <w:sz w:val="20"/>
                <w:szCs w:val="20"/>
              </w:rPr>
            </w:pPr>
          </w:p>
        </w:tc>
        <w:tc>
          <w:tcPr>
            <w:tcW w:w="6946" w:type="dxa"/>
            <w:gridSpan w:val="6"/>
            <w:tcBorders>
              <w:top w:val="nil"/>
              <w:left w:val="nil"/>
              <w:bottom w:val="nil"/>
              <w:right w:val="nil"/>
            </w:tcBorders>
            <w:shd w:val="clear" w:color="auto" w:fill="auto"/>
            <w:noWrap/>
            <w:vAlign w:val="bottom"/>
          </w:tcPr>
          <w:p w14:paraId="2BAB0BA9">
            <w:pPr>
              <w:widowControl/>
              <w:jc w:val="right"/>
              <w:rPr>
                <w:rFonts w:ascii="宋体" w:hAnsi="宋体" w:cs="Arial"/>
                <w:color w:val="000000"/>
                <w:kern w:val="0"/>
                <w:sz w:val="16"/>
                <w:szCs w:val="16"/>
              </w:rPr>
            </w:pPr>
            <w:r>
              <w:rPr>
                <w:rFonts w:hint="eastAsia" w:ascii="宋体" w:hAnsi="宋体" w:cs="Arial"/>
                <w:color w:val="000000"/>
                <w:kern w:val="0"/>
                <w:sz w:val="16"/>
                <w:szCs w:val="16"/>
              </w:rPr>
              <w:t>公开04表</w:t>
            </w:r>
          </w:p>
        </w:tc>
      </w:tr>
      <w:tr w14:paraId="0DC5F990">
        <w:tblPrEx>
          <w:tblCellMar>
            <w:top w:w="0" w:type="dxa"/>
            <w:left w:w="108" w:type="dxa"/>
            <w:bottom w:w="0" w:type="dxa"/>
            <w:right w:w="108" w:type="dxa"/>
          </w:tblCellMar>
        </w:tblPrEx>
        <w:trPr>
          <w:trHeight w:val="250" w:hRule="atLeast"/>
          <w:jc w:val="center"/>
        </w:trPr>
        <w:tc>
          <w:tcPr>
            <w:tcW w:w="1985" w:type="dxa"/>
            <w:gridSpan w:val="2"/>
            <w:tcBorders>
              <w:top w:val="nil"/>
              <w:left w:val="nil"/>
              <w:bottom w:val="nil"/>
              <w:right w:val="nil"/>
            </w:tcBorders>
            <w:shd w:val="clear" w:color="auto" w:fill="auto"/>
            <w:noWrap/>
            <w:vAlign w:val="bottom"/>
          </w:tcPr>
          <w:p w14:paraId="619F6FB5">
            <w:pPr>
              <w:widowControl/>
              <w:jc w:val="left"/>
              <w:rPr>
                <w:rFonts w:ascii="宋体" w:hAnsi="宋体" w:cs="Arial"/>
                <w:color w:val="000000"/>
                <w:kern w:val="0"/>
                <w:sz w:val="16"/>
                <w:szCs w:val="16"/>
              </w:rPr>
            </w:pPr>
            <w:r>
              <w:rPr>
                <w:rFonts w:hint="eastAsia" w:ascii="宋体" w:hAnsi="宋体" w:cs="Arial"/>
                <w:color w:val="000000"/>
                <w:kern w:val="0"/>
                <w:sz w:val="16"/>
                <w:szCs w:val="16"/>
              </w:rPr>
              <w:t>编制单位：山西省长治市重工业局</w:t>
            </w:r>
          </w:p>
        </w:tc>
        <w:tc>
          <w:tcPr>
            <w:tcW w:w="6946" w:type="dxa"/>
            <w:gridSpan w:val="6"/>
            <w:tcBorders>
              <w:top w:val="nil"/>
              <w:left w:val="nil"/>
              <w:bottom w:val="single" w:color="000000" w:sz="4" w:space="0"/>
              <w:right w:val="nil"/>
            </w:tcBorders>
            <w:shd w:val="clear" w:color="auto" w:fill="auto"/>
            <w:noWrap/>
            <w:vAlign w:val="bottom"/>
          </w:tcPr>
          <w:p w14:paraId="1C5E7969">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金额单位：元</w:t>
            </w:r>
          </w:p>
        </w:tc>
      </w:tr>
      <w:tr w14:paraId="79413297">
        <w:tblPrEx>
          <w:tblCellMar>
            <w:top w:w="0" w:type="dxa"/>
            <w:left w:w="108" w:type="dxa"/>
            <w:bottom w:w="0" w:type="dxa"/>
            <w:right w:w="108" w:type="dxa"/>
          </w:tblCellMar>
        </w:tblPrEx>
        <w:trPr>
          <w:trHeight w:val="308" w:hRule="atLeast"/>
          <w:jc w:val="center"/>
        </w:trPr>
        <w:tc>
          <w:tcPr>
            <w:tcW w:w="3161"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73FA09A0">
            <w:pPr>
              <w:widowControl/>
              <w:jc w:val="center"/>
              <w:rPr>
                <w:rFonts w:ascii="宋体" w:hAnsi="宋体" w:cs="Arial"/>
                <w:color w:val="000000"/>
                <w:kern w:val="0"/>
                <w:sz w:val="16"/>
                <w:szCs w:val="16"/>
              </w:rPr>
            </w:pPr>
            <w:r>
              <w:rPr>
                <w:rFonts w:hint="eastAsia" w:ascii="宋体" w:hAnsi="宋体" w:cs="Arial"/>
                <w:color w:val="000000"/>
                <w:kern w:val="0"/>
                <w:sz w:val="16"/>
                <w:szCs w:val="16"/>
              </w:rPr>
              <w:t>收     入</w:t>
            </w:r>
          </w:p>
        </w:tc>
        <w:tc>
          <w:tcPr>
            <w:tcW w:w="5770" w:type="dxa"/>
            <w:gridSpan w:val="5"/>
            <w:tcBorders>
              <w:top w:val="single" w:color="000000" w:sz="4" w:space="0"/>
              <w:left w:val="nil"/>
              <w:bottom w:val="single" w:color="000000" w:sz="4" w:space="0"/>
              <w:right w:val="single" w:color="000000" w:sz="4" w:space="0"/>
            </w:tcBorders>
            <w:shd w:val="clear" w:color="FFFFFF" w:fill="C0C0C0"/>
            <w:noWrap/>
            <w:vAlign w:val="center"/>
          </w:tcPr>
          <w:p w14:paraId="641F9546">
            <w:pPr>
              <w:widowControl/>
              <w:jc w:val="center"/>
              <w:rPr>
                <w:rFonts w:ascii="宋体" w:hAnsi="宋体" w:cs="Arial"/>
                <w:color w:val="000000"/>
                <w:kern w:val="0"/>
                <w:sz w:val="16"/>
                <w:szCs w:val="16"/>
              </w:rPr>
            </w:pPr>
            <w:r>
              <w:rPr>
                <w:rFonts w:hint="eastAsia" w:ascii="宋体" w:hAnsi="宋体" w:cs="Arial"/>
                <w:color w:val="000000"/>
                <w:kern w:val="0"/>
                <w:sz w:val="16"/>
                <w:szCs w:val="16"/>
              </w:rPr>
              <w:t>支     出</w:t>
            </w:r>
          </w:p>
        </w:tc>
      </w:tr>
      <w:tr w14:paraId="72E490A9">
        <w:tblPrEx>
          <w:tblCellMar>
            <w:top w:w="0" w:type="dxa"/>
            <w:left w:w="108" w:type="dxa"/>
            <w:bottom w:w="0" w:type="dxa"/>
            <w:right w:w="108" w:type="dxa"/>
          </w:tblCellMar>
        </w:tblPrEx>
        <w:trPr>
          <w:trHeight w:val="338" w:hRule="atLeast"/>
          <w:jc w:val="center"/>
        </w:trPr>
        <w:tc>
          <w:tcPr>
            <w:tcW w:w="1276" w:type="dxa"/>
            <w:vMerge w:val="restart"/>
            <w:tcBorders>
              <w:top w:val="nil"/>
              <w:left w:val="single" w:color="000000" w:sz="4" w:space="0"/>
              <w:bottom w:val="single" w:color="000000" w:sz="4" w:space="0"/>
              <w:right w:val="single" w:color="000000" w:sz="4" w:space="0"/>
            </w:tcBorders>
            <w:shd w:val="clear" w:color="FFFFFF" w:fill="C0C0C0"/>
            <w:vAlign w:val="center"/>
          </w:tcPr>
          <w:p w14:paraId="2EE4D200">
            <w:pPr>
              <w:widowControl/>
              <w:jc w:val="center"/>
              <w:rPr>
                <w:rFonts w:ascii="宋体" w:hAnsi="宋体" w:cs="Arial"/>
                <w:color w:val="000000"/>
                <w:kern w:val="0"/>
                <w:sz w:val="16"/>
                <w:szCs w:val="16"/>
              </w:rPr>
            </w:pPr>
            <w:r>
              <w:rPr>
                <w:rFonts w:hint="eastAsia" w:ascii="宋体" w:hAnsi="宋体" w:cs="Arial"/>
                <w:color w:val="000000"/>
                <w:kern w:val="0"/>
                <w:sz w:val="16"/>
                <w:szCs w:val="16"/>
              </w:rPr>
              <w:t>项    目</w:t>
            </w:r>
          </w:p>
        </w:tc>
        <w:tc>
          <w:tcPr>
            <w:tcW w:w="709" w:type="dxa"/>
            <w:vMerge w:val="restart"/>
            <w:tcBorders>
              <w:top w:val="nil"/>
              <w:left w:val="nil"/>
              <w:bottom w:val="single" w:color="000000" w:sz="4" w:space="0"/>
              <w:right w:val="single" w:color="000000" w:sz="4" w:space="0"/>
            </w:tcBorders>
            <w:shd w:val="clear" w:color="FFFFFF" w:fill="C0C0C0"/>
            <w:vAlign w:val="center"/>
          </w:tcPr>
          <w:p w14:paraId="1A3825EC">
            <w:pPr>
              <w:widowControl/>
              <w:jc w:val="center"/>
              <w:rPr>
                <w:rFonts w:ascii="宋体" w:hAnsi="宋体" w:cs="Arial"/>
                <w:color w:val="000000"/>
                <w:kern w:val="0"/>
                <w:sz w:val="16"/>
                <w:szCs w:val="16"/>
              </w:rPr>
            </w:pPr>
            <w:r>
              <w:rPr>
                <w:rFonts w:hint="eastAsia" w:ascii="宋体" w:hAnsi="宋体" w:cs="Arial"/>
                <w:color w:val="000000"/>
                <w:kern w:val="0"/>
                <w:sz w:val="16"/>
                <w:szCs w:val="16"/>
              </w:rPr>
              <w:t>行次</w:t>
            </w:r>
          </w:p>
        </w:tc>
        <w:tc>
          <w:tcPr>
            <w:tcW w:w="1176" w:type="dxa"/>
            <w:vMerge w:val="restart"/>
            <w:tcBorders>
              <w:top w:val="nil"/>
              <w:left w:val="nil"/>
              <w:bottom w:val="single" w:color="000000" w:sz="4" w:space="0"/>
              <w:right w:val="single" w:color="000000" w:sz="4" w:space="0"/>
            </w:tcBorders>
            <w:shd w:val="clear" w:color="FFFFFF" w:fill="C0C0C0"/>
            <w:vAlign w:val="center"/>
          </w:tcPr>
          <w:p w14:paraId="0EBFECF3">
            <w:pPr>
              <w:widowControl/>
              <w:jc w:val="center"/>
              <w:rPr>
                <w:rFonts w:ascii="宋体" w:hAnsi="宋体" w:cs="Arial"/>
                <w:color w:val="000000"/>
                <w:kern w:val="0"/>
                <w:sz w:val="16"/>
                <w:szCs w:val="16"/>
              </w:rPr>
            </w:pPr>
            <w:r>
              <w:rPr>
                <w:rFonts w:hint="eastAsia" w:ascii="宋体" w:hAnsi="宋体" w:cs="Arial"/>
                <w:color w:val="000000"/>
                <w:kern w:val="0"/>
                <w:sz w:val="16"/>
                <w:szCs w:val="16"/>
              </w:rPr>
              <w:t>金额</w:t>
            </w:r>
          </w:p>
        </w:tc>
        <w:tc>
          <w:tcPr>
            <w:tcW w:w="2084" w:type="dxa"/>
            <w:vMerge w:val="restart"/>
            <w:tcBorders>
              <w:top w:val="nil"/>
              <w:left w:val="nil"/>
              <w:bottom w:val="single" w:color="000000" w:sz="4" w:space="0"/>
              <w:right w:val="single" w:color="000000" w:sz="4" w:space="0"/>
            </w:tcBorders>
            <w:shd w:val="clear" w:color="FFFFFF" w:fill="C0C0C0"/>
            <w:vAlign w:val="center"/>
          </w:tcPr>
          <w:p w14:paraId="1B7F0A18">
            <w:pPr>
              <w:widowControl/>
              <w:jc w:val="center"/>
              <w:rPr>
                <w:rFonts w:ascii="宋体" w:hAnsi="宋体" w:cs="Arial"/>
                <w:color w:val="000000"/>
                <w:kern w:val="0"/>
                <w:sz w:val="16"/>
                <w:szCs w:val="16"/>
              </w:rPr>
            </w:pPr>
            <w:r>
              <w:rPr>
                <w:rFonts w:hint="eastAsia" w:ascii="宋体" w:hAnsi="宋体" w:cs="Arial"/>
                <w:color w:val="000000"/>
                <w:kern w:val="0"/>
                <w:sz w:val="16"/>
                <w:szCs w:val="16"/>
              </w:rPr>
              <w:t>项目</w:t>
            </w:r>
          </w:p>
        </w:tc>
        <w:tc>
          <w:tcPr>
            <w:tcW w:w="851" w:type="dxa"/>
            <w:vMerge w:val="restart"/>
            <w:tcBorders>
              <w:top w:val="nil"/>
              <w:left w:val="nil"/>
              <w:bottom w:val="single" w:color="000000" w:sz="4" w:space="0"/>
              <w:right w:val="single" w:color="000000" w:sz="4" w:space="0"/>
            </w:tcBorders>
            <w:shd w:val="clear" w:color="FFFFFF" w:fill="C0C0C0"/>
            <w:vAlign w:val="center"/>
          </w:tcPr>
          <w:p w14:paraId="1AD9B521">
            <w:pPr>
              <w:widowControl/>
              <w:jc w:val="center"/>
              <w:rPr>
                <w:rFonts w:ascii="宋体" w:hAnsi="宋体" w:cs="Arial"/>
                <w:color w:val="000000"/>
                <w:kern w:val="0"/>
                <w:sz w:val="16"/>
                <w:szCs w:val="16"/>
              </w:rPr>
            </w:pPr>
            <w:r>
              <w:rPr>
                <w:rFonts w:hint="eastAsia" w:ascii="宋体" w:hAnsi="宋体" w:cs="Arial"/>
                <w:color w:val="000000"/>
                <w:kern w:val="0"/>
                <w:sz w:val="16"/>
                <w:szCs w:val="16"/>
              </w:rPr>
              <w:t>行次</w:t>
            </w:r>
          </w:p>
        </w:tc>
        <w:tc>
          <w:tcPr>
            <w:tcW w:w="2835" w:type="dxa"/>
            <w:gridSpan w:val="3"/>
            <w:tcBorders>
              <w:top w:val="nil"/>
              <w:left w:val="nil"/>
              <w:bottom w:val="single" w:color="000000" w:sz="4" w:space="0"/>
              <w:right w:val="single" w:color="000000" w:sz="4" w:space="0"/>
            </w:tcBorders>
            <w:shd w:val="clear" w:color="FFFFFF" w:fill="C0C0C0"/>
            <w:vAlign w:val="center"/>
          </w:tcPr>
          <w:p w14:paraId="2B7A1481">
            <w:pPr>
              <w:widowControl/>
              <w:jc w:val="center"/>
              <w:rPr>
                <w:rFonts w:ascii="宋体" w:hAnsi="宋体" w:cs="Arial"/>
                <w:color w:val="000000"/>
                <w:kern w:val="0"/>
                <w:sz w:val="16"/>
                <w:szCs w:val="16"/>
              </w:rPr>
            </w:pPr>
            <w:r>
              <w:rPr>
                <w:rFonts w:hint="eastAsia" w:ascii="宋体" w:hAnsi="宋体" w:cs="Arial"/>
                <w:color w:val="000000"/>
                <w:kern w:val="0"/>
                <w:sz w:val="16"/>
                <w:szCs w:val="16"/>
              </w:rPr>
              <w:t>金额</w:t>
            </w:r>
          </w:p>
        </w:tc>
      </w:tr>
      <w:tr w14:paraId="0D7584AB">
        <w:tblPrEx>
          <w:tblCellMar>
            <w:top w:w="0" w:type="dxa"/>
            <w:left w:w="108" w:type="dxa"/>
            <w:bottom w:w="0" w:type="dxa"/>
            <w:right w:w="108" w:type="dxa"/>
          </w:tblCellMar>
        </w:tblPrEx>
        <w:trPr>
          <w:trHeight w:val="615" w:hRule="atLeast"/>
          <w:jc w:val="center"/>
        </w:trPr>
        <w:tc>
          <w:tcPr>
            <w:tcW w:w="1276" w:type="dxa"/>
            <w:vMerge w:val="continue"/>
            <w:tcBorders>
              <w:top w:val="nil"/>
              <w:left w:val="single" w:color="000000" w:sz="4" w:space="0"/>
              <w:bottom w:val="single" w:color="000000" w:sz="4" w:space="0"/>
              <w:right w:val="single" w:color="000000" w:sz="4" w:space="0"/>
            </w:tcBorders>
            <w:vAlign w:val="center"/>
          </w:tcPr>
          <w:p w14:paraId="3E6F352B">
            <w:pPr>
              <w:widowControl/>
              <w:jc w:val="left"/>
              <w:rPr>
                <w:rFonts w:ascii="宋体" w:hAnsi="宋体" w:cs="Arial"/>
                <w:color w:val="000000"/>
                <w:kern w:val="0"/>
                <w:sz w:val="16"/>
                <w:szCs w:val="16"/>
              </w:rPr>
            </w:pPr>
          </w:p>
        </w:tc>
        <w:tc>
          <w:tcPr>
            <w:tcW w:w="709" w:type="dxa"/>
            <w:vMerge w:val="continue"/>
            <w:tcBorders>
              <w:top w:val="nil"/>
              <w:left w:val="nil"/>
              <w:bottom w:val="single" w:color="000000" w:sz="4" w:space="0"/>
              <w:right w:val="single" w:color="000000" w:sz="4" w:space="0"/>
            </w:tcBorders>
            <w:vAlign w:val="center"/>
          </w:tcPr>
          <w:p w14:paraId="6F2A5FE6">
            <w:pPr>
              <w:widowControl/>
              <w:jc w:val="left"/>
              <w:rPr>
                <w:rFonts w:ascii="宋体" w:hAnsi="宋体" w:cs="Arial"/>
                <w:color w:val="000000"/>
                <w:kern w:val="0"/>
                <w:sz w:val="16"/>
                <w:szCs w:val="16"/>
              </w:rPr>
            </w:pPr>
          </w:p>
        </w:tc>
        <w:tc>
          <w:tcPr>
            <w:tcW w:w="1176" w:type="dxa"/>
            <w:vMerge w:val="continue"/>
            <w:tcBorders>
              <w:top w:val="nil"/>
              <w:left w:val="nil"/>
              <w:bottom w:val="single" w:color="000000" w:sz="4" w:space="0"/>
              <w:right w:val="single" w:color="000000" w:sz="4" w:space="0"/>
            </w:tcBorders>
            <w:vAlign w:val="center"/>
          </w:tcPr>
          <w:p w14:paraId="56D3E519">
            <w:pPr>
              <w:widowControl/>
              <w:jc w:val="left"/>
              <w:rPr>
                <w:rFonts w:ascii="宋体" w:hAnsi="宋体" w:cs="Arial"/>
                <w:color w:val="000000"/>
                <w:kern w:val="0"/>
                <w:sz w:val="16"/>
                <w:szCs w:val="16"/>
              </w:rPr>
            </w:pPr>
          </w:p>
        </w:tc>
        <w:tc>
          <w:tcPr>
            <w:tcW w:w="2084" w:type="dxa"/>
            <w:vMerge w:val="continue"/>
            <w:tcBorders>
              <w:top w:val="nil"/>
              <w:left w:val="nil"/>
              <w:bottom w:val="single" w:color="000000" w:sz="4" w:space="0"/>
              <w:right w:val="single" w:color="000000" w:sz="4" w:space="0"/>
            </w:tcBorders>
            <w:vAlign w:val="center"/>
          </w:tcPr>
          <w:p w14:paraId="383C8F6B">
            <w:pPr>
              <w:widowControl/>
              <w:jc w:val="left"/>
              <w:rPr>
                <w:rFonts w:ascii="宋体" w:hAnsi="宋体" w:cs="Arial"/>
                <w:color w:val="000000"/>
                <w:kern w:val="0"/>
                <w:sz w:val="16"/>
                <w:szCs w:val="16"/>
              </w:rPr>
            </w:pPr>
          </w:p>
        </w:tc>
        <w:tc>
          <w:tcPr>
            <w:tcW w:w="851" w:type="dxa"/>
            <w:vMerge w:val="continue"/>
            <w:tcBorders>
              <w:top w:val="nil"/>
              <w:left w:val="nil"/>
              <w:bottom w:val="single" w:color="000000" w:sz="4" w:space="0"/>
              <w:right w:val="single" w:color="000000" w:sz="4" w:space="0"/>
            </w:tcBorders>
            <w:vAlign w:val="center"/>
          </w:tcPr>
          <w:p w14:paraId="71BF27F8">
            <w:pPr>
              <w:widowControl/>
              <w:jc w:val="left"/>
              <w:rPr>
                <w:rFonts w:ascii="宋体" w:hAnsi="宋体" w:cs="Arial"/>
                <w:color w:val="000000"/>
                <w:kern w:val="0"/>
                <w:sz w:val="16"/>
                <w:szCs w:val="16"/>
              </w:rPr>
            </w:pPr>
          </w:p>
        </w:tc>
        <w:tc>
          <w:tcPr>
            <w:tcW w:w="1176" w:type="dxa"/>
            <w:tcBorders>
              <w:top w:val="nil"/>
              <w:left w:val="nil"/>
              <w:bottom w:val="single" w:color="000000" w:sz="4" w:space="0"/>
              <w:right w:val="single" w:color="000000" w:sz="4" w:space="0"/>
            </w:tcBorders>
            <w:shd w:val="clear" w:color="FFFFFF" w:fill="C0C0C0"/>
            <w:vAlign w:val="center"/>
          </w:tcPr>
          <w:p w14:paraId="7134685C">
            <w:pPr>
              <w:widowControl/>
              <w:jc w:val="center"/>
              <w:rPr>
                <w:rFonts w:ascii="宋体" w:hAnsi="宋体" w:cs="Arial"/>
                <w:color w:val="000000"/>
                <w:kern w:val="0"/>
                <w:sz w:val="16"/>
                <w:szCs w:val="16"/>
              </w:rPr>
            </w:pPr>
            <w:r>
              <w:rPr>
                <w:rFonts w:hint="eastAsia" w:ascii="宋体" w:hAnsi="宋体" w:cs="Arial"/>
                <w:color w:val="000000"/>
                <w:kern w:val="0"/>
                <w:sz w:val="16"/>
                <w:szCs w:val="16"/>
              </w:rPr>
              <w:t>小计</w:t>
            </w:r>
          </w:p>
        </w:tc>
        <w:tc>
          <w:tcPr>
            <w:tcW w:w="1176" w:type="dxa"/>
            <w:tcBorders>
              <w:top w:val="nil"/>
              <w:left w:val="nil"/>
              <w:bottom w:val="single" w:color="000000" w:sz="4" w:space="0"/>
              <w:right w:val="single" w:color="000000" w:sz="4" w:space="0"/>
            </w:tcBorders>
            <w:shd w:val="clear" w:color="FFFFFF" w:fill="C0C0C0"/>
            <w:vAlign w:val="center"/>
          </w:tcPr>
          <w:p w14:paraId="44E79E61">
            <w:pPr>
              <w:widowControl/>
              <w:jc w:val="center"/>
              <w:rPr>
                <w:rFonts w:ascii="宋体" w:hAnsi="宋体" w:cs="Arial"/>
                <w:color w:val="000000"/>
                <w:kern w:val="0"/>
                <w:sz w:val="16"/>
                <w:szCs w:val="16"/>
              </w:rPr>
            </w:pPr>
            <w:r>
              <w:rPr>
                <w:rFonts w:hint="eastAsia" w:ascii="宋体" w:hAnsi="宋体" w:cs="Arial"/>
                <w:color w:val="000000"/>
                <w:kern w:val="0"/>
                <w:sz w:val="16"/>
                <w:szCs w:val="16"/>
              </w:rPr>
              <w:t>一般公共预算财政拨款</w:t>
            </w:r>
          </w:p>
        </w:tc>
        <w:tc>
          <w:tcPr>
            <w:tcW w:w="483" w:type="dxa"/>
            <w:tcBorders>
              <w:top w:val="nil"/>
              <w:left w:val="nil"/>
              <w:bottom w:val="single" w:color="000000" w:sz="4" w:space="0"/>
              <w:right w:val="single" w:color="000000" w:sz="4" w:space="0"/>
            </w:tcBorders>
            <w:shd w:val="clear" w:color="FFFFFF" w:fill="C0C0C0"/>
            <w:vAlign w:val="center"/>
          </w:tcPr>
          <w:p w14:paraId="7353CE8B">
            <w:pPr>
              <w:widowControl/>
              <w:jc w:val="center"/>
              <w:rPr>
                <w:rFonts w:ascii="宋体" w:hAnsi="宋体" w:cs="Arial"/>
                <w:color w:val="000000"/>
                <w:kern w:val="0"/>
                <w:sz w:val="16"/>
                <w:szCs w:val="16"/>
              </w:rPr>
            </w:pPr>
            <w:r>
              <w:rPr>
                <w:rFonts w:hint="eastAsia" w:ascii="宋体" w:hAnsi="宋体" w:cs="Arial"/>
                <w:color w:val="000000"/>
                <w:kern w:val="0"/>
                <w:sz w:val="16"/>
                <w:szCs w:val="16"/>
              </w:rPr>
              <w:t>政府性基金预算财政拨款</w:t>
            </w:r>
          </w:p>
        </w:tc>
      </w:tr>
      <w:tr w14:paraId="10595D96">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58E4D997">
            <w:pPr>
              <w:widowControl/>
              <w:jc w:val="center"/>
              <w:rPr>
                <w:rFonts w:ascii="宋体" w:hAnsi="宋体" w:cs="Arial"/>
                <w:color w:val="000000"/>
                <w:kern w:val="0"/>
                <w:sz w:val="16"/>
                <w:szCs w:val="16"/>
              </w:rPr>
            </w:pPr>
            <w:r>
              <w:rPr>
                <w:rFonts w:hint="eastAsia" w:ascii="宋体" w:hAnsi="宋体" w:cs="Arial"/>
                <w:color w:val="000000"/>
                <w:kern w:val="0"/>
                <w:sz w:val="16"/>
                <w:szCs w:val="16"/>
              </w:rPr>
              <w:t>栏    次</w:t>
            </w:r>
          </w:p>
        </w:tc>
        <w:tc>
          <w:tcPr>
            <w:tcW w:w="709" w:type="dxa"/>
            <w:tcBorders>
              <w:top w:val="nil"/>
              <w:left w:val="nil"/>
              <w:bottom w:val="single" w:color="000000" w:sz="4" w:space="0"/>
              <w:right w:val="single" w:color="000000" w:sz="4" w:space="0"/>
            </w:tcBorders>
            <w:shd w:val="clear" w:color="FFFFFF" w:fill="C0C0C0"/>
            <w:noWrap/>
            <w:vAlign w:val="center"/>
          </w:tcPr>
          <w:p w14:paraId="2C6DB18F">
            <w:pPr>
              <w:widowControl/>
              <w:jc w:val="center"/>
              <w:rPr>
                <w:rFonts w:ascii="宋体" w:hAnsi="宋体" w:cs="Arial"/>
                <w:color w:val="000000"/>
                <w:kern w:val="0"/>
                <w:sz w:val="16"/>
                <w:szCs w:val="16"/>
              </w:rPr>
            </w:pPr>
            <w:r>
              <w:rPr>
                <w:rFonts w:hint="eastAsia" w:ascii="宋体" w:hAnsi="宋体" w:cs="Arial"/>
                <w:color w:val="000000"/>
                <w:kern w:val="0"/>
                <w:sz w:val="16"/>
                <w:szCs w:val="16"/>
              </w:rPr>
              <w:t>　</w:t>
            </w:r>
          </w:p>
        </w:tc>
        <w:tc>
          <w:tcPr>
            <w:tcW w:w="1176" w:type="dxa"/>
            <w:tcBorders>
              <w:top w:val="nil"/>
              <w:left w:val="nil"/>
              <w:bottom w:val="single" w:color="000000" w:sz="4" w:space="0"/>
              <w:right w:val="single" w:color="000000" w:sz="4" w:space="0"/>
            </w:tcBorders>
            <w:shd w:val="clear" w:color="FFFFFF" w:fill="C0C0C0"/>
            <w:noWrap/>
            <w:vAlign w:val="center"/>
          </w:tcPr>
          <w:p w14:paraId="1BD25D0A">
            <w:pPr>
              <w:widowControl/>
              <w:jc w:val="center"/>
              <w:rPr>
                <w:rFonts w:ascii="宋体" w:hAnsi="宋体" w:cs="Arial"/>
                <w:color w:val="000000"/>
                <w:kern w:val="0"/>
                <w:sz w:val="16"/>
                <w:szCs w:val="16"/>
              </w:rPr>
            </w:pPr>
            <w:r>
              <w:rPr>
                <w:rFonts w:hint="eastAsia" w:ascii="宋体" w:hAnsi="宋体" w:cs="Arial"/>
                <w:color w:val="000000"/>
                <w:kern w:val="0"/>
                <w:sz w:val="16"/>
                <w:szCs w:val="16"/>
              </w:rPr>
              <w:t>1</w:t>
            </w:r>
          </w:p>
        </w:tc>
        <w:tc>
          <w:tcPr>
            <w:tcW w:w="2084" w:type="dxa"/>
            <w:tcBorders>
              <w:top w:val="nil"/>
              <w:left w:val="nil"/>
              <w:bottom w:val="single" w:color="000000" w:sz="4" w:space="0"/>
              <w:right w:val="single" w:color="000000" w:sz="4" w:space="0"/>
            </w:tcBorders>
            <w:shd w:val="clear" w:color="FFFFFF" w:fill="C0C0C0"/>
            <w:noWrap/>
            <w:vAlign w:val="center"/>
          </w:tcPr>
          <w:p w14:paraId="1E0B6849">
            <w:pPr>
              <w:widowControl/>
              <w:jc w:val="center"/>
              <w:rPr>
                <w:rFonts w:ascii="宋体" w:hAnsi="宋体" w:cs="Arial"/>
                <w:color w:val="000000"/>
                <w:kern w:val="0"/>
                <w:sz w:val="16"/>
                <w:szCs w:val="16"/>
              </w:rPr>
            </w:pPr>
            <w:r>
              <w:rPr>
                <w:rFonts w:hint="eastAsia" w:ascii="宋体" w:hAnsi="宋体" w:cs="Arial"/>
                <w:color w:val="000000"/>
                <w:kern w:val="0"/>
                <w:sz w:val="16"/>
                <w:szCs w:val="16"/>
              </w:rPr>
              <w:t>栏    次</w:t>
            </w:r>
          </w:p>
        </w:tc>
        <w:tc>
          <w:tcPr>
            <w:tcW w:w="851" w:type="dxa"/>
            <w:tcBorders>
              <w:top w:val="nil"/>
              <w:left w:val="nil"/>
              <w:bottom w:val="single" w:color="000000" w:sz="4" w:space="0"/>
              <w:right w:val="single" w:color="000000" w:sz="4" w:space="0"/>
            </w:tcBorders>
            <w:shd w:val="clear" w:color="FFFFFF" w:fill="C0C0C0"/>
            <w:noWrap/>
            <w:vAlign w:val="center"/>
          </w:tcPr>
          <w:p w14:paraId="164DFF25">
            <w:pPr>
              <w:widowControl/>
              <w:jc w:val="center"/>
              <w:rPr>
                <w:rFonts w:ascii="宋体" w:hAnsi="宋体" w:cs="Arial"/>
                <w:color w:val="000000"/>
                <w:kern w:val="0"/>
                <w:sz w:val="16"/>
                <w:szCs w:val="16"/>
              </w:rPr>
            </w:pPr>
            <w:r>
              <w:rPr>
                <w:rFonts w:hint="eastAsia" w:ascii="宋体" w:hAnsi="宋体" w:cs="Arial"/>
                <w:color w:val="000000"/>
                <w:kern w:val="0"/>
                <w:sz w:val="16"/>
                <w:szCs w:val="16"/>
              </w:rPr>
              <w:t>　</w:t>
            </w:r>
          </w:p>
        </w:tc>
        <w:tc>
          <w:tcPr>
            <w:tcW w:w="1176" w:type="dxa"/>
            <w:tcBorders>
              <w:top w:val="nil"/>
              <w:left w:val="nil"/>
              <w:bottom w:val="single" w:color="000000" w:sz="4" w:space="0"/>
              <w:right w:val="single" w:color="000000" w:sz="4" w:space="0"/>
            </w:tcBorders>
            <w:shd w:val="clear" w:color="FFFFFF" w:fill="C0C0C0"/>
            <w:noWrap/>
            <w:vAlign w:val="center"/>
          </w:tcPr>
          <w:p w14:paraId="27490FEE">
            <w:pPr>
              <w:widowControl/>
              <w:jc w:val="center"/>
              <w:rPr>
                <w:rFonts w:ascii="宋体" w:hAnsi="宋体" w:cs="Arial"/>
                <w:color w:val="000000"/>
                <w:kern w:val="0"/>
                <w:sz w:val="16"/>
                <w:szCs w:val="16"/>
              </w:rPr>
            </w:pPr>
            <w:r>
              <w:rPr>
                <w:rFonts w:hint="eastAsia" w:ascii="宋体" w:hAnsi="宋体" w:cs="Arial"/>
                <w:color w:val="000000"/>
                <w:kern w:val="0"/>
                <w:sz w:val="16"/>
                <w:szCs w:val="16"/>
              </w:rPr>
              <w:t>2</w:t>
            </w:r>
          </w:p>
        </w:tc>
        <w:tc>
          <w:tcPr>
            <w:tcW w:w="1176" w:type="dxa"/>
            <w:tcBorders>
              <w:top w:val="nil"/>
              <w:left w:val="nil"/>
              <w:bottom w:val="single" w:color="000000" w:sz="4" w:space="0"/>
              <w:right w:val="single" w:color="000000" w:sz="4" w:space="0"/>
            </w:tcBorders>
            <w:shd w:val="clear" w:color="FFFFFF" w:fill="C0C0C0"/>
            <w:noWrap/>
            <w:vAlign w:val="center"/>
          </w:tcPr>
          <w:p w14:paraId="55781B26">
            <w:pPr>
              <w:widowControl/>
              <w:jc w:val="center"/>
              <w:rPr>
                <w:rFonts w:ascii="宋体" w:hAnsi="宋体" w:cs="Arial"/>
                <w:color w:val="000000"/>
                <w:kern w:val="0"/>
                <w:sz w:val="16"/>
                <w:szCs w:val="16"/>
              </w:rPr>
            </w:pPr>
            <w:r>
              <w:rPr>
                <w:rFonts w:hint="eastAsia" w:ascii="宋体" w:hAnsi="宋体" w:cs="Arial"/>
                <w:color w:val="000000"/>
                <w:kern w:val="0"/>
                <w:sz w:val="16"/>
                <w:szCs w:val="16"/>
              </w:rPr>
              <w:t>3</w:t>
            </w:r>
          </w:p>
        </w:tc>
        <w:tc>
          <w:tcPr>
            <w:tcW w:w="483" w:type="dxa"/>
            <w:tcBorders>
              <w:top w:val="nil"/>
              <w:left w:val="nil"/>
              <w:bottom w:val="single" w:color="000000" w:sz="4" w:space="0"/>
              <w:right w:val="single" w:color="000000" w:sz="4" w:space="0"/>
            </w:tcBorders>
            <w:shd w:val="clear" w:color="FFFFFF" w:fill="C0C0C0"/>
            <w:noWrap/>
            <w:vAlign w:val="center"/>
          </w:tcPr>
          <w:p w14:paraId="57B92AFD">
            <w:pPr>
              <w:widowControl/>
              <w:jc w:val="center"/>
              <w:rPr>
                <w:rFonts w:ascii="宋体" w:hAnsi="宋体" w:cs="Arial"/>
                <w:color w:val="000000"/>
                <w:kern w:val="0"/>
                <w:sz w:val="16"/>
                <w:szCs w:val="16"/>
              </w:rPr>
            </w:pPr>
            <w:r>
              <w:rPr>
                <w:rFonts w:hint="eastAsia" w:ascii="宋体" w:hAnsi="宋体" w:cs="Arial"/>
                <w:color w:val="000000"/>
                <w:kern w:val="0"/>
                <w:sz w:val="16"/>
                <w:szCs w:val="16"/>
              </w:rPr>
              <w:t>4</w:t>
            </w:r>
          </w:p>
        </w:tc>
      </w:tr>
      <w:tr w14:paraId="3AA1D4AC">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41E23AD7">
            <w:pPr>
              <w:widowControl/>
              <w:jc w:val="left"/>
              <w:rPr>
                <w:rFonts w:ascii="宋体" w:hAnsi="宋体" w:cs="Arial"/>
                <w:color w:val="000000"/>
                <w:kern w:val="0"/>
                <w:sz w:val="16"/>
                <w:szCs w:val="16"/>
              </w:rPr>
            </w:pPr>
            <w:r>
              <w:rPr>
                <w:rFonts w:hint="eastAsia" w:ascii="宋体" w:hAnsi="宋体" w:cs="Arial"/>
                <w:color w:val="000000"/>
                <w:kern w:val="0"/>
                <w:sz w:val="16"/>
                <w:szCs w:val="16"/>
              </w:rPr>
              <w:t>一、一般公共预算财政拨款</w:t>
            </w:r>
          </w:p>
        </w:tc>
        <w:tc>
          <w:tcPr>
            <w:tcW w:w="709" w:type="dxa"/>
            <w:tcBorders>
              <w:top w:val="nil"/>
              <w:left w:val="nil"/>
              <w:bottom w:val="single" w:color="000000" w:sz="4" w:space="0"/>
              <w:right w:val="single" w:color="000000" w:sz="4" w:space="0"/>
            </w:tcBorders>
            <w:shd w:val="clear" w:color="FFFFFF" w:fill="C0C0C0"/>
            <w:noWrap/>
            <w:vAlign w:val="center"/>
          </w:tcPr>
          <w:p w14:paraId="71FEDA9E">
            <w:pPr>
              <w:widowControl/>
              <w:jc w:val="center"/>
              <w:rPr>
                <w:rFonts w:ascii="宋体" w:hAnsi="宋体" w:cs="Arial"/>
                <w:color w:val="000000"/>
                <w:kern w:val="0"/>
                <w:sz w:val="16"/>
                <w:szCs w:val="16"/>
              </w:rPr>
            </w:pPr>
            <w:r>
              <w:rPr>
                <w:rFonts w:hint="eastAsia" w:ascii="宋体" w:hAnsi="宋体" w:cs="Arial"/>
                <w:color w:val="000000"/>
                <w:kern w:val="0"/>
                <w:sz w:val="16"/>
                <w:szCs w:val="16"/>
              </w:rPr>
              <w:t>1</w:t>
            </w:r>
          </w:p>
        </w:tc>
        <w:tc>
          <w:tcPr>
            <w:tcW w:w="1176" w:type="dxa"/>
            <w:tcBorders>
              <w:top w:val="nil"/>
              <w:left w:val="nil"/>
              <w:bottom w:val="single" w:color="000000" w:sz="4" w:space="0"/>
              <w:right w:val="single" w:color="000000" w:sz="4" w:space="0"/>
            </w:tcBorders>
            <w:shd w:val="clear" w:color="auto" w:fill="auto"/>
            <w:noWrap/>
            <w:vAlign w:val="center"/>
          </w:tcPr>
          <w:p w14:paraId="08A511B0">
            <w:pPr>
              <w:widowControl/>
              <w:jc w:val="right"/>
              <w:rPr>
                <w:rFonts w:ascii="宋体" w:hAnsi="宋体" w:cs="Arial"/>
                <w:color w:val="000000"/>
                <w:kern w:val="0"/>
                <w:sz w:val="16"/>
                <w:szCs w:val="16"/>
              </w:rPr>
            </w:pPr>
            <w:r>
              <w:rPr>
                <w:rFonts w:hint="eastAsia" w:ascii="宋体" w:hAnsi="宋体" w:cs="Arial"/>
                <w:color w:val="000000"/>
                <w:kern w:val="0"/>
                <w:sz w:val="16"/>
                <w:szCs w:val="16"/>
              </w:rPr>
              <w:t>2,097,529.56</w:t>
            </w:r>
          </w:p>
        </w:tc>
        <w:tc>
          <w:tcPr>
            <w:tcW w:w="2084" w:type="dxa"/>
            <w:tcBorders>
              <w:top w:val="nil"/>
              <w:left w:val="nil"/>
              <w:bottom w:val="single" w:color="000000" w:sz="4" w:space="0"/>
              <w:right w:val="single" w:color="000000" w:sz="4" w:space="0"/>
            </w:tcBorders>
            <w:shd w:val="clear" w:color="FFFFFF" w:fill="C0C0C0"/>
            <w:noWrap/>
            <w:vAlign w:val="center"/>
          </w:tcPr>
          <w:p w14:paraId="4A5AE6FC">
            <w:pPr>
              <w:widowControl/>
              <w:jc w:val="left"/>
              <w:rPr>
                <w:rFonts w:ascii="宋体" w:hAnsi="宋体" w:cs="Arial"/>
                <w:color w:val="000000"/>
                <w:kern w:val="0"/>
                <w:sz w:val="16"/>
                <w:szCs w:val="16"/>
              </w:rPr>
            </w:pPr>
            <w:r>
              <w:rPr>
                <w:rFonts w:hint="eastAsia" w:ascii="宋体" w:hAnsi="宋体" w:cs="Arial"/>
                <w:color w:val="000000"/>
                <w:kern w:val="0"/>
                <w:sz w:val="16"/>
                <w:szCs w:val="16"/>
              </w:rPr>
              <w:t>一、一般公共服务支出</w:t>
            </w:r>
          </w:p>
        </w:tc>
        <w:tc>
          <w:tcPr>
            <w:tcW w:w="851" w:type="dxa"/>
            <w:tcBorders>
              <w:top w:val="nil"/>
              <w:left w:val="nil"/>
              <w:bottom w:val="single" w:color="000000" w:sz="4" w:space="0"/>
              <w:right w:val="single" w:color="000000" w:sz="4" w:space="0"/>
            </w:tcBorders>
            <w:shd w:val="clear" w:color="FFFFFF" w:fill="C0C0C0"/>
            <w:noWrap/>
            <w:vAlign w:val="center"/>
          </w:tcPr>
          <w:p w14:paraId="0181A270">
            <w:pPr>
              <w:widowControl/>
              <w:jc w:val="center"/>
              <w:rPr>
                <w:rFonts w:ascii="宋体" w:hAnsi="宋体" w:cs="Arial"/>
                <w:color w:val="000000"/>
                <w:kern w:val="0"/>
                <w:sz w:val="16"/>
                <w:szCs w:val="16"/>
              </w:rPr>
            </w:pPr>
            <w:r>
              <w:rPr>
                <w:rFonts w:hint="eastAsia" w:ascii="宋体" w:hAnsi="宋体" w:cs="Arial"/>
                <w:color w:val="000000"/>
                <w:kern w:val="0"/>
                <w:sz w:val="16"/>
                <w:szCs w:val="16"/>
              </w:rPr>
              <w:t>31</w:t>
            </w:r>
          </w:p>
        </w:tc>
        <w:tc>
          <w:tcPr>
            <w:tcW w:w="1176" w:type="dxa"/>
            <w:tcBorders>
              <w:top w:val="nil"/>
              <w:left w:val="nil"/>
              <w:bottom w:val="single" w:color="000000" w:sz="4" w:space="0"/>
              <w:right w:val="single" w:color="000000" w:sz="4" w:space="0"/>
            </w:tcBorders>
            <w:shd w:val="clear" w:color="auto" w:fill="auto"/>
            <w:noWrap/>
            <w:vAlign w:val="center"/>
          </w:tcPr>
          <w:p w14:paraId="6425B971">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76" w:type="dxa"/>
            <w:tcBorders>
              <w:top w:val="nil"/>
              <w:left w:val="nil"/>
              <w:bottom w:val="single" w:color="000000" w:sz="4" w:space="0"/>
              <w:right w:val="single" w:color="000000" w:sz="4" w:space="0"/>
            </w:tcBorders>
            <w:shd w:val="clear" w:color="auto" w:fill="auto"/>
            <w:noWrap/>
            <w:vAlign w:val="center"/>
          </w:tcPr>
          <w:p w14:paraId="23E133D5">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483" w:type="dxa"/>
            <w:tcBorders>
              <w:top w:val="nil"/>
              <w:left w:val="nil"/>
              <w:bottom w:val="single" w:color="000000" w:sz="4" w:space="0"/>
              <w:right w:val="single" w:color="000000" w:sz="4" w:space="0"/>
            </w:tcBorders>
            <w:shd w:val="clear" w:color="auto" w:fill="auto"/>
            <w:noWrap/>
            <w:vAlign w:val="center"/>
          </w:tcPr>
          <w:p w14:paraId="4DAF7EB0">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667BE957">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3716332E">
            <w:pPr>
              <w:widowControl/>
              <w:jc w:val="left"/>
              <w:rPr>
                <w:rFonts w:ascii="宋体" w:hAnsi="宋体" w:cs="Arial"/>
                <w:color w:val="000000"/>
                <w:kern w:val="0"/>
                <w:sz w:val="16"/>
                <w:szCs w:val="16"/>
              </w:rPr>
            </w:pPr>
            <w:r>
              <w:rPr>
                <w:rFonts w:hint="eastAsia" w:ascii="宋体" w:hAnsi="宋体" w:cs="Arial"/>
                <w:color w:val="000000"/>
                <w:kern w:val="0"/>
                <w:sz w:val="16"/>
                <w:szCs w:val="16"/>
              </w:rPr>
              <w:t>二、政府性基金预算财政拨款</w:t>
            </w:r>
          </w:p>
        </w:tc>
        <w:tc>
          <w:tcPr>
            <w:tcW w:w="709" w:type="dxa"/>
            <w:tcBorders>
              <w:top w:val="nil"/>
              <w:left w:val="nil"/>
              <w:bottom w:val="single" w:color="000000" w:sz="4" w:space="0"/>
              <w:right w:val="single" w:color="000000" w:sz="4" w:space="0"/>
            </w:tcBorders>
            <w:shd w:val="clear" w:color="FFFFFF" w:fill="C0C0C0"/>
            <w:noWrap/>
            <w:vAlign w:val="center"/>
          </w:tcPr>
          <w:p w14:paraId="76EDB639">
            <w:pPr>
              <w:widowControl/>
              <w:jc w:val="center"/>
              <w:rPr>
                <w:rFonts w:ascii="宋体" w:hAnsi="宋体" w:cs="Arial"/>
                <w:color w:val="000000"/>
                <w:kern w:val="0"/>
                <w:sz w:val="16"/>
                <w:szCs w:val="16"/>
              </w:rPr>
            </w:pPr>
            <w:r>
              <w:rPr>
                <w:rFonts w:hint="eastAsia" w:ascii="宋体" w:hAnsi="宋体" w:cs="Arial"/>
                <w:color w:val="000000"/>
                <w:kern w:val="0"/>
                <w:sz w:val="16"/>
                <w:szCs w:val="16"/>
              </w:rPr>
              <w:t>2</w:t>
            </w:r>
          </w:p>
        </w:tc>
        <w:tc>
          <w:tcPr>
            <w:tcW w:w="1176" w:type="dxa"/>
            <w:tcBorders>
              <w:top w:val="nil"/>
              <w:left w:val="nil"/>
              <w:bottom w:val="single" w:color="000000" w:sz="4" w:space="0"/>
              <w:right w:val="single" w:color="000000" w:sz="4" w:space="0"/>
            </w:tcBorders>
            <w:shd w:val="clear" w:color="auto" w:fill="auto"/>
            <w:noWrap/>
            <w:vAlign w:val="center"/>
          </w:tcPr>
          <w:p w14:paraId="32F575CE">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2084" w:type="dxa"/>
            <w:tcBorders>
              <w:top w:val="nil"/>
              <w:left w:val="nil"/>
              <w:bottom w:val="single" w:color="000000" w:sz="4" w:space="0"/>
              <w:right w:val="single" w:color="000000" w:sz="4" w:space="0"/>
            </w:tcBorders>
            <w:shd w:val="clear" w:color="FFFFFF" w:fill="C0C0C0"/>
            <w:noWrap/>
            <w:vAlign w:val="center"/>
          </w:tcPr>
          <w:p w14:paraId="610E3E85">
            <w:pPr>
              <w:widowControl/>
              <w:jc w:val="left"/>
              <w:rPr>
                <w:rFonts w:ascii="宋体" w:hAnsi="宋体" w:cs="Arial"/>
                <w:color w:val="000000"/>
                <w:kern w:val="0"/>
                <w:sz w:val="16"/>
                <w:szCs w:val="16"/>
              </w:rPr>
            </w:pPr>
            <w:r>
              <w:rPr>
                <w:rFonts w:hint="eastAsia" w:ascii="宋体" w:hAnsi="宋体" w:cs="Arial"/>
                <w:color w:val="000000"/>
                <w:kern w:val="0"/>
                <w:sz w:val="16"/>
                <w:szCs w:val="16"/>
              </w:rPr>
              <w:t>二、外交支出</w:t>
            </w:r>
          </w:p>
        </w:tc>
        <w:tc>
          <w:tcPr>
            <w:tcW w:w="851" w:type="dxa"/>
            <w:tcBorders>
              <w:top w:val="nil"/>
              <w:left w:val="nil"/>
              <w:bottom w:val="single" w:color="000000" w:sz="4" w:space="0"/>
              <w:right w:val="single" w:color="000000" w:sz="4" w:space="0"/>
            </w:tcBorders>
            <w:shd w:val="clear" w:color="FFFFFF" w:fill="C0C0C0"/>
            <w:noWrap/>
            <w:vAlign w:val="center"/>
          </w:tcPr>
          <w:p w14:paraId="7FDEDEAC">
            <w:pPr>
              <w:widowControl/>
              <w:jc w:val="center"/>
              <w:rPr>
                <w:rFonts w:ascii="宋体" w:hAnsi="宋体" w:cs="Arial"/>
                <w:color w:val="000000"/>
                <w:kern w:val="0"/>
                <w:sz w:val="16"/>
                <w:szCs w:val="16"/>
              </w:rPr>
            </w:pPr>
            <w:r>
              <w:rPr>
                <w:rFonts w:hint="eastAsia" w:ascii="宋体" w:hAnsi="宋体" w:cs="Arial"/>
                <w:color w:val="000000"/>
                <w:kern w:val="0"/>
                <w:sz w:val="16"/>
                <w:szCs w:val="16"/>
              </w:rPr>
              <w:t>32</w:t>
            </w:r>
          </w:p>
        </w:tc>
        <w:tc>
          <w:tcPr>
            <w:tcW w:w="1176" w:type="dxa"/>
            <w:tcBorders>
              <w:top w:val="nil"/>
              <w:left w:val="nil"/>
              <w:bottom w:val="single" w:color="000000" w:sz="4" w:space="0"/>
              <w:right w:val="single" w:color="000000" w:sz="4" w:space="0"/>
            </w:tcBorders>
            <w:shd w:val="clear" w:color="auto" w:fill="auto"/>
            <w:noWrap/>
            <w:vAlign w:val="center"/>
          </w:tcPr>
          <w:p w14:paraId="1F3B52D7">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76" w:type="dxa"/>
            <w:tcBorders>
              <w:top w:val="nil"/>
              <w:left w:val="nil"/>
              <w:bottom w:val="single" w:color="000000" w:sz="4" w:space="0"/>
              <w:right w:val="single" w:color="000000" w:sz="4" w:space="0"/>
            </w:tcBorders>
            <w:shd w:val="clear" w:color="auto" w:fill="auto"/>
            <w:noWrap/>
            <w:vAlign w:val="center"/>
          </w:tcPr>
          <w:p w14:paraId="261E0BF5">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483" w:type="dxa"/>
            <w:tcBorders>
              <w:top w:val="nil"/>
              <w:left w:val="nil"/>
              <w:bottom w:val="single" w:color="000000" w:sz="4" w:space="0"/>
              <w:right w:val="single" w:color="000000" w:sz="4" w:space="0"/>
            </w:tcBorders>
            <w:shd w:val="clear" w:color="auto" w:fill="auto"/>
            <w:noWrap/>
            <w:vAlign w:val="center"/>
          </w:tcPr>
          <w:p w14:paraId="6D4D57EB">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28FE289F">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49BACD59">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709" w:type="dxa"/>
            <w:tcBorders>
              <w:top w:val="nil"/>
              <w:left w:val="nil"/>
              <w:bottom w:val="single" w:color="000000" w:sz="4" w:space="0"/>
              <w:right w:val="single" w:color="000000" w:sz="4" w:space="0"/>
            </w:tcBorders>
            <w:shd w:val="clear" w:color="FFFFFF" w:fill="C0C0C0"/>
            <w:noWrap/>
            <w:vAlign w:val="center"/>
          </w:tcPr>
          <w:p w14:paraId="20EB8C4B">
            <w:pPr>
              <w:widowControl/>
              <w:jc w:val="center"/>
              <w:rPr>
                <w:rFonts w:ascii="宋体" w:hAnsi="宋体" w:cs="Arial"/>
                <w:color w:val="000000"/>
                <w:kern w:val="0"/>
                <w:sz w:val="16"/>
                <w:szCs w:val="16"/>
              </w:rPr>
            </w:pPr>
            <w:r>
              <w:rPr>
                <w:rFonts w:hint="eastAsia" w:ascii="宋体" w:hAnsi="宋体" w:cs="Arial"/>
                <w:color w:val="000000"/>
                <w:kern w:val="0"/>
                <w:sz w:val="16"/>
                <w:szCs w:val="16"/>
              </w:rPr>
              <w:t>3</w:t>
            </w:r>
          </w:p>
        </w:tc>
        <w:tc>
          <w:tcPr>
            <w:tcW w:w="1176" w:type="dxa"/>
            <w:tcBorders>
              <w:top w:val="nil"/>
              <w:left w:val="nil"/>
              <w:bottom w:val="single" w:color="000000" w:sz="4" w:space="0"/>
              <w:right w:val="single" w:color="000000" w:sz="4" w:space="0"/>
            </w:tcBorders>
            <w:shd w:val="clear" w:color="auto" w:fill="auto"/>
            <w:noWrap/>
            <w:vAlign w:val="center"/>
          </w:tcPr>
          <w:p w14:paraId="153293E1">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084" w:type="dxa"/>
            <w:tcBorders>
              <w:top w:val="nil"/>
              <w:left w:val="nil"/>
              <w:bottom w:val="single" w:color="000000" w:sz="4" w:space="0"/>
              <w:right w:val="single" w:color="000000" w:sz="4" w:space="0"/>
            </w:tcBorders>
            <w:shd w:val="clear" w:color="FFFFFF" w:fill="C0C0C0"/>
            <w:noWrap/>
            <w:vAlign w:val="center"/>
          </w:tcPr>
          <w:p w14:paraId="4A1C184A">
            <w:pPr>
              <w:widowControl/>
              <w:jc w:val="left"/>
              <w:rPr>
                <w:rFonts w:ascii="宋体" w:hAnsi="宋体" w:cs="Arial"/>
                <w:color w:val="000000"/>
                <w:kern w:val="0"/>
                <w:sz w:val="16"/>
                <w:szCs w:val="16"/>
              </w:rPr>
            </w:pPr>
            <w:r>
              <w:rPr>
                <w:rFonts w:hint="eastAsia" w:ascii="宋体" w:hAnsi="宋体" w:cs="Arial"/>
                <w:color w:val="000000"/>
                <w:kern w:val="0"/>
                <w:sz w:val="16"/>
                <w:szCs w:val="16"/>
              </w:rPr>
              <w:t>三、国防支出</w:t>
            </w:r>
          </w:p>
        </w:tc>
        <w:tc>
          <w:tcPr>
            <w:tcW w:w="851" w:type="dxa"/>
            <w:tcBorders>
              <w:top w:val="nil"/>
              <w:left w:val="nil"/>
              <w:bottom w:val="single" w:color="000000" w:sz="4" w:space="0"/>
              <w:right w:val="single" w:color="000000" w:sz="4" w:space="0"/>
            </w:tcBorders>
            <w:shd w:val="clear" w:color="FFFFFF" w:fill="C0C0C0"/>
            <w:noWrap/>
            <w:vAlign w:val="center"/>
          </w:tcPr>
          <w:p w14:paraId="23019661">
            <w:pPr>
              <w:widowControl/>
              <w:jc w:val="center"/>
              <w:rPr>
                <w:rFonts w:ascii="宋体" w:hAnsi="宋体" w:cs="Arial"/>
                <w:color w:val="000000"/>
                <w:kern w:val="0"/>
                <w:sz w:val="16"/>
                <w:szCs w:val="16"/>
              </w:rPr>
            </w:pPr>
            <w:r>
              <w:rPr>
                <w:rFonts w:hint="eastAsia" w:ascii="宋体" w:hAnsi="宋体" w:cs="Arial"/>
                <w:color w:val="000000"/>
                <w:kern w:val="0"/>
                <w:sz w:val="16"/>
                <w:szCs w:val="16"/>
              </w:rPr>
              <w:t>33</w:t>
            </w:r>
          </w:p>
        </w:tc>
        <w:tc>
          <w:tcPr>
            <w:tcW w:w="1176" w:type="dxa"/>
            <w:tcBorders>
              <w:top w:val="nil"/>
              <w:left w:val="nil"/>
              <w:bottom w:val="single" w:color="000000" w:sz="4" w:space="0"/>
              <w:right w:val="single" w:color="000000" w:sz="4" w:space="0"/>
            </w:tcBorders>
            <w:shd w:val="clear" w:color="auto" w:fill="auto"/>
            <w:noWrap/>
            <w:vAlign w:val="center"/>
          </w:tcPr>
          <w:p w14:paraId="20895498">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76" w:type="dxa"/>
            <w:tcBorders>
              <w:top w:val="nil"/>
              <w:left w:val="nil"/>
              <w:bottom w:val="single" w:color="000000" w:sz="4" w:space="0"/>
              <w:right w:val="single" w:color="000000" w:sz="4" w:space="0"/>
            </w:tcBorders>
            <w:shd w:val="clear" w:color="auto" w:fill="auto"/>
            <w:noWrap/>
            <w:vAlign w:val="center"/>
          </w:tcPr>
          <w:p w14:paraId="76D4EC9C">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483" w:type="dxa"/>
            <w:tcBorders>
              <w:top w:val="nil"/>
              <w:left w:val="nil"/>
              <w:bottom w:val="single" w:color="000000" w:sz="4" w:space="0"/>
              <w:right w:val="single" w:color="000000" w:sz="4" w:space="0"/>
            </w:tcBorders>
            <w:shd w:val="clear" w:color="auto" w:fill="auto"/>
            <w:noWrap/>
            <w:vAlign w:val="center"/>
          </w:tcPr>
          <w:p w14:paraId="36E0DD66">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241066D5">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77609D3D">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709" w:type="dxa"/>
            <w:tcBorders>
              <w:top w:val="nil"/>
              <w:left w:val="nil"/>
              <w:bottom w:val="single" w:color="000000" w:sz="4" w:space="0"/>
              <w:right w:val="single" w:color="000000" w:sz="4" w:space="0"/>
            </w:tcBorders>
            <w:shd w:val="clear" w:color="FFFFFF" w:fill="C0C0C0"/>
            <w:noWrap/>
            <w:vAlign w:val="center"/>
          </w:tcPr>
          <w:p w14:paraId="1E342C00">
            <w:pPr>
              <w:widowControl/>
              <w:jc w:val="center"/>
              <w:rPr>
                <w:rFonts w:ascii="宋体" w:hAnsi="宋体" w:cs="Arial"/>
                <w:color w:val="000000"/>
                <w:kern w:val="0"/>
                <w:sz w:val="16"/>
                <w:szCs w:val="16"/>
              </w:rPr>
            </w:pPr>
            <w:r>
              <w:rPr>
                <w:rFonts w:hint="eastAsia" w:ascii="宋体" w:hAnsi="宋体" w:cs="Arial"/>
                <w:color w:val="000000"/>
                <w:kern w:val="0"/>
                <w:sz w:val="16"/>
                <w:szCs w:val="16"/>
              </w:rPr>
              <w:t>4</w:t>
            </w:r>
          </w:p>
        </w:tc>
        <w:tc>
          <w:tcPr>
            <w:tcW w:w="1176" w:type="dxa"/>
            <w:tcBorders>
              <w:top w:val="nil"/>
              <w:left w:val="nil"/>
              <w:bottom w:val="single" w:color="000000" w:sz="4" w:space="0"/>
              <w:right w:val="single" w:color="000000" w:sz="4" w:space="0"/>
            </w:tcBorders>
            <w:shd w:val="clear" w:color="auto" w:fill="auto"/>
            <w:noWrap/>
            <w:vAlign w:val="center"/>
          </w:tcPr>
          <w:p w14:paraId="3E07CDB0">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084" w:type="dxa"/>
            <w:tcBorders>
              <w:top w:val="nil"/>
              <w:left w:val="nil"/>
              <w:bottom w:val="single" w:color="000000" w:sz="4" w:space="0"/>
              <w:right w:val="single" w:color="000000" w:sz="4" w:space="0"/>
            </w:tcBorders>
            <w:shd w:val="clear" w:color="FFFFFF" w:fill="C0C0C0"/>
            <w:noWrap/>
            <w:vAlign w:val="center"/>
          </w:tcPr>
          <w:p w14:paraId="6D26C22E">
            <w:pPr>
              <w:widowControl/>
              <w:jc w:val="left"/>
              <w:rPr>
                <w:rFonts w:ascii="宋体" w:hAnsi="宋体" w:cs="Arial"/>
                <w:color w:val="000000"/>
                <w:kern w:val="0"/>
                <w:sz w:val="16"/>
                <w:szCs w:val="16"/>
              </w:rPr>
            </w:pPr>
            <w:r>
              <w:rPr>
                <w:rFonts w:hint="eastAsia" w:ascii="宋体" w:hAnsi="宋体" w:cs="Arial"/>
                <w:color w:val="000000"/>
                <w:kern w:val="0"/>
                <w:sz w:val="16"/>
                <w:szCs w:val="16"/>
              </w:rPr>
              <w:t>四、公共安全支出</w:t>
            </w:r>
          </w:p>
        </w:tc>
        <w:tc>
          <w:tcPr>
            <w:tcW w:w="851" w:type="dxa"/>
            <w:tcBorders>
              <w:top w:val="nil"/>
              <w:left w:val="nil"/>
              <w:bottom w:val="single" w:color="000000" w:sz="4" w:space="0"/>
              <w:right w:val="single" w:color="000000" w:sz="4" w:space="0"/>
            </w:tcBorders>
            <w:shd w:val="clear" w:color="FFFFFF" w:fill="C0C0C0"/>
            <w:noWrap/>
            <w:vAlign w:val="center"/>
          </w:tcPr>
          <w:p w14:paraId="70D92D41">
            <w:pPr>
              <w:widowControl/>
              <w:jc w:val="center"/>
              <w:rPr>
                <w:rFonts w:ascii="宋体" w:hAnsi="宋体" w:cs="Arial"/>
                <w:color w:val="000000"/>
                <w:kern w:val="0"/>
                <w:sz w:val="16"/>
                <w:szCs w:val="16"/>
              </w:rPr>
            </w:pPr>
            <w:r>
              <w:rPr>
                <w:rFonts w:hint="eastAsia" w:ascii="宋体" w:hAnsi="宋体" w:cs="Arial"/>
                <w:color w:val="000000"/>
                <w:kern w:val="0"/>
                <w:sz w:val="16"/>
                <w:szCs w:val="16"/>
              </w:rPr>
              <w:t>34</w:t>
            </w:r>
          </w:p>
        </w:tc>
        <w:tc>
          <w:tcPr>
            <w:tcW w:w="1176" w:type="dxa"/>
            <w:tcBorders>
              <w:top w:val="nil"/>
              <w:left w:val="nil"/>
              <w:bottom w:val="single" w:color="000000" w:sz="4" w:space="0"/>
              <w:right w:val="single" w:color="000000" w:sz="4" w:space="0"/>
            </w:tcBorders>
            <w:shd w:val="clear" w:color="auto" w:fill="auto"/>
            <w:noWrap/>
            <w:vAlign w:val="center"/>
          </w:tcPr>
          <w:p w14:paraId="33C0252D">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76" w:type="dxa"/>
            <w:tcBorders>
              <w:top w:val="nil"/>
              <w:left w:val="nil"/>
              <w:bottom w:val="single" w:color="000000" w:sz="4" w:space="0"/>
              <w:right w:val="single" w:color="000000" w:sz="4" w:space="0"/>
            </w:tcBorders>
            <w:shd w:val="clear" w:color="auto" w:fill="auto"/>
            <w:noWrap/>
            <w:vAlign w:val="center"/>
          </w:tcPr>
          <w:p w14:paraId="40980BCA">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483" w:type="dxa"/>
            <w:tcBorders>
              <w:top w:val="nil"/>
              <w:left w:val="nil"/>
              <w:bottom w:val="single" w:color="000000" w:sz="4" w:space="0"/>
              <w:right w:val="single" w:color="000000" w:sz="4" w:space="0"/>
            </w:tcBorders>
            <w:shd w:val="clear" w:color="auto" w:fill="auto"/>
            <w:noWrap/>
            <w:vAlign w:val="center"/>
          </w:tcPr>
          <w:p w14:paraId="436B65EB">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335DF4A8">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615351A7">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709" w:type="dxa"/>
            <w:tcBorders>
              <w:top w:val="nil"/>
              <w:left w:val="nil"/>
              <w:bottom w:val="single" w:color="000000" w:sz="4" w:space="0"/>
              <w:right w:val="single" w:color="000000" w:sz="4" w:space="0"/>
            </w:tcBorders>
            <w:shd w:val="clear" w:color="FFFFFF" w:fill="C0C0C0"/>
            <w:noWrap/>
            <w:vAlign w:val="center"/>
          </w:tcPr>
          <w:p w14:paraId="69424678">
            <w:pPr>
              <w:widowControl/>
              <w:jc w:val="center"/>
              <w:rPr>
                <w:rFonts w:ascii="宋体" w:hAnsi="宋体" w:cs="Arial"/>
                <w:color w:val="000000"/>
                <w:kern w:val="0"/>
                <w:sz w:val="16"/>
                <w:szCs w:val="16"/>
              </w:rPr>
            </w:pPr>
            <w:r>
              <w:rPr>
                <w:rFonts w:hint="eastAsia" w:ascii="宋体" w:hAnsi="宋体" w:cs="Arial"/>
                <w:color w:val="000000"/>
                <w:kern w:val="0"/>
                <w:sz w:val="16"/>
                <w:szCs w:val="16"/>
              </w:rPr>
              <w:t>5</w:t>
            </w:r>
          </w:p>
        </w:tc>
        <w:tc>
          <w:tcPr>
            <w:tcW w:w="1176" w:type="dxa"/>
            <w:tcBorders>
              <w:top w:val="nil"/>
              <w:left w:val="nil"/>
              <w:bottom w:val="single" w:color="000000" w:sz="4" w:space="0"/>
              <w:right w:val="single" w:color="000000" w:sz="4" w:space="0"/>
            </w:tcBorders>
            <w:shd w:val="clear" w:color="auto" w:fill="auto"/>
            <w:noWrap/>
            <w:vAlign w:val="center"/>
          </w:tcPr>
          <w:p w14:paraId="2C1ACCF8">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084" w:type="dxa"/>
            <w:tcBorders>
              <w:top w:val="nil"/>
              <w:left w:val="nil"/>
              <w:bottom w:val="single" w:color="000000" w:sz="4" w:space="0"/>
              <w:right w:val="single" w:color="000000" w:sz="4" w:space="0"/>
            </w:tcBorders>
            <w:shd w:val="clear" w:color="FFFFFF" w:fill="C0C0C0"/>
            <w:noWrap/>
            <w:vAlign w:val="center"/>
          </w:tcPr>
          <w:p w14:paraId="509D38DC">
            <w:pPr>
              <w:widowControl/>
              <w:jc w:val="left"/>
              <w:rPr>
                <w:rFonts w:ascii="宋体" w:hAnsi="宋体" w:cs="Arial"/>
                <w:color w:val="000000"/>
                <w:kern w:val="0"/>
                <w:sz w:val="16"/>
                <w:szCs w:val="16"/>
              </w:rPr>
            </w:pPr>
            <w:r>
              <w:rPr>
                <w:rFonts w:hint="eastAsia" w:ascii="宋体" w:hAnsi="宋体" w:cs="Arial"/>
                <w:color w:val="000000"/>
                <w:kern w:val="0"/>
                <w:sz w:val="16"/>
                <w:szCs w:val="16"/>
              </w:rPr>
              <w:t>五、教育支出</w:t>
            </w:r>
          </w:p>
        </w:tc>
        <w:tc>
          <w:tcPr>
            <w:tcW w:w="851" w:type="dxa"/>
            <w:tcBorders>
              <w:top w:val="nil"/>
              <w:left w:val="nil"/>
              <w:bottom w:val="single" w:color="000000" w:sz="4" w:space="0"/>
              <w:right w:val="single" w:color="000000" w:sz="4" w:space="0"/>
            </w:tcBorders>
            <w:shd w:val="clear" w:color="FFFFFF" w:fill="C0C0C0"/>
            <w:noWrap/>
            <w:vAlign w:val="center"/>
          </w:tcPr>
          <w:p w14:paraId="1D3FABE1">
            <w:pPr>
              <w:widowControl/>
              <w:jc w:val="center"/>
              <w:rPr>
                <w:rFonts w:ascii="宋体" w:hAnsi="宋体" w:cs="Arial"/>
                <w:color w:val="000000"/>
                <w:kern w:val="0"/>
                <w:sz w:val="16"/>
                <w:szCs w:val="16"/>
              </w:rPr>
            </w:pPr>
            <w:r>
              <w:rPr>
                <w:rFonts w:hint="eastAsia" w:ascii="宋体" w:hAnsi="宋体" w:cs="Arial"/>
                <w:color w:val="000000"/>
                <w:kern w:val="0"/>
                <w:sz w:val="16"/>
                <w:szCs w:val="16"/>
              </w:rPr>
              <w:t>35</w:t>
            </w:r>
          </w:p>
        </w:tc>
        <w:tc>
          <w:tcPr>
            <w:tcW w:w="1176" w:type="dxa"/>
            <w:tcBorders>
              <w:top w:val="nil"/>
              <w:left w:val="nil"/>
              <w:bottom w:val="single" w:color="000000" w:sz="4" w:space="0"/>
              <w:right w:val="single" w:color="000000" w:sz="4" w:space="0"/>
            </w:tcBorders>
            <w:shd w:val="clear" w:color="auto" w:fill="auto"/>
            <w:noWrap/>
            <w:vAlign w:val="center"/>
          </w:tcPr>
          <w:p w14:paraId="28BAD92B">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76" w:type="dxa"/>
            <w:tcBorders>
              <w:top w:val="nil"/>
              <w:left w:val="nil"/>
              <w:bottom w:val="single" w:color="000000" w:sz="4" w:space="0"/>
              <w:right w:val="single" w:color="000000" w:sz="4" w:space="0"/>
            </w:tcBorders>
            <w:shd w:val="clear" w:color="auto" w:fill="auto"/>
            <w:noWrap/>
            <w:vAlign w:val="center"/>
          </w:tcPr>
          <w:p w14:paraId="6112C35D">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483" w:type="dxa"/>
            <w:tcBorders>
              <w:top w:val="nil"/>
              <w:left w:val="nil"/>
              <w:bottom w:val="single" w:color="000000" w:sz="4" w:space="0"/>
              <w:right w:val="single" w:color="000000" w:sz="4" w:space="0"/>
            </w:tcBorders>
            <w:shd w:val="clear" w:color="auto" w:fill="auto"/>
            <w:noWrap/>
            <w:vAlign w:val="center"/>
          </w:tcPr>
          <w:p w14:paraId="17EAE1A9">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2809C82F">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6695A79C">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709" w:type="dxa"/>
            <w:tcBorders>
              <w:top w:val="nil"/>
              <w:left w:val="nil"/>
              <w:bottom w:val="single" w:color="000000" w:sz="4" w:space="0"/>
              <w:right w:val="single" w:color="000000" w:sz="4" w:space="0"/>
            </w:tcBorders>
            <w:shd w:val="clear" w:color="FFFFFF" w:fill="C0C0C0"/>
            <w:noWrap/>
            <w:vAlign w:val="center"/>
          </w:tcPr>
          <w:p w14:paraId="4860E8EF">
            <w:pPr>
              <w:widowControl/>
              <w:jc w:val="center"/>
              <w:rPr>
                <w:rFonts w:ascii="宋体" w:hAnsi="宋体" w:cs="Arial"/>
                <w:color w:val="000000"/>
                <w:kern w:val="0"/>
                <w:sz w:val="16"/>
                <w:szCs w:val="16"/>
              </w:rPr>
            </w:pPr>
            <w:r>
              <w:rPr>
                <w:rFonts w:hint="eastAsia" w:ascii="宋体" w:hAnsi="宋体" w:cs="Arial"/>
                <w:color w:val="000000"/>
                <w:kern w:val="0"/>
                <w:sz w:val="16"/>
                <w:szCs w:val="16"/>
              </w:rPr>
              <w:t>6</w:t>
            </w:r>
          </w:p>
        </w:tc>
        <w:tc>
          <w:tcPr>
            <w:tcW w:w="1176" w:type="dxa"/>
            <w:tcBorders>
              <w:top w:val="nil"/>
              <w:left w:val="nil"/>
              <w:bottom w:val="single" w:color="000000" w:sz="4" w:space="0"/>
              <w:right w:val="single" w:color="000000" w:sz="4" w:space="0"/>
            </w:tcBorders>
            <w:shd w:val="clear" w:color="auto" w:fill="auto"/>
            <w:noWrap/>
            <w:vAlign w:val="center"/>
          </w:tcPr>
          <w:p w14:paraId="2679B026">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084" w:type="dxa"/>
            <w:tcBorders>
              <w:top w:val="nil"/>
              <w:left w:val="nil"/>
              <w:bottom w:val="single" w:color="000000" w:sz="4" w:space="0"/>
              <w:right w:val="single" w:color="000000" w:sz="4" w:space="0"/>
            </w:tcBorders>
            <w:shd w:val="clear" w:color="FFFFFF" w:fill="C0C0C0"/>
            <w:noWrap/>
            <w:vAlign w:val="center"/>
          </w:tcPr>
          <w:p w14:paraId="08D3343C">
            <w:pPr>
              <w:widowControl/>
              <w:jc w:val="left"/>
              <w:rPr>
                <w:rFonts w:ascii="宋体" w:hAnsi="宋体" w:cs="Arial"/>
                <w:color w:val="000000"/>
                <w:kern w:val="0"/>
                <w:sz w:val="16"/>
                <w:szCs w:val="16"/>
              </w:rPr>
            </w:pPr>
            <w:r>
              <w:rPr>
                <w:rFonts w:hint="eastAsia" w:ascii="宋体" w:hAnsi="宋体" w:cs="Arial"/>
                <w:color w:val="000000"/>
                <w:kern w:val="0"/>
                <w:sz w:val="16"/>
                <w:szCs w:val="16"/>
              </w:rPr>
              <w:t>六、科学技术支出</w:t>
            </w:r>
          </w:p>
        </w:tc>
        <w:tc>
          <w:tcPr>
            <w:tcW w:w="851" w:type="dxa"/>
            <w:tcBorders>
              <w:top w:val="nil"/>
              <w:left w:val="nil"/>
              <w:bottom w:val="single" w:color="000000" w:sz="4" w:space="0"/>
              <w:right w:val="single" w:color="000000" w:sz="4" w:space="0"/>
            </w:tcBorders>
            <w:shd w:val="clear" w:color="FFFFFF" w:fill="C0C0C0"/>
            <w:noWrap/>
            <w:vAlign w:val="center"/>
          </w:tcPr>
          <w:p w14:paraId="45E01655">
            <w:pPr>
              <w:widowControl/>
              <w:jc w:val="center"/>
              <w:rPr>
                <w:rFonts w:ascii="宋体" w:hAnsi="宋体" w:cs="Arial"/>
                <w:color w:val="000000"/>
                <w:kern w:val="0"/>
                <w:sz w:val="16"/>
                <w:szCs w:val="16"/>
              </w:rPr>
            </w:pPr>
            <w:r>
              <w:rPr>
                <w:rFonts w:hint="eastAsia" w:ascii="宋体" w:hAnsi="宋体" w:cs="Arial"/>
                <w:color w:val="000000"/>
                <w:kern w:val="0"/>
                <w:sz w:val="16"/>
                <w:szCs w:val="16"/>
              </w:rPr>
              <w:t>36</w:t>
            </w:r>
          </w:p>
        </w:tc>
        <w:tc>
          <w:tcPr>
            <w:tcW w:w="1176" w:type="dxa"/>
            <w:tcBorders>
              <w:top w:val="nil"/>
              <w:left w:val="nil"/>
              <w:bottom w:val="single" w:color="000000" w:sz="4" w:space="0"/>
              <w:right w:val="single" w:color="000000" w:sz="4" w:space="0"/>
            </w:tcBorders>
            <w:shd w:val="clear" w:color="auto" w:fill="auto"/>
            <w:noWrap/>
            <w:vAlign w:val="center"/>
          </w:tcPr>
          <w:p w14:paraId="4E18DC06">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76" w:type="dxa"/>
            <w:tcBorders>
              <w:top w:val="nil"/>
              <w:left w:val="nil"/>
              <w:bottom w:val="single" w:color="000000" w:sz="4" w:space="0"/>
              <w:right w:val="single" w:color="000000" w:sz="4" w:space="0"/>
            </w:tcBorders>
            <w:shd w:val="clear" w:color="auto" w:fill="auto"/>
            <w:noWrap/>
            <w:vAlign w:val="center"/>
          </w:tcPr>
          <w:p w14:paraId="70787399">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483" w:type="dxa"/>
            <w:tcBorders>
              <w:top w:val="nil"/>
              <w:left w:val="nil"/>
              <w:bottom w:val="single" w:color="000000" w:sz="4" w:space="0"/>
              <w:right w:val="single" w:color="000000" w:sz="4" w:space="0"/>
            </w:tcBorders>
            <w:shd w:val="clear" w:color="auto" w:fill="auto"/>
            <w:noWrap/>
            <w:vAlign w:val="center"/>
          </w:tcPr>
          <w:p w14:paraId="159B0D25">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2F10070D">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359B53AA">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709" w:type="dxa"/>
            <w:tcBorders>
              <w:top w:val="nil"/>
              <w:left w:val="nil"/>
              <w:bottom w:val="single" w:color="000000" w:sz="4" w:space="0"/>
              <w:right w:val="single" w:color="000000" w:sz="4" w:space="0"/>
            </w:tcBorders>
            <w:shd w:val="clear" w:color="FFFFFF" w:fill="C0C0C0"/>
            <w:noWrap/>
            <w:vAlign w:val="center"/>
          </w:tcPr>
          <w:p w14:paraId="793C31FE">
            <w:pPr>
              <w:widowControl/>
              <w:jc w:val="center"/>
              <w:rPr>
                <w:rFonts w:ascii="宋体" w:hAnsi="宋体" w:cs="Arial"/>
                <w:color w:val="000000"/>
                <w:kern w:val="0"/>
                <w:sz w:val="16"/>
                <w:szCs w:val="16"/>
              </w:rPr>
            </w:pPr>
            <w:r>
              <w:rPr>
                <w:rFonts w:hint="eastAsia" w:ascii="宋体" w:hAnsi="宋体" w:cs="Arial"/>
                <w:color w:val="000000"/>
                <w:kern w:val="0"/>
                <w:sz w:val="16"/>
                <w:szCs w:val="16"/>
              </w:rPr>
              <w:t>7</w:t>
            </w:r>
          </w:p>
        </w:tc>
        <w:tc>
          <w:tcPr>
            <w:tcW w:w="1176" w:type="dxa"/>
            <w:tcBorders>
              <w:top w:val="nil"/>
              <w:left w:val="nil"/>
              <w:bottom w:val="single" w:color="000000" w:sz="4" w:space="0"/>
              <w:right w:val="single" w:color="000000" w:sz="4" w:space="0"/>
            </w:tcBorders>
            <w:shd w:val="clear" w:color="auto" w:fill="auto"/>
            <w:noWrap/>
            <w:vAlign w:val="center"/>
          </w:tcPr>
          <w:p w14:paraId="2FCFD439">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084" w:type="dxa"/>
            <w:tcBorders>
              <w:top w:val="nil"/>
              <w:left w:val="nil"/>
              <w:bottom w:val="single" w:color="000000" w:sz="4" w:space="0"/>
              <w:right w:val="single" w:color="000000" w:sz="4" w:space="0"/>
            </w:tcBorders>
            <w:shd w:val="clear" w:color="FFFFFF" w:fill="C0C0C0"/>
            <w:noWrap/>
            <w:vAlign w:val="center"/>
          </w:tcPr>
          <w:p w14:paraId="488501EF">
            <w:pPr>
              <w:widowControl/>
              <w:jc w:val="left"/>
              <w:rPr>
                <w:rFonts w:ascii="宋体" w:hAnsi="宋体" w:cs="Arial"/>
                <w:color w:val="000000"/>
                <w:kern w:val="0"/>
                <w:sz w:val="16"/>
                <w:szCs w:val="16"/>
              </w:rPr>
            </w:pPr>
            <w:r>
              <w:rPr>
                <w:rFonts w:hint="eastAsia" w:ascii="宋体" w:hAnsi="宋体" w:cs="Arial"/>
                <w:color w:val="000000"/>
                <w:kern w:val="0"/>
                <w:sz w:val="16"/>
                <w:szCs w:val="16"/>
              </w:rPr>
              <w:t>七、文化旅游体育与传媒支出</w:t>
            </w:r>
          </w:p>
        </w:tc>
        <w:tc>
          <w:tcPr>
            <w:tcW w:w="851" w:type="dxa"/>
            <w:tcBorders>
              <w:top w:val="nil"/>
              <w:left w:val="nil"/>
              <w:bottom w:val="single" w:color="000000" w:sz="4" w:space="0"/>
              <w:right w:val="single" w:color="000000" w:sz="4" w:space="0"/>
            </w:tcBorders>
            <w:shd w:val="clear" w:color="FFFFFF" w:fill="C0C0C0"/>
            <w:noWrap/>
            <w:vAlign w:val="center"/>
          </w:tcPr>
          <w:p w14:paraId="1AD1637D">
            <w:pPr>
              <w:widowControl/>
              <w:jc w:val="center"/>
              <w:rPr>
                <w:rFonts w:ascii="宋体" w:hAnsi="宋体" w:cs="Arial"/>
                <w:color w:val="000000"/>
                <w:kern w:val="0"/>
                <w:sz w:val="16"/>
                <w:szCs w:val="16"/>
              </w:rPr>
            </w:pPr>
            <w:r>
              <w:rPr>
                <w:rFonts w:hint="eastAsia" w:ascii="宋体" w:hAnsi="宋体" w:cs="Arial"/>
                <w:color w:val="000000"/>
                <w:kern w:val="0"/>
                <w:sz w:val="16"/>
                <w:szCs w:val="16"/>
              </w:rPr>
              <w:t>37</w:t>
            </w:r>
          </w:p>
        </w:tc>
        <w:tc>
          <w:tcPr>
            <w:tcW w:w="1176" w:type="dxa"/>
            <w:tcBorders>
              <w:top w:val="nil"/>
              <w:left w:val="nil"/>
              <w:bottom w:val="single" w:color="000000" w:sz="4" w:space="0"/>
              <w:right w:val="single" w:color="000000" w:sz="4" w:space="0"/>
            </w:tcBorders>
            <w:shd w:val="clear" w:color="auto" w:fill="auto"/>
            <w:noWrap/>
            <w:vAlign w:val="center"/>
          </w:tcPr>
          <w:p w14:paraId="7F46250C">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76" w:type="dxa"/>
            <w:tcBorders>
              <w:top w:val="nil"/>
              <w:left w:val="nil"/>
              <w:bottom w:val="single" w:color="000000" w:sz="4" w:space="0"/>
              <w:right w:val="single" w:color="000000" w:sz="4" w:space="0"/>
            </w:tcBorders>
            <w:shd w:val="clear" w:color="auto" w:fill="auto"/>
            <w:noWrap/>
            <w:vAlign w:val="center"/>
          </w:tcPr>
          <w:p w14:paraId="4CF948CE">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483" w:type="dxa"/>
            <w:tcBorders>
              <w:top w:val="nil"/>
              <w:left w:val="nil"/>
              <w:bottom w:val="single" w:color="000000" w:sz="4" w:space="0"/>
              <w:right w:val="single" w:color="000000" w:sz="4" w:space="0"/>
            </w:tcBorders>
            <w:shd w:val="clear" w:color="auto" w:fill="auto"/>
            <w:noWrap/>
            <w:vAlign w:val="center"/>
          </w:tcPr>
          <w:p w14:paraId="289526C0">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6EBC631C">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101A3039">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709" w:type="dxa"/>
            <w:tcBorders>
              <w:top w:val="nil"/>
              <w:left w:val="nil"/>
              <w:bottom w:val="single" w:color="000000" w:sz="4" w:space="0"/>
              <w:right w:val="single" w:color="000000" w:sz="4" w:space="0"/>
            </w:tcBorders>
            <w:shd w:val="clear" w:color="FFFFFF" w:fill="C0C0C0"/>
            <w:noWrap/>
            <w:vAlign w:val="center"/>
          </w:tcPr>
          <w:p w14:paraId="610BBD39">
            <w:pPr>
              <w:widowControl/>
              <w:jc w:val="center"/>
              <w:rPr>
                <w:rFonts w:ascii="宋体" w:hAnsi="宋体" w:cs="Arial"/>
                <w:color w:val="000000"/>
                <w:kern w:val="0"/>
                <w:sz w:val="16"/>
                <w:szCs w:val="16"/>
              </w:rPr>
            </w:pPr>
            <w:r>
              <w:rPr>
                <w:rFonts w:hint="eastAsia" w:ascii="宋体" w:hAnsi="宋体" w:cs="Arial"/>
                <w:color w:val="000000"/>
                <w:kern w:val="0"/>
                <w:sz w:val="16"/>
                <w:szCs w:val="16"/>
              </w:rPr>
              <w:t>8</w:t>
            </w:r>
          </w:p>
        </w:tc>
        <w:tc>
          <w:tcPr>
            <w:tcW w:w="1176" w:type="dxa"/>
            <w:tcBorders>
              <w:top w:val="nil"/>
              <w:left w:val="nil"/>
              <w:bottom w:val="single" w:color="000000" w:sz="4" w:space="0"/>
              <w:right w:val="single" w:color="000000" w:sz="4" w:space="0"/>
            </w:tcBorders>
            <w:shd w:val="clear" w:color="auto" w:fill="auto"/>
            <w:noWrap/>
            <w:vAlign w:val="center"/>
          </w:tcPr>
          <w:p w14:paraId="375691A5">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084" w:type="dxa"/>
            <w:tcBorders>
              <w:top w:val="nil"/>
              <w:left w:val="nil"/>
              <w:bottom w:val="single" w:color="000000" w:sz="4" w:space="0"/>
              <w:right w:val="single" w:color="000000" w:sz="4" w:space="0"/>
            </w:tcBorders>
            <w:shd w:val="clear" w:color="FFFFFF" w:fill="C0C0C0"/>
            <w:noWrap/>
            <w:vAlign w:val="center"/>
          </w:tcPr>
          <w:p w14:paraId="671C9813">
            <w:pPr>
              <w:widowControl/>
              <w:jc w:val="left"/>
              <w:rPr>
                <w:rFonts w:ascii="宋体" w:hAnsi="宋体" w:cs="Arial"/>
                <w:color w:val="000000"/>
                <w:kern w:val="0"/>
                <w:sz w:val="16"/>
                <w:szCs w:val="16"/>
              </w:rPr>
            </w:pPr>
            <w:r>
              <w:rPr>
                <w:rFonts w:hint="eastAsia" w:ascii="宋体" w:hAnsi="宋体" w:cs="Arial"/>
                <w:color w:val="000000"/>
                <w:kern w:val="0"/>
                <w:sz w:val="16"/>
                <w:szCs w:val="16"/>
              </w:rPr>
              <w:t>八、社会保障和就业支出</w:t>
            </w:r>
          </w:p>
        </w:tc>
        <w:tc>
          <w:tcPr>
            <w:tcW w:w="851" w:type="dxa"/>
            <w:tcBorders>
              <w:top w:val="nil"/>
              <w:left w:val="nil"/>
              <w:bottom w:val="single" w:color="000000" w:sz="4" w:space="0"/>
              <w:right w:val="single" w:color="000000" w:sz="4" w:space="0"/>
            </w:tcBorders>
            <w:shd w:val="clear" w:color="FFFFFF" w:fill="C0C0C0"/>
            <w:noWrap/>
            <w:vAlign w:val="center"/>
          </w:tcPr>
          <w:p w14:paraId="2F62E307">
            <w:pPr>
              <w:widowControl/>
              <w:jc w:val="center"/>
              <w:rPr>
                <w:rFonts w:ascii="宋体" w:hAnsi="宋体" w:cs="Arial"/>
                <w:color w:val="000000"/>
                <w:kern w:val="0"/>
                <w:sz w:val="16"/>
                <w:szCs w:val="16"/>
              </w:rPr>
            </w:pPr>
            <w:r>
              <w:rPr>
                <w:rFonts w:hint="eastAsia" w:ascii="宋体" w:hAnsi="宋体" w:cs="Arial"/>
                <w:color w:val="000000"/>
                <w:kern w:val="0"/>
                <w:sz w:val="16"/>
                <w:szCs w:val="16"/>
              </w:rPr>
              <w:t>38</w:t>
            </w:r>
          </w:p>
        </w:tc>
        <w:tc>
          <w:tcPr>
            <w:tcW w:w="1176" w:type="dxa"/>
            <w:tcBorders>
              <w:top w:val="nil"/>
              <w:left w:val="nil"/>
              <w:bottom w:val="single" w:color="000000" w:sz="4" w:space="0"/>
              <w:right w:val="single" w:color="000000" w:sz="4" w:space="0"/>
            </w:tcBorders>
            <w:shd w:val="clear" w:color="auto" w:fill="auto"/>
            <w:noWrap/>
            <w:vAlign w:val="center"/>
          </w:tcPr>
          <w:p w14:paraId="241DC903">
            <w:pPr>
              <w:widowControl/>
              <w:jc w:val="right"/>
              <w:rPr>
                <w:rFonts w:ascii="宋体" w:hAnsi="宋体" w:cs="Arial"/>
                <w:color w:val="000000"/>
                <w:kern w:val="0"/>
                <w:sz w:val="16"/>
                <w:szCs w:val="16"/>
              </w:rPr>
            </w:pPr>
            <w:r>
              <w:rPr>
                <w:rFonts w:hint="eastAsia" w:ascii="宋体" w:hAnsi="宋体" w:cs="Arial"/>
                <w:color w:val="000000"/>
                <w:kern w:val="0"/>
                <w:sz w:val="16"/>
                <w:szCs w:val="16"/>
              </w:rPr>
              <w:t>927,143.48</w:t>
            </w:r>
          </w:p>
        </w:tc>
        <w:tc>
          <w:tcPr>
            <w:tcW w:w="1176" w:type="dxa"/>
            <w:tcBorders>
              <w:top w:val="nil"/>
              <w:left w:val="nil"/>
              <w:bottom w:val="single" w:color="000000" w:sz="4" w:space="0"/>
              <w:right w:val="single" w:color="000000" w:sz="4" w:space="0"/>
            </w:tcBorders>
            <w:shd w:val="clear" w:color="auto" w:fill="auto"/>
            <w:noWrap/>
            <w:vAlign w:val="center"/>
          </w:tcPr>
          <w:p w14:paraId="7E69A683">
            <w:pPr>
              <w:widowControl/>
              <w:jc w:val="right"/>
              <w:rPr>
                <w:rFonts w:ascii="宋体" w:hAnsi="宋体" w:cs="Arial"/>
                <w:color w:val="000000"/>
                <w:kern w:val="0"/>
                <w:sz w:val="16"/>
                <w:szCs w:val="16"/>
              </w:rPr>
            </w:pPr>
            <w:r>
              <w:rPr>
                <w:rFonts w:hint="eastAsia" w:ascii="宋体" w:hAnsi="宋体" w:cs="Arial"/>
                <w:color w:val="000000"/>
                <w:kern w:val="0"/>
                <w:sz w:val="16"/>
                <w:szCs w:val="16"/>
              </w:rPr>
              <w:t>927,143.48</w:t>
            </w:r>
          </w:p>
        </w:tc>
        <w:tc>
          <w:tcPr>
            <w:tcW w:w="483" w:type="dxa"/>
            <w:tcBorders>
              <w:top w:val="nil"/>
              <w:left w:val="nil"/>
              <w:bottom w:val="single" w:color="000000" w:sz="4" w:space="0"/>
              <w:right w:val="single" w:color="000000" w:sz="4" w:space="0"/>
            </w:tcBorders>
            <w:shd w:val="clear" w:color="auto" w:fill="auto"/>
            <w:noWrap/>
            <w:vAlign w:val="center"/>
          </w:tcPr>
          <w:p w14:paraId="594AF800">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7C9010BC">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59FF6373">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709" w:type="dxa"/>
            <w:tcBorders>
              <w:top w:val="nil"/>
              <w:left w:val="nil"/>
              <w:bottom w:val="single" w:color="000000" w:sz="4" w:space="0"/>
              <w:right w:val="single" w:color="000000" w:sz="4" w:space="0"/>
            </w:tcBorders>
            <w:shd w:val="clear" w:color="FFFFFF" w:fill="C0C0C0"/>
            <w:noWrap/>
            <w:vAlign w:val="center"/>
          </w:tcPr>
          <w:p w14:paraId="31CD264C">
            <w:pPr>
              <w:widowControl/>
              <w:jc w:val="center"/>
              <w:rPr>
                <w:rFonts w:ascii="宋体" w:hAnsi="宋体" w:cs="Arial"/>
                <w:color w:val="000000"/>
                <w:kern w:val="0"/>
                <w:sz w:val="16"/>
                <w:szCs w:val="16"/>
              </w:rPr>
            </w:pPr>
            <w:r>
              <w:rPr>
                <w:rFonts w:hint="eastAsia" w:ascii="宋体" w:hAnsi="宋体" w:cs="Arial"/>
                <w:color w:val="000000"/>
                <w:kern w:val="0"/>
                <w:sz w:val="16"/>
                <w:szCs w:val="16"/>
              </w:rPr>
              <w:t>9</w:t>
            </w:r>
          </w:p>
        </w:tc>
        <w:tc>
          <w:tcPr>
            <w:tcW w:w="1176" w:type="dxa"/>
            <w:tcBorders>
              <w:top w:val="nil"/>
              <w:left w:val="nil"/>
              <w:bottom w:val="single" w:color="000000" w:sz="4" w:space="0"/>
              <w:right w:val="single" w:color="000000" w:sz="4" w:space="0"/>
            </w:tcBorders>
            <w:shd w:val="clear" w:color="auto" w:fill="auto"/>
            <w:noWrap/>
            <w:vAlign w:val="center"/>
          </w:tcPr>
          <w:p w14:paraId="292A295F">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084" w:type="dxa"/>
            <w:tcBorders>
              <w:top w:val="nil"/>
              <w:left w:val="nil"/>
              <w:bottom w:val="single" w:color="000000" w:sz="4" w:space="0"/>
              <w:right w:val="single" w:color="000000" w:sz="4" w:space="0"/>
            </w:tcBorders>
            <w:shd w:val="clear" w:color="FFFFFF" w:fill="C0C0C0"/>
            <w:noWrap/>
            <w:vAlign w:val="center"/>
          </w:tcPr>
          <w:p w14:paraId="739C1D40">
            <w:pPr>
              <w:widowControl/>
              <w:jc w:val="left"/>
              <w:rPr>
                <w:rFonts w:ascii="宋体" w:hAnsi="宋体" w:cs="Arial"/>
                <w:color w:val="000000"/>
                <w:kern w:val="0"/>
                <w:sz w:val="16"/>
                <w:szCs w:val="16"/>
              </w:rPr>
            </w:pPr>
            <w:r>
              <w:rPr>
                <w:rFonts w:hint="eastAsia" w:ascii="宋体" w:hAnsi="宋体" w:cs="Arial"/>
                <w:color w:val="000000"/>
                <w:kern w:val="0"/>
                <w:sz w:val="16"/>
                <w:szCs w:val="16"/>
              </w:rPr>
              <w:t>九、卫生健康支出</w:t>
            </w:r>
          </w:p>
        </w:tc>
        <w:tc>
          <w:tcPr>
            <w:tcW w:w="851" w:type="dxa"/>
            <w:tcBorders>
              <w:top w:val="nil"/>
              <w:left w:val="nil"/>
              <w:bottom w:val="single" w:color="000000" w:sz="4" w:space="0"/>
              <w:right w:val="single" w:color="000000" w:sz="4" w:space="0"/>
            </w:tcBorders>
            <w:shd w:val="clear" w:color="FFFFFF" w:fill="C0C0C0"/>
            <w:noWrap/>
            <w:vAlign w:val="center"/>
          </w:tcPr>
          <w:p w14:paraId="77CD1026">
            <w:pPr>
              <w:widowControl/>
              <w:jc w:val="center"/>
              <w:rPr>
                <w:rFonts w:ascii="宋体" w:hAnsi="宋体" w:cs="Arial"/>
                <w:color w:val="000000"/>
                <w:kern w:val="0"/>
                <w:sz w:val="16"/>
                <w:szCs w:val="16"/>
              </w:rPr>
            </w:pPr>
            <w:r>
              <w:rPr>
                <w:rFonts w:hint="eastAsia" w:ascii="宋体" w:hAnsi="宋体" w:cs="Arial"/>
                <w:color w:val="000000"/>
                <w:kern w:val="0"/>
                <w:sz w:val="16"/>
                <w:szCs w:val="16"/>
              </w:rPr>
              <w:t>39</w:t>
            </w:r>
          </w:p>
        </w:tc>
        <w:tc>
          <w:tcPr>
            <w:tcW w:w="1176" w:type="dxa"/>
            <w:tcBorders>
              <w:top w:val="nil"/>
              <w:left w:val="nil"/>
              <w:bottom w:val="single" w:color="000000" w:sz="4" w:space="0"/>
              <w:right w:val="single" w:color="000000" w:sz="4" w:space="0"/>
            </w:tcBorders>
            <w:shd w:val="clear" w:color="auto" w:fill="auto"/>
            <w:noWrap/>
            <w:vAlign w:val="center"/>
          </w:tcPr>
          <w:p w14:paraId="2877E00C">
            <w:pPr>
              <w:widowControl/>
              <w:jc w:val="right"/>
              <w:rPr>
                <w:rFonts w:ascii="宋体" w:hAnsi="宋体" w:cs="Arial"/>
                <w:color w:val="000000"/>
                <w:kern w:val="0"/>
                <w:sz w:val="16"/>
                <w:szCs w:val="16"/>
              </w:rPr>
            </w:pPr>
            <w:r>
              <w:rPr>
                <w:rFonts w:hint="eastAsia" w:ascii="宋体" w:hAnsi="宋体" w:cs="Arial"/>
                <w:color w:val="000000"/>
                <w:kern w:val="0"/>
                <w:sz w:val="16"/>
                <w:szCs w:val="16"/>
              </w:rPr>
              <w:t>36,038.16</w:t>
            </w:r>
          </w:p>
        </w:tc>
        <w:tc>
          <w:tcPr>
            <w:tcW w:w="1176" w:type="dxa"/>
            <w:tcBorders>
              <w:top w:val="nil"/>
              <w:left w:val="nil"/>
              <w:bottom w:val="single" w:color="000000" w:sz="4" w:space="0"/>
              <w:right w:val="single" w:color="000000" w:sz="4" w:space="0"/>
            </w:tcBorders>
            <w:shd w:val="clear" w:color="auto" w:fill="auto"/>
            <w:noWrap/>
            <w:vAlign w:val="center"/>
          </w:tcPr>
          <w:p w14:paraId="53E778D2">
            <w:pPr>
              <w:widowControl/>
              <w:jc w:val="right"/>
              <w:rPr>
                <w:rFonts w:ascii="宋体" w:hAnsi="宋体" w:cs="Arial"/>
                <w:color w:val="000000"/>
                <w:kern w:val="0"/>
                <w:sz w:val="16"/>
                <w:szCs w:val="16"/>
              </w:rPr>
            </w:pPr>
            <w:r>
              <w:rPr>
                <w:rFonts w:hint="eastAsia" w:ascii="宋体" w:hAnsi="宋体" w:cs="Arial"/>
                <w:color w:val="000000"/>
                <w:kern w:val="0"/>
                <w:sz w:val="16"/>
                <w:szCs w:val="16"/>
              </w:rPr>
              <w:t>36,038.16</w:t>
            </w:r>
          </w:p>
        </w:tc>
        <w:tc>
          <w:tcPr>
            <w:tcW w:w="483" w:type="dxa"/>
            <w:tcBorders>
              <w:top w:val="nil"/>
              <w:left w:val="nil"/>
              <w:bottom w:val="single" w:color="000000" w:sz="4" w:space="0"/>
              <w:right w:val="single" w:color="000000" w:sz="4" w:space="0"/>
            </w:tcBorders>
            <w:shd w:val="clear" w:color="auto" w:fill="auto"/>
            <w:noWrap/>
            <w:vAlign w:val="center"/>
          </w:tcPr>
          <w:p w14:paraId="731F4D32">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2265E55F">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5EBB27A7">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709" w:type="dxa"/>
            <w:tcBorders>
              <w:top w:val="nil"/>
              <w:left w:val="nil"/>
              <w:bottom w:val="single" w:color="000000" w:sz="4" w:space="0"/>
              <w:right w:val="single" w:color="000000" w:sz="4" w:space="0"/>
            </w:tcBorders>
            <w:shd w:val="clear" w:color="FFFFFF" w:fill="C0C0C0"/>
            <w:noWrap/>
            <w:vAlign w:val="center"/>
          </w:tcPr>
          <w:p w14:paraId="53D631FA">
            <w:pPr>
              <w:widowControl/>
              <w:jc w:val="center"/>
              <w:rPr>
                <w:rFonts w:ascii="宋体" w:hAnsi="宋体" w:cs="Arial"/>
                <w:color w:val="000000"/>
                <w:kern w:val="0"/>
                <w:sz w:val="16"/>
                <w:szCs w:val="16"/>
              </w:rPr>
            </w:pPr>
            <w:r>
              <w:rPr>
                <w:rFonts w:hint="eastAsia" w:ascii="宋体" w:hAnsi="宋体" w:cs="Arial"/>
                <w:color w:val="000000"/>
                <w:kern w:val="0"/>
                <w:sz w:val="16"/>
                <w:szCs w:val="16"/>
              </w:rPr>
              <w:t>10</w:t>
            </w:r>
          </w:p>
        </w:tc>
        <w:tc>
          <w:tcPr>
            <w:tcW w:w="1176" w:type="dxa"/>
            <w:tcBorders>
              <w:top w:val="nil"/>
              <w:left w:val="nil"/>
              <w:bottom w:val="single" w:color="000000" w:sz="4" w:space="0"/>
              <w:right w:val="single" w:color="000000" w:sz="4" w:space="0"/>
            </w:tcBorders>
            <w:shd w:val="clear" w:color="auto" w:fill="auto"/>
            <w:noWrap/>
            <w:vAlign w:val="center"/>
          </w:tcPr>
          <w:p w14:paraId="7F1ECF69">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084" w:type="dxa"/>
            <w:tcBorders>
              <w:top w:val="nil"/>
              <w:left w:val="nil"/>
              <w:bottom w:val="single" w:color="000000" w:sz="4" w:space="0"/>
              <w:right w:val="single" w:color="000000" w:sz="4" w:space="0"/>
            </w:tcBorders>
            <w:shd w:val="clear" w:color="FFFFFF" w:fill="C0C0C0"/>
            <w:noWrap/>
            <w:vAlign w:val="center"/>
          </w:tcPr>
          <w:p w14:paraId="6D64EC71">
            <w:pPr>
              <w:widowControl/>
              <w:jc w:val="left"/>
              <w:rPr>
                <w:rFonts w:ascii="宋体" w:hAnsi="宋体" w:cs="Arial"/>
                <w:color w:val="000000"/>
                <w:kern w:val="0"/>
                <w:sz w:val="16"/>
                <w:szCs w:val="16"/>
              </w:rPr>
            </w:pPr>
            <w:r>
              <w:rPr>
                <w:rFonts w:hint="eastAsia" w:ascii="宋体" w:hAnsi="宋体" w:cs="Arial"/>
                <w:color w:val="000000"/>
                <w:kern w:val="0"/>
                <w:sz w:val="16"/>
                <w:szCs w:val="16"/>
              </w:rPr>
              <w:t>十、节能环保支出</w:t>
            </w:r>
          </w:p>
        </w:tc>
        <w:tc>
          <w:tcPr>
            <w:tcW w:w="851" w:type="dxa"/>
            <w:tcBorders>
              <w:top w:val="nil"/>
              <w:left w:val="nil"/>
              <w:bottom w:val="single" w:color="000000" w:sz="4" w:space="0"/>
              <w:right w:val="single" w:color="000000" w:sz="4" w:space="0"/>
            </w:tcBorders>
            <w:shd w:val="clear" w:color="FFFFFF" w:fill="C0C0C0"/>
            <w:noWrap/>
            <w:vAlign w:val="center"/>
          </w:tcPr>
          <w:p w14:paraId="5E65DA8A">
            <w:pPr>
              <w:widowControl/>
              <w:jc w:val="center"/>
              <w:rPr>
                <w:rFonts w:ascii="宋体" w:hAnsi="宋体" w:cs="Arial"/>
                <w:color w:val="000000"/>
                <w:kern w:val="0"/>
                <w:sz w:val="16"/>
                <w:szCs w:val="16"/>
              </w:rPr>
            </w:pPr>
            <w:r>
              <w:rPr>
                <w:rFonts w:hint="eastAsia" w:ascii="宋体" w:hAnsi="宋体" w:cs="Arial"/>
                <w:color w:val="000000"/>
                <w:kern w:val="0"/>
                <w:sz w:val="16"/>
                <w:szCs w:val="16"/>
              </w:rPr>
              <w:t>40</w:t>
            </w:r>
          </w:p>
        </w:tc>
        <w:tc>
          <w:tcPr>
            <w:tcW w:w="1176" w:type="dxa"/>
            <w:tcBorders>
              <w:top w:val="nil"/>
              <w:left w:val="nil"/>
              <w:bottom w:val="single" w:color="000000" w:sz="4" w:space="0"/>
              <w:right w:val="single" w:color="000000" w:sz="4" w:space="0"/>
            </w:tcBorders>
            <w:shd w:val="clear" w:color="auto" w:fill="auto"/>
            <w:noWrap/>
            <w:vAlign w:val="center"/>
          </w:tcPr>
          <w:p w14:paraId="153CCDB5">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76" w:type="dxa"/>
            <w:tcBorders>
              <w:top w:val="nil"/>
              <w:left w:val="nil"/>
              <w:bottom w:val="single" w:color="000000" w:sz="4" w:space="0"/>
              <w:right w:val="single" w:color="000000" w:sz="4" w:space="0"/>
            </w:tcBorders>
            <w:shd w:val="clear" w:color="auto" w:fill="auto"/>
            <w:noWrap/>
            <w:vAlign w:val="center"/>
          </w:tcPr>
          <w:p w14:paraId="45B01761">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483" w:type="dxa"/>
            <w:tcBorders>
              <w:top w:val="nil"/>
              <w:left w:val="nil"/>
              <w:bottom w:val="single" w:color="000000" w:sz="4" w:space="0"/>
              <w:right w:val="single" w:color="000000" w:sz="4" w:space="0"/>
            </w:tcBorders>
            <w:shd w:val="clear" w:color="auto" w:fill="auto"/>
            <w:noWrap/>
            <w:vAlign w:val="center"/>
          </w:tcPr>
          <w:p w14:paraId="15B687A0">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663501D3">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61DF7E0B">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709" w:type="dxa"/>
            <w:tcBorders>
              <w:top w:val="nil"/>
              <w:left w:val="nil"/>
              <w:bottom w:val="single" w:color="000000" w:sz="4" w:space="0"/>
              <w:right w:val="single" w:color="000000" w:sz="4" w:space="0"/>
            </w:tcBorders>
            <w:shd w:val="clear" w:color="FFFFFF" w:fill="C0C0C0"/>
            <w:noWrap/>
            <w:vAlign w:val="center"/>
          </w:tcPr>
          <w:p w14:paraId="0F20EF32">
            <w:pPr>
              <w:widowControl/>
              <w:jc w:val="center"/>
              <w:rPr>
                <w:rFonts w:ascii="宋体" w:hAnsi="宋体" w:cs="Arial"/>
                <w:color w:val="000000"/>
                <w:kern w:val="0"/>
                <w:sz w:val="16"/>
                <w:szCs w:val="16"/>
              </w:rPr>
            </w:pPr>
            <w:r>
              <w:rPr>
                <w:rFonts w:hint="eastAsia" w:ascii="宋体" w:hAnsi="宋体" w:cs="Arial"/>
                <w:color w:val="000000"/>
                <w:kern w:val="0"/>
                <w:sz w:val="16"/>
                <w:szCs w:val="16"/>
              </w:rPr>
              <w:t>11</w:t>
            </w:r>
          </w:p>
        </w:tc>
        <w:tc>
          <w:tcPr>
            <w:tcW w:w="1176" w:type="dxa"/>
            <w:tcBorders>
              <w:top w:val="nil"/>
              <w:left w:val="nil"/>
              <w:bottom w:val="single" w:color="000000" w:sz="4" w:space="0"/>
              <w:right w:val="single" w:color="000000" w:sz="4" w:space="0"/>
            </w:tcBorders>
            <w:shd w:val="clear" w:color="auto" w:fill="auto"/>
            <w:noWrap/>
            <w:vAlign w:val="center"/>
          </w:tcPr>
          <w:p w14:paraId="0680C450">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084" w:type="dxa"/>
            <w:tcBorders>
              <w:top w:val="nil"/>
              <w:left w:val="nil"/>
              <w:bottom w:val="single" w:color="000000" w:sz="4" w:space="0"/>
              <w:right w:val="single" w:color="000000" w:sz="4" w:space="0"/>
            </w:tcBorders>
            <w:shd w:val="clear" w:color="FFFFFF" w:fill="C0C0C0"/>
            <w:noWrap/>
            <w:vAlign w:val="center"/>
          </w:tcPr>
          <w:p w14:paraId="79704A0F">
            <w:pPr>
              <w:widowControl/>
              <w:jc w:val="left"/>
              <w:rPr>
                <w:rFonts w:ascii="宋体" w:hAnsi="宋体" w:cs="Arial"/>
                <w:color w:val="000000"/>
                <w:kern w:val="0"/>
                <w:sz w:val="16"/>
                <w:szCs w:val="16"/>
              </w:rPr>
            </w:pPr>
            <w:r>
              <w:rPr>
                <w:rFonts w:hint="eastAsia" w:ascii="宋体" w:hAnsi="宋体" w:cs="Arial"/>
                <w:color w:val="000000"/>
                <w:kern w:val="0"/>
                <w:sz w:val="16"/>
                <w:szCs w:val="16"/>
              </w:rPr>
              <w:t>十一、城乡社区支出</w:t>
            </w:r>
          </w:p>
        </w:tc>
        <w:tc>
          <w:tcPr>
            <w:tcW w:w="851" w:type="dxa"/>
            <w:tcBorders>
              <w:top w:val="nil"/>
              <w:left w:val="nil"/>
              <w:bottom w:val="single" w:color="000000" w:sz="4" w:space="0"/>
              <w:right w:val="single" w:color="000000" w:sz="4" w:space="0"/>
            </w:tcBorders>
            <w:shd w:val="clear" w:color="FFFFFF" w:fill="C0C0C0"/>
            <w:noWrap/>
            <w:vAlign w:val="center"/>
          </w:tcPr>
          <w:p w14:paraId="5EB5F4EC">
            <w:pPr>
              <w:widowControl/>
              <w:jc w:val="center"/>
              <w:rPr>
                <w:rFonts w:ascii="宋体" w:hAnsi="宋体" w:cs="Arial"/>
                <w:color w:val="000000"/>
                <w:kern w:val="0"/>
                <w:sz w:val="16"/>
                <w:szCs w:val="16"/>
              </w:rPr>
            </w:pPr>
            <w:r>
              <w:rPr>
                <w:rFonts w:hint="eastAsia" w:ascii="宋体" w:hAnsi="宋体" w:cs="Arial"/>
                <w:color w:val="000000"/>
                <w:kern w:val="0"/>
                <w:sz w:val="16"/>
                <w:szCs w:val="16"/>
              </w:rPr>
              <w:t>41</w:t>
            </w:r>
          </w:p>
        </w:tc>
        <w:tc>
          <w:tcPr>
            <w:tcW w:w="1176" w:type="dxa"/>
            <w:tcBorders>
              <w:top w:val="nil"/>
              <w:left w:val="nil"/>
              <w:bottom w:val="single" w:color="000000" w:sz="4" w:space="0"/>
              <w:right w:val="single" w:color="000000" w:sz="4" w:space="0"/>
            </w:tcBorders>
            <w:shd w:val="clear" w:color="auto" w:fill="auto"/>
            <w:noWrap/>
            <w:vAlign w:val="center"/>
          </w:tcPr>
          <w:p w14:paraId="6F4C2DCF">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76" w:type="dxa"/>
            <w:tcBorders>
              <w:top w:val="nil"/>
              <w:left w:val="nil"/>
              <w:bottom w:val="single" w:color="000000" w:sz="4" w:space="0"/>
              <w:right w:val="single" w:color="000000" w:sz="4" w:space="0"/>
            </w:tcBorders>
            <w:shd w:val="clear" w:color="auto" w:fill="auto"/>
            <w:noWrap/>
            <w:vAlign w:val="center"/>
          </w:tcPr>
          <w:p w14:paraId="696835B3">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483" w:type="dxa"/>
            <w:tcBorders>
              <w:top w:val="nil"/>
              <w:left w:val="nil"/>
              <w:bottom w:val="single" w:color="000000" w:sz="4" w:space="0"/>
              <w:right w:val="single" w:color="000000" w:sz="4" w:space="0"/>
            </w:tcBorders>
            <w:shd w:val="clear" w:color="auto" w:fill="auto"/>
            <w:noWrap/>
            <w:vAlign w:val="center"/>
          </w:tcPr>
          <w:p w14:paraId="75432054">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545F50D8">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4FE5186A">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709" w:type="dxa"/>
            <w:tcBorders>
              <w:top w:val="nil"/>
              <w:left w:val="nil"/>
              <w:bottom w:val="single" w:color="000000" w:sz="4" w:space="0"/>
              <w:right w:val="single" w:color="000000" w:sz="4" w:space="0"/>
            </w:tcBorders>
            <w:shd w:val="clear" w:color="FFFFFF" w:fill="C0C0C0"/>
            <w:noWrap/>
            <w:vAlign w:val="center"/>
          </w:tcPr>
          <w:p w14:paraId="3A876007">
            <w:pPr>
              <w:widowControl/>
              <w:jc w:val="center"/>
              <w:rPr>
                <w:rFonts w:ascii="宋体" w:hAnsi="宋体" w:cs="Arial"/>
                <w:color w:val="000000"/>
                <w:kern w:val="0"/>
                <w:sz w:val="16"/>
                <w:szCs w:val="16"/>
              </w:rPr>
            </w:pPr>
            <w:r>
              <w:rPr>
                <w:rFonts w:hint="eastAsia" w:ascii="宋体" w:hAnsi="宋体" w:cs="Arial"/>
                <w:color w:val="000000"/>
                <w:kern w:val="0"/>
                <w:sz w:val="16"/>
                <w:szCs w:val="16"/>
              </w:rPr>
              <w:t>12</w:t>
            </w:r>
          </w:p>
        </w:tc>
        <w:tc>
          <w:tcPr>
            <w:tcW w:w="1176" w:type="dxa"/>
            <w:tcBorders>
              <w:top w:val="nil"/>
              <w:left w:val="nil"/>
              <w:bottom w:val="single" w:color="000000" w:sz="4" w:space="0"/>
              <w:right w:val="single" w:color="000000" w:sz="4" w:space="0"/>
            </w:tcBorders>
            <w:shd w:val="clear" w:color="auto" w:fill="auto"/>
            <w:noWrap/>
            <w:vAlign w:val="center"/>
          </w:tcPr>
          <w:p w14:paraId="7C8B730D">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084" w:type="dxa"/>
            <w:tcBorders>
              <w:top w:val="nil"/>
              <w:left w:val="nil"/>
              <w:bottom w:val="single" w:color="000000" w:sz="4" w:space="0"/>
              <w:right w:val="single" w:color="000000" w:sz="4" w:space="0"/>
            </w:tcBorders>
            <w:shd w:val="clear" w:color="FFFFFF" w:fill="C0C0C0"/>
            <w:noWrap/>
            <w:vAlign w:val="center"/>
          </w:tcPr>
          <w:p w14:paraId="06BB285C">
            <w:pPr>
              <w:widowControl/>
              <w:jc w:val="left"/>
              <w:rPr>
                <w:rFonts w:ascii="宋体" w:hAnsi="宋体" w:cs="Arial"/>
                <w:color w:val="000000"/>
                <w:kern w:val="0"/>
                <w:sz w:val="16"/>
                <w:szCs w:val="16"/>
              </w:rPr>
            </w:pPr>
            <w:r>
              <w:rPr>
                <w:rFonts w:hint="eastAsia" w:ascii="宋体" w:hAnsi="宋体" w:cs="Arial"/>
                <w:color w:val="000000"/>
                <w:kern w:val="0"/>
                <w:sz w:val="16"/>
                <w:szCs w:val="16"/>
              </w:rPr>
              <w:t>十二、农林水支出</w:t>
            </w:r>
          </w:p>
        </w:tc>
        <w:tc>
          <w:tcPr>
            <w:tcW w:w="851" w:type="dxa"/>
            <w:tcBorders>
              <w:top w:val="nil"/>
              <w:left w:val="nil"/>
              <w:bottom w:val="single" w:color="000000" w:sz="4" w:space="0"/>
              <w:right w:val="single" w:color="000000" w:sz="4" w:space="0"/>
            </w:tcBorders>
            <w:shd w:val="clear" w:color="FFFFFF" w:fill="C0C0C0"/>
            <w:noWrap/>
            <w:vAlign w:val="center"/>
          </w:tcPr>
          <w:p w14:paraId="3F86FCFB">
            <w:pPr>
              <w:widowControl/>
              <w:jc w:val="center"/>
              <w:rPr>
                <w:rFonts w:ascii="宋体" w:hAnsi="宋体" w:cs="Arial"/>
                <w:color w:val="000000"/>
                <w:kern w:val="0"/>
                <w:sz w:val="16"/>
                <w:szCs w:val="16"/>
              </w:rPr>
            </w:pPr>
            <w:r>
              <w:rPr>
                <w:rFonts w:hint="eastAsia" w:ascii="宋体" w:hAnsi="宋体" w:cs="Arial"/>
                <w:color w:val="000000"/>
                <w:kern w:val="0"/>
                <w:sz w:val="16"/>
                <w:szCs w:val="16"/>
              </w:rPr>
              <w:t>42</w:t>
            </w:r>
          </w:p>
        </w:tc>
        <w:tc>
          <w:tcPr>
            <w:tcW w:w="1176" w:type="dxa"/>
            <w:tcBorders>
              <w:top w:val="nil"/>
              <w:left w:val="nil"/>
              <w:bottom w:val="single" w:color="000000" w:sz="4" w:space="0"/>
              <w:right w:val="single" w:color="000000" w:sz="4" w:space="0"/>
            </w:tcBorders>
            <w:shd w:val="clear" w:color="auto" w:fill="auto"/>
            <w:noWrap/>
            <w:vAlign w:val="center"/>
          </w:tcPr>
          <w:p w14:paraId="7A463180">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76" w:type="dxa"/>
            <w:tcBorders>
              <w:top w:val="nil"/>
              <w:left w:val="nil"/>
              <w:bottom w:val="single" w:color="000000" w:sz="4" w:space="0"/>
              <w:right w:val="single" w:color="000000" w:sz="4" w:space="0"/>
            </w:tcBorders>
            <w:shd w:val="clear" w:color="auto" w:fill="auto"/>
            <w:noWrap/>
            <w:vAlign w:val="center"/>
          </w:tcPr>
          <w:p w14:paraId="0DE4E63C">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483" w:type="dxa"/>
            <w:tcBorders>
              <w:top w:val="nil"/>
              <w:left w:val="nil"/>
              <w:bottom w:val="single" w:color="000000" w:sz="4" w:space="0"/>
              <w:right w:val="single" w:color="000000" w:sz="4" w:space="0"/>
            </w:tcBorders>
            <w:shd w:val="clear" w:color="auto" w:fill="auto"/>
            <w:noWrap/>
            <w:vAlign w:val="center"/>
          </w:tcPr>
          <w:p w14:paraId="664BA919">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1FA07CA1">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3516943C">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709" w:type="dxa"/>
            <w:tcBorders>
              <w:top w:val="nil"/>
              <w:left w:val="nil"/>
              <w:bottom w:val="single" w:color="000000" w:sz="4" w:space="0"/>
              <w:right w:val="single" w:color="000000" w:sz="4" w:space="0"/>
            </w:tcBorders>
            <w:shd w:val="clear" w:color="FFFFFF" w:fill="C0C0C0"/>
            <w:noWrap/>
            <w:vAlign w:val="center"/>
          </w:tcPr>
          <w:p w14:paraId="4DA28F45">
            <w:pPr>
              <w:widowControl/>
              <w:jc w:val="center"/>
              <w:rPr>
                <w:rFonts w:ascii="宋体" w:hAnsi="宋体" w:cs="Arial"/>
                <w:color w:val="000000"/>
                <w:kern w:val="0"/>
                <w:sz w:val="16"/>
                <w:szCs w:val="16"/>
              </w:rPr>
            </w:pPr>
            <w:r>
              <w:rPr>
                <w:rFonts w:hint="eastAsia" w:ascii="宋体" w:hAnsi="宋体" w:cs="Arial"/>
                <w:color w:val="000000"/>
                <w:kern w:val="0"/>
                <w:sz w:val="16"/>
                <w:szCs w:val="16"/>
              </w:rPr>
              <w:t>13</w:t>
            </w:r>
          </w:p>
        </w:tc>
        <w:tc>
          <w:tcPr>
            <w:tcW w:w="1176" w:type="dxa"/>
            <w:tcBorders>
              <w:top w:val="nil"/>
              <w:left w:val="nil"/>
              <w:bottom w:val="single" w:color="000000" w:sz="4" w:space="0"/>
              <w:right w:val="single" w:color="000000" w:sz="4" w:space="0"/>
            </w:tcBorders>
            <w:shd w:val="clear" w:color="auto" w:fill="auto"/>
            <w:noWrap/>
            <w:vAlign w:val="center"/>
          </w:tcPr>
          <w:p w14:paraId="43FD5A1D">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084" w:type="dxa"/>
            <w:tcBorders>
              <w:top w:val="nil"/>
              <w:left w:val="nil"/>
              <w:bottom w:val="single" w:color="000000" w:sz="4" w:space="0"/>
              <w:right w:val="single" w:color="000000" w:sz="4" w:space="0"/>
            </w:tcBorders>
            <w:shd w:val="clear" w:color="FFFFFF" w:fill="C0C0C0"/>
            <w:noWrap/>
            <w:vAlign w:val="center"/>
          </w:tcPr>
          <w:p w14:paraId="6ED98862">
            <w:pPr>
              <w:widowControl/>
              <w:jc w:val="left"/>
              <w:rPr>
                <w:rFonts w:ascii="宋体" w:hAnsi="宋体" w:cs="Arial"/>
                <w:color w:val="000000"/>
                <w:kern w:val="0"/>
                <w:sz w:val="16"/>
                <w:szCs w:val="16"/>
              </w:rPr>
            </w:pPr>
            <w:r>
              <w:rPr>
                <w:rFonts w:hint="eastAsia" w:ascii="宋体" w:hAnsi="宋体" w:cs="Arial"/>
                <w:color w:val="000000"/>
                <w:kern w:val="0"/>
                <w:sz w:val="16"/>
                <w:szCs w:val="16"/>
              </w:rPr>
              <w:t>十三、交通运输支出</w:t>
            </w:r>
          </w:p>
        </w:tc>
        <w:tc>
          <w:tcPr>
            <w:tcW w:w="851" w:type="dxa"/>
            <w:tcBorders>
              <w:top w:val="nil"/>
              <w:left w:val="nil"/>
              <w:bottom w:val="single" w:color="000000" w:sz="4" w:space="0"/>
              <w:right w:val="single" w:color="000000" w:sz="4" w:space="0"/>
            </w:tcBorders>
            <w:shd w:val="clear" w:color="FFFFFF" w:fill="C0C0C0"/>
            <w:noWrap/>
            <w:vAlign w:val="center"/>
          </w:tcPr>
          <w:p w14:paraId="6171E08A">
            <w:pPr>
              <w:widowControl/>
              <w:jc w:val="center"/>
              <w:rPr>
                <w:rFonts w:ascii="宋体" w:hAnsi="宋体" w:cs="Arial"/>
                <w:color w:val="000000"/>
                <w:kern w:val="0"/>
                <w:sz w:val="16"/>
                <w:szCs w:val="16"/>
              </w:rPr>
            </w:pPr>
            <w:r>
              <w:rPr>
                <w:rFonts w:hint="eastAsia" w:ascii="宋体" w:hAnsi="宋体" w:cs="Arial"/>
                <w:color w:val="000000"/>
                <w:kern w:val="0"/>
                <w:sz w:val="16"/>
                <w:szCs w:val="16"/>
              </w:rPr>
              <w:t>43</w:t>
            </w:r>
          </w:p>
        </w:tc>
        <w:tc>
          <w:tcPr>
            <w:tcW w:w="1176" w:type="dxa"/>
            <w:tcBorders>
              <w:top w:val="nil"/>
              <w:left w:val="nil"/>
              <w:bottom w:val="single" w:color="000000" w:sz="4" w:space="0"/>
              <w:right w:val="single" w:color="000000" w:sz="4" w:space="0"/>
            </w:tcBorders>
            <w:shd w:val="clear" w:color="auto" w:fill="auto"/>
            <w:noWrap/>
            <w:vAlign w:val="center"/>
          </w:tcPr>
          <w:p w14:paraId="19821182">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76" w:type="dxa"/>
            <w:tcBorders>
              <w:top w:val="nil"/>
              <w:left w:val="nil"/>
              <w:bottom w:val="single" w:color="000000" w:sz="4" w:space="0"/>
              <w:right w:val="single" w:color="000000" w:sz="4" w:space="0"/>
            </w:tcBorders>
            <w:shd w:val="clear" w:color="auto" w:fill="auto"/>
            <w:noWrap/>
            <w:vAlign w:val="center"/>
          </w:tcPr>
          <w:p w14:paraId="382AFBD4">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483" w:type="dxa"/>
            <w:tcBorders>
              <w:top w:val="nil"/>
              <w:left w:val="nil"/>
              <w:bottom w:val="single" w:color="000000" w:sz="4" w:space="0"/>
              <w:right w:val="single" w:color="000000" w:sz="4" w:space="0"/>
            </w:tcBorders>
            <w:shd w:val="clear" w:color="auto" w:fill="auto"/>
            <w:noWrap/>
            <w:vAlign w:val="center"/>
          </w:tcPr>
          <w:p w14:paraId="3BD887ED">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584CD6FB">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788D5D04">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709" w:type="dxa"/>
            <w:tcBorders>
              <w:top w:val="nil"/>
              <w:left w:val="nil"/>
              <w:bottom w:val="single" w:color="000000" w:sz="4" w:space="0"/>
              <w:right w:val="single" w:color="000000" w:sz="4" w:space="0"/>
            </w:tcBorders>
            <w:shd w:val="clear" w:color="FFFFFF" w:fill="C0C0C0"/>
            <w:noWrap/>
            <w:vAlign w:val="center"/>
          </w:tcPr>
          <w:p w14:paraId="4A9BEA19">
            <w:pPr>
              <w:widowControl/>
              <w:jc w:val="center"/>
              <w:rPr>
                <w:rFonts w:ascii="宋体" w:hAnsi="宋体" w:cs="Arial"/>
                <w:color w:val="000000"/>
                <w:kern w:val="0"/>
                <w:sz w:val="16"/>
                <w:szCs w:val="16"/>
              </w:rPr>
            </w:pPr>
            <w:r>
              <w:rPr>
                <w:rFonts w:hint="eastAsia" w:ascii="宋体" w:hAnsi="宋体" w:cs="Arial"/>
                <w:color w:val="000000"/>
                <w:kern w:val="0"/>
                <w:sz w:val="16"/>
                <w:szCs w:val="16"/>
              </w:rPr>
              <w:t>14</w:t>
            </w:r>
          </w:p>
        </w:tc>
        <w:tc>
          <w:tcPr>
            <w:tcW w:w="1176" w:type="dxa"/>
            <w:tcBorders>
              <w:top w:val="nil"/>
              <w:left w:val="nil"/>
              <w:bottom w:val="single" w:color="000000" w:sz="4" w:space="0"/>
              <w:right w:val="single" w:color="000000" w:sz="4" w:space="0"/>
            </w:tcBorders>
            <w:shd w:val="clear" w:color="auto" w:fill="auto"/>
            <w:noWrap/>
            <w:vAlign w:val="center"/>
          </w:tcPr>
          <w:p w14:paraId="6FA3D4D9">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084" w:type="dxa"/>
            <w:tcBorders>
              <w:top w:val="nil"/>
              <w:left w:val="nil"/>
              <w:bottom w:val="single" w:color="000000" w:sz="4" w:space="0"/>
              <w:right w:val="single" w:color="000000" w:sz="4" w:space="0"/>
            </w:tcBorders>
            <w:shd w:val="clear" w:color="FFFFFF" w:fill="C0C0C0"/>
            <w:noWrap/>
            <w:vAlign w:val="center"/>
          </w:tcPr>
          <w:p w14:paraId="3E7B58E5">
            <w:pPr>
              <w:widowControl/>
              <w:jc w:val="left"/>
              <w:rPr>
                <w:rFonts w:ascii="宋体" w:hAnsi="宋体" w:cs="Arial"/>
                <w:color w:val="000000"/>
                <w:kern w:val="0"/>
                <w:sz w:val="16"/>
                <w:szCs w:val="16"/>
              </w:rPr>
            </w:pPr>
            <w:r>
              <w:rPr>
                <w:rFonts w:hint="eastAsia" w:ascii="宋体" w:hAnsi="宋体" w:cs="Arial"/>
                <w:color w:val="000000"/>
                <w:kern w:val="0"/>
                <w:sz w:val="16"/>
                <w:szCs w:val="16"/>
              </w:rPr>
              <w:t>十四、资源勘探信息等支出</w:t>
            </w:r>
          </w:p>
        </w:tc>
        <w:tc>
          <w:tcPr>
            <w:tcW w:w="851" w:type="dxa"/>
            <w:tcBorders>
              <w:top w:val="nil"/>
              <w:left w:val="nil"/>
              <w:bottom w:val="single" w:color="000000" w:sz="4" w:space="0"/>
              <w:right w:val="single" w:color="000000" w:sz="4" w:space="0"/>
            </w:tcBorders>
            <w:shd w:val="clear" w:color="FFFFFF" w:fill="C0C0C0"/>
            <w:noWrap/>
            <w:vAlign w:val="center"/>
          </w:tcPr>
          <w:p w14:paraId="2BB9EF8D">
            <w:pPr>
              <w:widowControl/>
              <w:jc w:val="center"/>
              <w:rPr>
                <w:rFonts w:ascii="宋体" w:hAnsi="宋体" w:cs="Arial"/>
                <w:color w:val="000000"/>
                <w:kern w:val="0"/>
                <w:sz w:val="16"/>
                <w:szCs w:val="16"/>
              </w:rPr>
            </w:pPr>
            <w:r>
              <w:rPr>
                <w:rFonts w:hint="eastAsia" w:ascii="宋体" w:hAnsi="宋体" w:cs="Arial"/>
                <w:color w:val="000000"/>
                <w:kern w:val="0"/>
                <w:sz w:val="16"/>
                <w:szCs w:val="16"/>
              </w:rPr>
              <w:t>44</w:t>
            </w:r>
          </w:p>
        </w:tc>
        <w:tc>
          <w:tcPr>
            <w:tcW w:w="1176" w:type="dxa"/>
            <w:tcBorders>
              <w:top w:val="nil"/>
              <w:left w:val="nil"/>
              <w:bottom w:val="single" w:color="000000" w:sz="4" w:space="0"/>
              <w:right w:val="single" w:color="000000" w:sz="4" w:space="0"/>
            </w:tcBorders>
            <w:shd w:val="clear" w:color="auto" w:fill="auto"/>
            <w:noWrap/>
            <w:vAlign w:val="center"/>
          </w:tcPr>
          <w:p w14:paraId="3AB5F0B4">
            <w:pPr>
              <w:widowControl/>
              <w:jc w:val="right"/>
              <w:rPr>
                <w:rFonts w:ascii="宋体" w:hAnsi="宋体" w:cs="Arial"/>
                <w:color w:val="000000"/>
                <w:kern w:val="0"/>
                <w:sz w:val="16"/>
                <w:szCs w:val="16"/>
              </w:rPr>
            </w:pPr>
            <w:r>
              <w:rPr>
                <w:rFonts w:hint="eastAsia" w:ascii="宋体" w:hAnsi="宋体" w:cs="Arial"/>
                <w:color w:val="000000"/>
                <w:kern w:val="0"/>
                <w:sz w:val="16"/>
                <w:szCs w:val="16"/>
              </w:rPr>
              <w:t>1,079,326.58</w:t>
            </w:r>
          </w:p>
        </w:tc>
        <w:tc>
          <w:tcPr>
            <w:tcW w:w="1176" w:type="dxa"/>
            <w:tcBorders>
              <w:top w:val="nil"/>
              <w:left w:val="nil"/>
              <w:bottom w:val="single" w:color="000000" w:sz="4" w:space="0"/>
              <w:right w:val="single" w:color="000000" w:sz="4" w:space="0"/>
            </w:tcBorders>
            <w:shd w:val="clear" w:color="auto" w:fill="auto"/>
            <w:noWrap/>
            <w:vAlign w:val="center"/>
          </w:tcPr>
          <w:p w14:paraId="20C9890F">
            <w:pPr>
              <w:widowControl/>
              <w:jc w:val="right"/>
              <w:rPr>
                <w:rFonts w:ascii="宋体" w:hAnsi="宋体" w:cs="Arial"/>
                <w:color w:val="000000"/>
                <w:kern w:val="0"/>
                <w:sz w:val="16"/>
                <w:szCs w:val="16"/>
              </w:rPr>
            </w:pPr>
            <w:r>
              <w:rPr>
                <w:rFonts w:hint="eastAsia" w:ascii="宋体" w:hAnsi="宋体" w:cs="Arial"/>
                <w:color w:val="000000"/>
                <w:kern w:val="0"/>
                <w:sz w:val="16"/>
                <w:szCs w:val="16"/>
              </w:rPr>
              <w:t>1,079,326.58</w:t>
            </w:r>
          </w:p>
        </w:tc>
        <w:tc>
          <w:tcPr>
            <w:tcW w:w="483" w:type="dxa"/>
            <w:tcBorders>
              <w:top w:val="nil"/>
              <w:left w:val="nil"/>
              <w:bottom w:val="single" w:color="000000" w:sz="4" w:space="0"/>
              <w:right w:val="single" w:color="000000" w:sz="4" w:space="0"/>
            </w:tcBorders>
            <w:shd w:val="clear" w:color="auto" w:fill="auto"/>
            <w:noWrap/>
            <w:vAlign w:val="center"/>
          </w:tcPr>
          <w:p w14:paraId="46757CA7">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0FCCDEC8">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325CDA1B">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709" w:type="dxa"/>
            <w:tcBorders>
              <w:top w:val="nil"/>
              <w:left w:val="nil"/>
              <w:bottom w:val="single" w:color="000000" w:sz="4" w:space="0"/>
              <w:right w:val="single" w:color="000000" w:sz="4" w:space="0"/>
            </w:tcBorders>
            <w:shd w:val="clear" w:color="FFFFFF" w:fill="C0C0C0"/>
            <w:noWrap/>
            <w:vAlign w:val="center"/>
          </w:tcPr>
          <w:p w14:paraId="7C3799F9">
            <w:pPr>
              <w:widowControl/>
              <w:jc w:val="center"/>
              <w:rPr>
                <w:rFonts w:ascii="宋体" w:hAnsi="宋体" w:cs="Arial"/>
                <w:color w:val="000000"/>
                <w:kern w:val="0"/>
                <w:sz w:val="16"/>
                <w:szCs w:val="16"/>
              </w:rPr>
            </w:pPr>
            <w:r>
              <w:rPr>
                <w:rFonts w:hint="eastAsia" w:ascii="宋体" w:hAnsi="宋体" w:cs="Arial"/>
                <w:color w:val="000000"/>
                <w:kern w:val="0"/>
                <w:sz w:val="16"/>
                <w:szCs w:val="16"/>
              </w:rPr>
              <w:t>15</w:t>
            </w:r>
          </w:p>
        </w:tc>
        <w:tc>
          <w:tcPr>
            <w:tcW w:w="1176" w:type="dxa"/>
            <w:tcBorders>
              <w:top w:val="nil"/>
              <w:left w:val="nil"/>
              <w:bottom w:val="single" w:color="000000" w:sz="4" w:space="0"/>
              <w:right w:val="single" w:color="000000" w:sz="4" w:space="0"/>
            </w:tcBorders>
            <w:shd w:val="clear" w:color="auto" w:fill="auto"/>
            <w:noWrap/>
            <w:vAlign w:val="center"/>
          </w:tcPr>
          <w:p w14:paraId="3E29F49D">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084" w:type="dxa"/>
            <w:tcBorders>
              <w:top w:val="nil"/>
              <w:left w:val="nil"/>
              <w:bottom w:val="single" w:color="000000" w:sz="4" w:space="0"/>
              <w:right w:val="single" w:color="000000" w:sz="4" w:space="0"/>
            </w:tcBorders>
            <w:shd w:val="clear" w:color="FFFFFF" w:fill="C0C0C0"/>
            <w:noWrap/>
            <w:vAlign w:val="center"/>
          </w:tcPr>
          <w:p w14:paraId="7C7C8566">
            <w:pPr>
              <w:widowControl/>
              <w:jc w:val="left"/>
              <w:rPr>
                <w:rFonts w:ascii="宋体" w:hAnsi="宋体" w:cs="Arial"/>
                <w:color w:val="000000"/>
                <w:kern w:val="0"/>
                <w:sz w:val="16"/>
                <w:szCs w:val="16"/>
              </w:rPr>
            </w:pPr>
            <w:r>
              <w:rPr>
                <w:rFonts w:hint="eastAsia" w:ascii="宋体" w:hAnsi="宋体" w:cs="Arial"/>
                <w:color w:val="000000"/>
                <w:kern w:val="0"/>
                <w:sz w:val="16"/>
                <w:szCs w:val="16"/>
              </w:rPr>
              <w:t>十五、商业服务业等支出</w:t>
            </w:r>
          </w:p>
        </w:tc>
        <w:tc>
          <w:tcPr>
            <w:tcW w:w="851" w:type="dxa"/>
            <w:tcBorders>
              <w:top w:val="nil"/>
              <w:left w:val="nil"/>
              <w:bottom w:val="single" w:color="000000" w:sz="4" w:space="0"/>
              <w:right w:val="single" w:color="000000" w:sz="4" w:space="0"/>
            </w:tcBorders>
            <w:shd w:val="clear" w:color="FFFFFF" w:fill="C0C0C0"/>
            <w:noWrap/>
            <w:vAlign w:val="center"/>
          </w:tcPr>
          <w:p w14:paraId="50B478B4">
            <w:pPr>
              <w:widowControl/>
              <w:jc w:val="center"/>
              <w:rPr>
                <w:rFonts w:ascii="宋体" w:hAnsi="宋体" w:cs="Arial"/>
                <w:color w:val="000000"/>
                <w:kern w:val="0"/>
                <w:sz w:val="16"/>
                <w:szCs w:val="16"/>
              </w:rPr>
            </w:pPr>
            <w:r>
              <w:rPr>
                <w:rFonts w:hint="eastAsia" w:ascii="宋体" w:hAnsi="宋体" w:cs="Arial"/>
                <w:color w:val="000000"/>
                <w:kern w:val="0"/>
                <w:sz w:val="16"/>
                <w:szCs w:val="16"/>
              </w:rPr>
              <w:t>45</w:t>
            </w:r>
          </w:p>
        </w:tc>
        <w:tc>
          <w:tcPr>
            <w:tcW w:w="1176" w:type="dxa"/>
            <w:tcBorders>
              <w:top w:val="nil"/>
              <w:left w:val="nil"/>
              <w:bottom w:val="single" w:color="000000" w:sz="4" w:space="0"/>
              <w:right w:val="single" w:color="000000" w:sz="4" w:space="0"/>
            </w:tcBorders>
            <w:shd w:val="clear" w:color="auto" w:fill="auto"/>
            <w:noWrap/>
            <w:vAlign w:val="center"/>
          </w:tcPr>
          <w:p w14:paraId="181D77DD">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76" w:type="dxa"/>
            <w:tcBorders>
              <w:top w:val="nil"/>
              <w:left w:val="nil"/>
              <w:bottom w:val="single" w:color="000000" w:sz="4" w:space="0"/>
              <w:right w:val="single" w:color="000000" w:sz="4" w:space="0"/>
            </w:tcBorders>
            <w:shd w:val="clear" w:color="auto" w:fill="auto"/>
            <w:noWrap/>
            <w:vAlign w:val="center"/>
          </w:tcPr>
          <w:p w14:paraId="625077E4">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483" w:type="dxa"/>
            <w:tcBorders>
              <w:top w:val="nil"/>
              <w:left w:val="nil"/>
              <w:bottom w:val="single" w:color="000000" w:sz="4" w:space="0"/>
              <w:right w:val="single" w:color="000000" w:sz="4" w:space="0"/>
            </w:tcBorders>
            <w:shd w:val="clear" w:color="auto" w:fill="auto"/>
            <w:noWrap/>
            <w:vAlign w:val="center"/>
          </w:tcPr>
          <w:p w14:paraId="7ACF7057">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5C76C3F4">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0AB8159F">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709" w:type="dxa"/>
            <w:tcBorders>
              <w:top w:val="nil"/>
              <w:left w:val="nil"/>
              <w:bottom w:val="single" w:color="000000" w:sz="4" w:space="0"/>
              <w:right w:val="single" w:color="000000" w:sz="4" w:space="0"/>
            </w:tcBorders>
            <w:shd w:val="clear" w:color="FFFFFF" w:fill="C0C0C0"/>
            <w:noWrap/>
            <w:vAlign w:val="center"/>
          </w:tcPr>
          <w:p w14:paraId="28995A13">
            <w:pPr>
              <w:widowControl/>
              <w:jc w:val="center"/>
              <w:rPr>
                <w:rFonts w:ascii="宋体" w:hAnsi="宋体" w:cs="Arial"/>
                <w:color w:val="000000"/>
                <w:kern w:val="0"/>
                <w:sz w:val="16"/>
                <w:szCs w:val="16"/>
              </w:rPr>
            </w:pPr>
            <w:r>
              <w:rPr>
                <w:rFonts w:hint="eastAsia" w:ascii="宋体" w:hAnsi="宋体" w:cs="Arial"/>
                <w:color w:val="000000"/>
                <w:kern w:val="0"/>
                <w:sz w:val="16"/>
                <w:szCs w:val="16"/>
              </w:rPr>
              <w:t>16</w:t>
            </w:r>
          </w:p>
        </w:tc>
        <w:tc>
          <w:tcPr>
            <w:tcW w:w="1176" w:type="dxa"/>
            <w:tcBorders>
              <w:top w:val="nil"/>
              <w:left w:val="nil"/>
              <w:bottom w:val="single" w:color="000000" w:sz="4" w:space="0"/>
              <w:right w:val="single" w:color="000000" w:sz="4" w:space="0"/>
            </w:tcBorders>
            <w:shd w:val="clear" w:color="auto" w:fill="auto"/>
            <w:noWrap/>
            <w:vAlign w:val="center"/>
          </w:tcPr>
          <w:p w14:paraId="22EB81C3">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084" w:type="dxa"/>
            <w:tcBorders>
              <w:top w:val="nil"/>
              <w:left w:val="nil"/>
              <w:bottom w:val="single" w:color="000000" w:sz="4" w:space="0"/>
              <w:right w:val="single" w:color="000000" w:sz="4" w:space="0"/>
            </w:tcBorders>
            <w:shd w:val="clear" w:color="FFFFFF" w:fill="C0C0C0"/>
            <w:noWrap/>
            <w:vAlign w:val="center"/>
          </w:tcPr>
          <w:p w14:paraId="470DFC1F">
            <w:pPr>
              <w:widowControl/>
              <w:jc w:val="left"/>
              <w:rPr>
                <w:rFonts w:ascii="宋体" w:hAnsi="宋体" w:cs="Arial"/>
                <w:color w:val="000000"/>
                <w:kern w:val="0"/>
                <w:sz w:val="16"/>
                <w:szCs w:val="16"/>
              </w:rPr>
            </w:pPr>
            <w:r>
              <w:rPr>
                <w:rFonts w:hint="eastAsia" w:ascii="宋体" w:hAnsi="宋体" w:cs="Arial"/>
                <w:color w:val="000000"/>
                <w:kern w:val="0"/>
                <w:sz w:val="16"/>
                <w:szCs w:val="16"/>
              </w:rPr>
              <w:t>十六、金融支出</w:t>
            </w:r>
          </w:p>
        </w:tc>
        <w:tc>
          <w:tcPr>
            <w:tcW w:w="851" w:type="dxa"/>
            <w:tcBorders>
              <w:top w:val="nil"/>
              <w:left w:val="nil"/>
              <w:bottom w:val="single" w:color="000000" w:sz="4" w:space="0"/>
              <w:right w:val="single" w:color="000000" w:sz="4" w:space="0"/>
            </w:tcBorders>
            <w:shd w:val="clear" w:color="FFFFFF" w:fill="C0C0C0"/>
            <w:noWrap/>
            <w:vAlign w:val="center"/>
          </w:tcPr>
          <w:p w14:paraId="7FA4A9C7">
            <w:pPr>
              <w:widowControl/>
              <w:jc w:val="center"/>
              <w:rPr>
                <w:rFonts w:ascii="宋体" w:hAnsi="宋体" w:cs="Arial"/>
                <w:color w:val="000000"/>
                <w:kern w:val="0"/>
                <w:sz w:val="16"/>
                <w:szCs w:val="16"/>
              </w:rPr>
            </w:pPr>
            <w:r>
              <w:rPr>
                <w:rFonts w:hint="eastAsia" w:ascii="宋体" w:hAnsi="宋体" w:cs="Arial"/>
                <w:color w:val="000000"/>
                <w:kern w:val="0"/>
                <w:sz w:val="16"/>
                <w:szCs w:val="16"/>
              </w:rPr>
              <w:t>46</w:t>
            </w:r>
          </w:p>
        </w:tc>
        <w:tc>
          <w:tcPr>
            <w:tcW w:w="1176" w:type="dxa"/>
            <w:tcBorders>
              <w:top w:val="nil"/>
              <w:left w:val="nil"/>
              <w:bottom w:val="single" w:color="000000" w:sz="4" w:space="0"/>
              <w:right w:val="single" w:color="000000" w:sz="4" w:space="0"/>
            </w:tcBorders>
            <w:shd w:val="clear" w:color="auto" w:fill="auto"/>
            <w:noWrap/>
            <w:vAlign w:val="center"/>
          </w:tcPr>
          <w:p w14:paraId="438ABCD1">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76" w:type="dxa"/>
            <w:tcBorders>
              <w:top w:val="nil"/>
              <w:left w:val="nil"/>
              <w:bottom w:val="single" w:color="000000" w:sz="4" w:space="0"/>
              <w:right w:val="single" w:color="000000" w:sz="4" w:space="0"/>
            </w:tcBorders>
            <w:shd w:val="clear" w:color="auto" w:fill="auto"/>
            <w:noWrap/>
            <w:vAlign w:val="center"/>
          </w:tcPr>
          <w:p w14:paraId="2D7787EF">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483" w:type="dxa"/>
            <w:tcBorders>
              <w:top w:val="nil"/>
              <w:left w:val="nil"/>
              <w:bottom w:val="single" w:color="000000" w:sz="4" w:space="0"/>
              <w:right w:val="single" w:color="000000" w:sz="4" w:space="0"/>
            </w:tcBorders>
            <w:shd w:val="clear" w:color="auto" w:fill="auto"/>
            <w:noWrap/>
            <w:vAlign w:val="center"/>
          </w:tcPr>
          <w:p w14:paraId="59C9EE98">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3AB1C94F">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36152115">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709" w:type="dxa"/>
            <w:tcBorders>
              <w:top w:val="nil"/>
              <w:left w:val="nil"/>
              <w:bottom w:val="single" w:color="000000" w:sz="4" w:space="0"/>
              <w:right w:val="single" w:color="000000" w:sz="4" w:space="0"/>
            </w:tcBorders>
            <w:shd w:val="clear" w:color="FFFFFF" w:fill="C0C0C0"/>
            <w:noWrap/>
            <w:vAlign w:val="center"/>
          </w:tcPr>
          <w:p w14:paraId="0EE93347">
            <w:pPr>
              <w:widowControl/>
              <w:jc w:val="center"/>
              <w:rPr>
                <w:rFonts w:ascii="宋体" w:hAnsi="宋体" w:cs="Arial"/>
                <w:color w:val="000000"/>
                <w:kern w:val="0"/>
                <w:sz w:val="16"/>
                <w:szCs w:val="16"/>
              </w:rPr>
            </w:pPr>
            <w:r>
              <w:rPr>
                <w:rFonts w:hint="eastAsia" w:ascii="宋体" w:hAnsi="宋体" w:cs="Arial"/>
                <w:color w:val="000000"/>
                <w:kern w:val="0"/>
                <w:sz w:val="16"/>
                <w:szCs w:val="16"/>
              </w:rPr>
              <w:t>17</w:t>
            </w:r>
          </w:p>
        </w:tc>
        <w:tc>
          <w:tcPr>
            <w:tcW w:w="1176" w:type="dxa"/>
            <w:tcBorders>
              <w:top w:val="nil"/>
              <w:left w:val="nil"/>
              <w:bottom w:val="single" w:color="000000" w:sz="4" w:space="0"/>
              <w:right w:val="single" w:color="000000" w:sz="4" w:space="0"/>
            </w:tcBorders>
            <w:shd w:val="clear" w:color="auto" w:fill="auto"/>
            <w:noWrap/>
            <w:vAlign w:val="center"/>
          </w:tcPr>
          <w:p w14:paraId="0141F662">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084" w:type="dxa"/>
            <w:tcBorders>
              <w:top w:val="nil"/>
              <w:left w:val="nil"/>
              <w:bottom w:val="single" w:color="000000" w:sz="4" w:space="0"/>
              <w:right w:val="single" w:color="000000" w:sz="4" w:space="0"/>
            </w:tcBorders>
            <w:shd w:val="clear" w:color="FFFFFF" w:fill="C0C0C0"/>
            <w:noWrap/>
            <w:vAlign w:val="center"/>
          </w:tcPr>
          <w:p w14:paraId="2ABABC85">
            <w:pPr>
              <w:widowControl/>
              <w:jc w:val="left"/>
              <w:rPr>
                <w:rFonts w:ascii="宋体" w:hAnsi="宋体" w:cs="Arial"/>
                <w:color w:val="000000"/>
                <w:kern w:val="0"/>
                <w:sz w:val="16"/>
                <w:szCs w:val="16"/>
              </w:rPr>
            </w:pPr>
            <w:r>
              <w:rPr>
                <w:rFonts w:hint="eastAsia" w:ascii="宋体" w:hAnsi="宋体" w:cs="Arial"/>
                <w:color w:val="000000"/>
                <w:kern w:val="0"/>
                <w:sz w:val="16"/>
                <w:szCs w:val="16"/>
              </w:rPr>
              <w:t>十七、援助其他地区支出</w:t>
            </w:r>
          </w:p>
        </w:tc>
        <w:tc>
          <w:tcPr>
            <w:tcW w:w="851" w:type="dxa"/>
            <w:tcBorders>
              <w:top w:val="nil"/>
              <w:left w:val="nil"/>
              <w:bottom w:val="single" w:color="000000" w:sz="4" w:space="0"/>
              <w:right w:val="single" w:color="000000" w:sz="4" w:space="0"/>
            </w:tcBorders>
            <w:shd w:val="clear" w:color="FFFFFF" w:fill="C0C0C0"/>
            <w:noWrap/>
            <w:vAlign w:val="center"/>
          </w:tcPr>
          <w:p w14:paraId="29CEAE2E">
            <w:pPr>
              <w:widowControl/>
              <w:jc w:val="center"/>
              <w:rPr>
                <w:rFonts w:ascii="宋体" w:hAnsi="宋体" w:cs="Arial"/>
                <w:color w:val="000000"/>
                <w:kern w:val="0"/>
                <w:sz w:val="16"/>
                <w:szCs w:val="16"/>
              </w:rPr>
            </w:pPr>
            <w:r>
              <w:rPr>
                <w:rFonts w:hint="eastAsia" w:ascii="宋体" w:hAnsi="宋体" w:cs="Arial"/>
                <w:color w:val="000000"/>
                <w:kern w:val="0"/>
                <w:sz w:val="16"/>
                <w:szCs w:val="16"/>
              </w:rPr>
              <w:t>47</w:t>
            </w:r>
          </w:p>
        </w:tc>
        <w:tc>
          <w:tcPr>
            <w:tcW w:w="1176" w:type="dxa"/>
            <w:tcBorders>
              <w:top w:val="nil"/>
              <w:left w:val="nil"/>
              <w:bottom w:val="single" w:color="000000" w:sz="4" w:space="0"/>
              <w:right w:val="single" w:color="000000" w:sz="4" w:space="0"/>
            </w:tcBorders>
            <w:shd w:val="clear" w:color="auto" w:fill="auto"/>
            <w:noWrap/>
            <w:vAlign w:val="center"/>
          </w:tcPr>
          <w:p w14:paraId="360E3BE0">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76" w:type="dxa"/>
            <w:tcBorders>
              <w:top w:val="nil"/>
              <w:left w:val="nil"/>
              <w:bottom w:val="single" w:color="000000" w:sz="4" w:space="0"/>
              <w:right w:val="single" w:color="000000" w:sz="4" w:space="0"/>
            </w:tcBorders>
            <w:shd w:val="clear" w:color="auto" w:fill="auto"/>
            <w:noWrap/>
            <w:vAlign w:val="center"/>
          </w:tcPr>
          <w:p w14:paraId="68980CFC">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483" w:type="dxa"/>
            <w:tcBorders>
              <w:top w:val="nil"/>
              <w:left w:val="nil"/>
              <w:bottom w:val="single" w:color="000000" w:sz="4" w:space="0"/>
              <w:right w:val="single" w:color="000000" w:sz="4" w:space="0"/>
            </w:tcBorders>
            <w:shd w:val="clear" w:color="auto" w:fill="auto"/>
            <w:noWrap/>
            <w:vAlign w:val="center"/>
          </w:tcPr>
          <w:p w14:paraId="1C7C2835">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6457E08C">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7ED69097">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709" w:type="dxa"/>
            <w:tcBorders>
              <w:top w:val="nil"/>
              <w:left w:val="nil"/>
              <w:bottom w:val="single" w:color="000000" w:sz="4" w:space="0"/>
              <w:right w:val="single" w:color="000000" w:sz="4" w:space="0"/>
            </w:tcBorders>
            <w:shd w:val="clear" w:color="FFFFFF" w:fill="C0C0C0"/>
            <w:noWrap/>
            <w:vAlign w:val="center"/>
          </w:tcPr>
          <w:p w14:paraId="0FDC4F74">
            <w:pPr>
              <w:widowControl/>
              <w:jc w:val="center"/>
              <w:rPr>
                <w:rFonts w:ascii="宋体" w:hAnsi="宋体" w:cs="Arial"/>
                <w:color w:val="000000"/>
                <w:kern w:val="0"/>
                <w:sz w:val="16"/>
                <w:szCs w:val="16"/>
              </w:rPr>
            </w:pPr>
            <w:r>
              <w:rPr>
                <w:rFonts w:hint="eastAsia" w:ascii="宋体" w:hAnsi="宋体" w:cs="Arial"/>
                <w:color w:val="000000"/>
                <w:kern w:val="0"/>
                <w:sz w:val="16"/>
                <w:szCs w:val="16"/>
              </w:rPr>
              <w:t>18</w:t>
            </w:r>
          </w:p>
        </w:tc>
        <w:tc>
          <w:tcPr>
            <w:tcW w:w="1176" w:type="dxa"/>
            <w:tcBorders>
              <w:top w:val="nil"/>
              <w:left w:val="nil"/>
              <w:bottom w:val="single" w:color="000000" w:sz="4" w:space="0"/>
              <w:right w:val="single" w:color="000000" w:sz="4" w:space="0"/>
            </w:tcBorders>
            <w:shd w:val="clear" w:color="auto" w:fill="auto"/>
            <w:noWrap/>
            <w:vAlign w:val="center"/>
          </w:tcPr>
          <w:p w14:paraId="7D97669A">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084" w:type="dxa"/>
            <w:tcBorders>
              <w:top w:val="nil"/>
              <w:left w:val="nil"/>
              <w:bottom w:val="single" w:color="000000" w:sz="4" w:space="0"/>
              <w:right w:val="single" w:color="000000" w:sz="4" w:space="0"/>
            </w:tcBorders>
            <w:shd w:val="clear" w:color="FFFFFF" w:fill="C0C0C0"/>
            <w:noWrap/>
            <w:vAlign w:val="center"/>
          </w:tcPr>
          <w:p w14:paraId="00720B35">
            <w:pPr>
              <w:widowControl/>
              <w:jc w:val="left"/>
              <w:rPr>
                <w:rFonts w:ascii="宋体" w:hAnsi="宋体" w:cs="Arial"/>
                <w:color w:val="000000"/>
                <w:kern w:val="0"/>
                <w:sz w:val="16"/>
                <w:szCs w:val="16"/>
              </w:rPr>
            </w:pPr>
            <w:r>
              <w:rPr>
                <w:rFonts w:hint="eastAsia" w:ascii="宋体" w:hAnsi="宋体" w:cs="Arial"/>
                <w:color w:val="000000"/>
                <w:kern w:val="0"/>
                <w:sz w:val="16"/>
                <w:szCs w:val="16"/>
              </w:rPr>
              <w:t>十八、自然资源海洋气象等支出</w:t>
            </w:r>
          </w:p>
        </w:tc>
        <w:tc>
          <w:tcPr>
            <w:tcW w:w="851" w:type="dxa"/>
            <w:tcBorders>
              <w:top w:val="nil"/>
              <w:left w:val="nil"/>
              <w:bottom w:val="single" w:color="000000" w:sz="4" w:space="0"/>
              <w:right w:val="single" w:color="000000" w:sz="4" w:space="0"/>
            </w:tcBorders>
            <w:shd w:val="clear" w:color="FFFFFF" w:fill="C0C0C0"/>
            <w:noWrap/>
            <w:vAlign w:val="center"/>
          </w:tcPr>
          <w:p w14:paraId="33E6C899">
            <w:pPr>
              <w:widowControl/>
              <w:jc w:val="center"/>
              <w:rPr>
                <w:rFonts w:ascii="宋体" w:hAnsi="宋体" w:cs="Arial"/>
                <w:color w:val="000000"/>
                <w:kern w:val="0"/>
                <w:sz w:val="16"/>
                <w:szCs w:val="16"/>
              </w:rPr>
            </w:pPr>
            <w:r>
              <w:rPr>
                <w:rFonts w:hint="eastAsia" w:ascii="宋体" w:hAnsi="宋体" w:cs="Arial"/>
                <w:color w:val="000000"/>
                <w:kern w:val="0"/>
                <w:sz w:val="16"/>
                <w:szCs w:val="16"/>
              </w:rPr>
              <w:t>48</w:t>
            </w:r>
          </w:p>
        </w:tc>
        <w:tc>
          <w:tcPr>
            <w:tcW w:w="1176" w:type="dxa"/>
            <w:tcBorders>
              <w:top w:val="nil"/>
              <w:left w:val="nil"/>
              <w:bottom w:val="single" w:color="000000" w:sz="4" w:space="0"/>
              <w:right w:val="single" w:color="000000" w:sz="4" w:space="0"/>
            </w:tcBorders>
            <w:shd w:val="clear" w:color="auto" w:fill="auto"/>
            <w:noWrap/>
            <w:vAlign w:val="center"/>
          </w:tcPr>
          <w:p w14:paraId="430A7D2F">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76" w:type="dxa"/>
            <w:tcBorders>
              <w:top w:val="nil"/>
              <w:left w:val="nil"/>
              <w:bottom w:val="single" w:color="000000" w:sz="4" w:space="0"/>
              <w:right w:val="single" w:color="000000" w:sz="4" w:space="0"/>
            </w:tcBorders>
            <w:shd w:val="clear" w:color="auto" w:fill="auto"/>
            <w:noWrap/>
            <w:vAlign w:val="center"/>
          </w:tcPr>
          <w:p w14:paraId="70E1EEB9">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483" w:type="dxa"/>
            <w:tcBorders>
              <w:top w:val="nil"/>
              <w:left w:val="nil"/>
              <w:bottom w:val="single" w:color="000000" w:sz="4" w:space="0"/>
              <w:right w:val="single" w:color="000000" w:sz="4" w:space="0"/>
            </w:tcBorders>
            <w:shd w:val="clear" w:color="auto" w:fill="auto"/>
            <w:noWrap/>
            <w:vAlign w:val="center"/>
          </w:tcPr>
          <w:p w14:paraId="5A71E022">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5B82EFBD">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5CABC17A">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709" w:type="dxa"/>
            <w:tcBorders>
              <w:top w:val="nil"/>
              <w:left w:val="nil"/>
              <w:bottom w:val="single" w:color="000000" w:sz="4" w:space="0"/>
              <w:right w:val="single" w:color="000000" w:sz="4" w:space="0"/>
            </w:tcBorders>
            <w:shd w:val="clear" w:color="FFFFFF" w:fill="C0C0C0"/>
            <w:noWrap/>
            <w:vAlign w:val="center"/>
          </w:tcPr>
          <w:p w14:paraId="711BE9DE">
            <w:pPr>
              <w:widowControl/>
              <w:jc w:val="center"/>
              <w:rPr>
                <w:rFonts w:ascii="宋体" w:hAnsi="宋体" w:cs="Arial"/>
                <w:color w:val="000000"/>
                <w:kern w:val="0"/>
                <w:sz w:val="16"/>
                <w:szCs w:val="16"/>
              </w:rPr>
            </w:pPr>
            <w:r>
              <w:rPr>
                <w:rFonts w:hint="eastAsia" w:ascii="宋体" w:hAnsi="宋体" w:cs="Arial"/>
                <w:color w:val="000000"/>
                <w:kern w:val="0"/>
                <w:sz w:val="16"/>
                <w:szCs w:val="16"/>
              </w:rPr>
              <w:t>19</w:t>
            </w:r>
          </w:p>
        </w:tc>
        <w:tc>
          <w:tcPr>
            <w:tcW w:w="1176" w:type="dxa"/>
            <w:tcBorders>
              <w:top w:val="nil"/>
              <w:left w:val="nil"/>
              <w:bottom w:val="single" w:color="000000" w:sz="4" w:space="0"/>
              <w:right w:val="single" w:color="000000" w:sz="4" w:space="0"/>
            </w:tcBorders>
            <w:shd w:val="clear" w:color="auto" w:fill="auto"/>
            <w:noWrap/>
            <w:vAlign w:val="center"/>
          </w:tcPr>
          <w:p w14:paraId="7A7C50F1">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084" w:type="dxa"/>
            <w:tcBorders>
              <w:top w:val="nil"/>
              <w:left w:val="nil"/>
              <w:bottom w:val="single" w:color="000000" w:sz="4" w:space="0"/>
              <w:right w:val="single" w:color="000000" w:sz="4" w:space="0"/>
            </w:tcBorders>
            <w:shd w:val="clear" w:color="FFFFFF" w:fill="C0C0C0"/>
            <w:noWrap/>
            <w:vAlign w:val="center"/>
          </w:tcPr>
          <w:p w14:paraId="30270C0E">
            <w:pPr>
              <w:widowControl/>
              <w:jc w:val="left"/>
              <w:rPr>
                <w:rFonts w:ascii="宋体" w:hAnsi="宋体" w:cs="Arial"/>
                <w:color w:val="000000"/>
                <w:kern w:val="0"/>
                <w:sz w:val="16"/>
                <w:szCs w:val="16"/>
              </w:rPr>
            </w:pPr>
            <w:r>
              <w:rPr>
                <w:rFonts w:hint="eastAsia" w:ascii="宋体" w:hAnsi="宋体" w:cs="Arial"/>
                <w:color w:val="000000"/>
                <w:kern w:val="0"/>
                <w:sz w:val="16"/>
                <w:szCs w:val="16"/>
              </w:rPr>
              <w:t>十九、住房保障支出</w:t>
            </w:r>
          </w:p>
        </w:tc>
        <w:tc>
          <w:tcPr>
            <w:tcW w:w="851" w:type="dxa"/>
            <w:tcBorders>
              <w:top w:val="nil"/>
              <w:left w:val="nil"/>
              <w:bottom w:val="single" w:color="000000" w:sz="4" w:space="0"/>
              <w:right w:val="single" w:color="000000" w:sz="4" w:space="0"/>
            </w:tcBorders>
            <w:shd w:val="clear" w:color="FFFFFF" w:fill="C0C0C0"/>
            <w:noWrap/>
            <w:vAlign w:val="center"/>
          </w:tcPr>
          <w:p w14:paraId="3C67B9FA">
            <w:pPr>
              <w:widowControl/>
              <w:jc w:val="center"/>
              <w:rPr>
                <w:rFonts w:ascii="宋体" w:hAnsi="宋体" w:cs="Arial"/>
                <w:color w:val="000000"/>
                <w:kern w:val="0"/>
                <w:sz w:val="16"/>
                <w:szCs w:val="16"/>
              </w:rPr>
            </w:pPr>
            <w:r>
              <w:rPr>
                <w:rFonts w:hint="eastAsia" w:ascii="宋体" w:hAnsi="宋体" w:cs="Arial"/>
                <w:color w:val="000000"/>
                <w:kern w:val="0"/>
                <w:sz w:val="16"/>
                <w:szCs w:val="16"/>
              </w:rPr>
              <w:t>49</w:t>
            </w:r>
          </w:p>
        </w:tc>
        <w:tc>
          <w:tcPr>
            <w:tcW w:w="1176" w:type="dxa"/>
            <w:tcBorders>
              <w:top w:val="nil"/>
              <w:left w:val="nil"/>
              <w:bottom w:val="single" w:color="000000" w:sz="4" w:space="0"/>
              <w:right w:val="single" w:color="000000" w:sz="4" w:space="0"/>
            </w:tcBorders>
            <w:shd w:val="clear" w:color="auto" w:fill="auto"/>
            <w:noWrap/>
            <w:vAlign w:val="center"/>
          </w:tcPr>
          <w:p w14:paraId="53047F2C">
            <w:pPr>
              <w:widowControl/>
              <w:jc w:val="right"/>
              <w:rPr>
                <w:rFonts w:ascii="宋体" w:hAnsi="宋体" w:cs="Arial"/>
                <w:color w:val="000000"/>
                <w:kern w:val="0"/>
                <w:sz w:val="16"/>
                <w:szCs w:val="16"/>
              </w:rPr>
            </w:pPr>
            <w:r>
              <w:rPr>
                <w:rFonts w:hint="eastAsia" w:ascii="宋体" w:hAnsi="宋体" w:cs="Arial"/>
                <w:color w:val="000000"/>
                <w:kern w:val="0"/>
                <w:sz w:val="16"/>
                <w:szCs w:val="16"/>
              </w:rPr>
              <w:t>60,832.92</w:t>
            </w:r>
          </w:p>
        </w:tc>
        <w:tc>
          <w:tcPr>
            <w:tcW w:w="1176" w:type="dxa"/>
            <w:tcBorders>
              <w:top w:val="nil"/>
              <w:left w:val="nil"/>
              <w:bottom w:val="single" w:color="000000" w:sz="4" w:space="0"/>
              <w:right w:val="single" w:color="000000" w:sz="4" w:space="0"/>
            </w:tcBorders>
            <w:shd w:val="clear" w:color="auto" w:fill="auto"/>
            <w:noWrap/>
            <w:vAlign w:val="center"/>
          </w:tcPr>
          <w:p w14:paraId="2BC72A27">
            <w:pPr>
              <w:widowControl/>
              <w:jc w:val="right"/>
              <w:rPr>
                <w:rFonts w:ascii="宋体" w:hAnsi="宋体" w:cs="Arial"/>
                <w:color w:val="000000"/>
                <w:kern w:val="0"/>
                <w:sz w:val="16"/>
                <w:szCs w:val="16"/>
              </w:rPr>
            </w:pPr>
            <w:r>
              <w:rPr>
                <w:rFonts w:hint="eastAsia" w:ascii="宋体" w:hAnsi="宋体" w:cs="Arial"/>
                <w:color w:val="000000"/>
                <w:kern w:val="0"/>
                <w:sz w:val="16"/>
                <w:szCs w:val="16"/>
              </w:rPr>
              <w:t>60,832.92</w:t>
            </w:r>
          </w:p>
        </w:tc>
        <w:tc>
          <w:tcPr>
            <w:tcW w:w="483" w:type="dxa"/>
            <w:tcBorders>
              <w:top w:val="nil"/>
              <w:left w:val="nil"/>
              <w:bottom w:val="single" w:color="000000" w:sz="4" w:space="0"/>
              <w:right w:val="single" w:color="000000" w:sz="4" w:space="0"/>
            </w:tcBorders>
            <w:shd w:val="clear" w:color="auto" w:fill="auto"/>
            <w:noWrap/>
            <w:vAlign w:val="center"/>
          </w:tcPr>
          <w:p w14:paraId="1AF3D2DE">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2DF352F7">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1BFF7BCB">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709" w:type="dxa"/>
            <w:tcBorders>
              <w:top w:val="nil"/>
              <w:left w:val="nil"/>
              <w:bottom w:val="single" w:color="000000" w:sz="4" w:space="0"/>
              <w:right w:val="single" w:color="000000" w:sz="4" w:space="0"/>
            </w:tcBorders>
            <w:shd w:val="clear" w:color="FFFFFF" w:fill="C0C0C0"/>
            <w:noWrap/>
            <w:vAlign w:val="center"/>
          </w:tcPr>
          <w:p w14:paraId="1E653551">
            <w:pPr>
              <w:widowControl/>
              <w:jc w:val="center"/>
              <w:rPr>
                <w:rFonts w:ascii="宋体" w:hAnsi="宋体" w:cs="Arial"/>
                <w:color w:val="000000"/>
                <w:kern w:val="0"/>
                <w:sz w:val="16"/>
                <w:szCs w:val="16"/>
              </w:rPr>
            </w:pPr>
            <w:r>
              <w:rPr>
                <w:rFonts w:hint="eastAsia" w:ascii="宋体" w:hAnsi="宋体" w:cs="Arial"/>
                <w:color w:val="000000"/>
                <w:kern w:val="0"/>
                <w:sz w:val="16"/>
                <w:szCs w:val="16"/>
              </w:rPr>
              <w:t>20</w:t>
            </w:r>
          </w:p>
        </w:tc>
        <w:tc>
          <w:tcPr>
            <w:tcW w:w="1176" w:type="dxa"/>
            <w:tcBorders>
              <w:top w:val="nil"/>
              <w:left w:val="nil"/>
              <w:bottom w:val="single" w:color="000000" w:sz="4" w:space="0"/>
              <w:right w:val="single" w:color="000000" w:sz="4" w:space="0"/>
            </w:tcBorders>
            <w:shd w:val="clear" w:color="auto" w:fill="auto"/>
            <w:noWrap/>
            <w:vAlign w:val="center"/>
          </w:tcPr>
          <w:p w14:paraId="3FA61070">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084" w:type="dxa"/>
            <w:tcBorders>
              <w:top w:val="nil"/>
              <w:left w:val="nil"/>
              <w:bottom w:val="single" w:color="000000" w:sz="4" w:space="0"/>
              <w:right w:val="single" w:color="000000" w:sz="4" w:space="0"/>
            </w:tcBorders>
            <w:shd w:val="clear" w:color="FFFFFF" w:fill="C0C0C0"/>
            <w:noWrap/>
            <w:vAlign w:val="center"/>
          </w:tcPr>
          <w:p w14:paraId="20B8E5B3">
            <w:pPr>
              <w:widowControl/>
              <w:jc w:val="left"/>
              <w:rPr>
                <w:rFonts w:ascii="宋体" w:hAnsi="宋体" w:cs="Arial"/>
                <w:color w:val="000000"/>
                <w:kern w:val="0"/>
                <w:sz w:val="16"/>
                <w:szCs w:val="16"/>
              </w:rPr>
            </w:pPr>
            <w:r>
              <w:rPr>
                <w:rFonts w:hint="eastAsia" w:ascii="宋体" w:hAnsi="宋体" w:cs="Arial"/>
                <w:color w:val="000000"/>
                <w:kern w:val="0"/>
                <w:sz w:val="16"/>
                <w:szCs w:val="16"/>
              </w:rPr>
              <w:t>二十、粮油物资储备支出</w:t>
            </w:r>
          </w:p>
        </w:tc>
        <w:tc>
          <w:tcPr>
            <w:tcW w:w="851" w:type="dxa"/>
            <w:tcBorders>
              <w:top w:val="nil"/>
              <w:left w:val="nil"/>
              <w:bottom w:val="single" w:color="000000" w:sz="4" w:space="0"/>
              <w:right w:val="single" w:color="000000" w:sz="4" w:space="0"/>
            </w:tcBorders>
            <w:shd w:val="clear" w:color="FFFFFF" w:fill="C0C0C0"/>
            <w:noWrap/>
            <w:vAlign w:val="center"/>
          </w:tcPr>
          <w:p w14:paraId="06611CAC">
            <w:pPr>
              <w:widowControl/>
              <w:jc w:val="center"/>
              <w:rPr>
                <w:rFonts w:ascii="宋体" w:hAnsi="宋体" w:cs="Arial"/>
                <w:color w:val="000000"/>
                <w:kern w:val="0"/>
                <w:sz w:val="16"/>
                <w:szCs w:val="16"/>
              </w:rPr>
            </w:pPr>
            <w:r>
              <w:rPr>
                <w:rFonts w:hint="eastAsia" w:ascii="宋体" w:hAnsi="宋体" w:cs="Arial"/>
                <w:color w:val="000000"/>
                <w:kern w:val="0"/>
                <w:sz w:val="16"/>
                <w:szCs w:val="16"/>
              </w:rPr>
              <w:t>50</w:t>
            </w:r>
          </w:p>
        </w:tc>
        <w:tc>
          <w:tcPr>
            <w:tcW w:w="1176" w:type="dxa"/>
            <w:tcBorders>
              <w:top w:val="nil"/>
              <w:left w:val="nil"/>
              <w:bottom w:val="single" w:color="000000" w:sz="4" w:space="0"/>
              <w:right w:val="single" w:color="000000" w:sz="4" w:space="0"/>
            </w:tcBorders>
            <w:shd w:val="clear" w:color="auto" w:fill="auto"/>
            <w:noWrap/>
            <w:vAlign w:val="center"/>
          </w:tcPr>
          <w:p w14:paraId="632A11F3">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76" w:type="dxa"/>
            <w:tcBorders>
              <w:top w:val="nil"/>
              <w:left w:val="nil"/>
              <w:bottom w:val="single" w:color="000000" w:sz="4" w:space="0"/>
              <w:right w:val="single" w:color="000000" w:sz="4" w:space="0"/>
            </w:tcBorders>
            <w:shd w:val="clear" w:color="auto" w:fill="auto"/>
            <w:noWrap/>
            <w:vAlign w:val="center"/>
          </w:tcPr>
          <w:p w14:paraId="1435F3BC">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483" w:type="dxa"/>
            <w:tcBorders>
              <w:top w:val="nil"/>
              <w:left w:val="nil"/>
              <w:bottom w:val="single" w:color="000000" w:sz="4" w:space="0"/>
              <w:right w:val="single" w:color="000000" w:sz="4" w:space="0"/>
            </w:tcBorders>
            <w:shd w:val="clear" w:color="auto" w:fill="auto"/>
            <w:noWrap/>
            <w:vAlign w:val="center"/>
          </w:tcPr>
          <w:p w14:paraId="7DBEC316">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5D3EC7A0">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02304EB2">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709" w:type="dxa"/>
            <w:tcBorders>
              <w:top w:val="nil"/>
              <w:left w:val="nil"/>
              <w:bottom w:val="single" w:color="000000" w:sz="4" w:space="0"/>
              <w:right w:val="single" w:color="000000" w:sz="4" w:space="0"/>
            </w:tcBorders>
            <w:shd w:val="clear" w:color="FFFFFF" w:fill="C0C0C0"/>
            <w:noWrap/>
            <w:vAlign w:val="center"/>
          </w:tcPr>
          <w:p w14:paraId="10EDBDBB">
            <w:pPr>
              <w:widowControl/>
              <w:jc w:val="center"/>
              <w:rPr>
                <w:rFonts w:ascii="宋体" w:hAnsi="宋体" w:cs="Arial"/>
                <w:color w:val="000000"/>
                <w:kern w:val="0"/>
                <w:sz w:val="16"/>
                <w:szCs w:val="16"/>
              </w:rPr>
            </w:pPr>
            <w:r>
              <w:rPr>
                <w:rFonts w:hint="eastAsia" w:ascii="宋体" w:hAnsi="宋体" w:cs="Arial"/>
                <w:color w:val="000000"/>
                <w:kern w:val="0"/>
                <w:sz w:val="16"/>
                <w:szCs w:val="16"/>
              </w:rPr>
              <w:t>21</w:t>
            </w:r>
          </w:p>
        </w:tc>
        <w:tc>
          <w:tcPr>
            <w:tcW w:w="1176" w:type="dxa"/>
            <w:tcBorders>
              <w:top w:val="nil"/>
              <w:left w:val="nil"/>
              <w:bottom w:val="single" w:color="000000" w:sz="4" w:space="0"/>
              <w:right w:val="single" w:color="000000" w:sz="4" w:space="0"/>
            </w:tcBorders>
            <w:shd w:val="clear" w:color="auto" w:fill="auto"/>
            <w:noWrap/>
            <w:vAlign w:val="center"/>
          </w:tcPr>
          <w:p w14:paraId="0995D281">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084" w:type="dxa"/>
            <w:tcBorders>
              <w:top w:val="nil"/>
              <w:left w:val="nil"/>
              <w:bottom w:val="single" w:color="000000" w:sz="4" w:space="0"/>
              <w:right w:val="single" w:color="000000" w:sz="4" w:space="0"/>
            </w:tcBorders>
            <w:shd w:val="clear" w:color="FFFFFF" w:fill="C0C0C0"/>
            <w:noWrap/>
            <w:vAlign w:val="center"/>
          </w:tcPr>
          <w:p w14:paraId="15687780">
            <w:pPr>
              <w:widowControl/>
              <w:jc w:val="left"/>
              <w:rPr>
                <w:rFonts w:ascii="宋体" w:hAnsi="宋体" w:cs="Arial"/>
                <w:color w:val="000000"/>
                <w:kern w:val="0"/>
                <w:sz w:val="16"/>
                <w:szCs w:val="16"/>
              </w:rPr>
            </w:pPr>
            <w:r>
              <w:rPr>
                <w:rFonts w:hint="eastAsia" w:ascii="宋体" w:hAnsi="宋体" w:cs="Arial"/>
                <w:color w:val="000000"/>
                <w:kern w:val="0"/>
                <w:sz w:val="16"/>
                <w:szCs w:val="16"/>
              </w:rPr>
              <w:t>二十一、灾害防治及应急管理支出</w:t>
            </w:r>
          </w:p>
        </w:tc>
        <w:tc>
          <w:tcPr>
            <w:tcW w:w="851" w:type="dxa"/>
            <w:tcBorders>
              <w:top w:val="nil"/>
              <w:left w:val="nil"/>
              <w:bottom w:val="single" w:color="000000" w:sz="4" w:space="0"/>
              <w:right w:val="single" w:color="000000" w:sz="4" w:space="0"/>
            </w:tcBorders>
            <w:shd w:val="clear" w:color="FFFFFF" w:fill="C0C0C0"/>
            <w:noWrap/>
            <w:vAlign w:val="center"/>
          </w:tcPr>
          <w:p w14:paraId="0585834A">
            <w:pPr>
              <w:widowControl/>
              <w:jc w:val="center"/>
              <w:rPr>
                <w:rFonts w:ascii="宋体" w:hAnsi="宋体" w:cs="Arial"/>
                <w:color w:val="000000"/>
                <w:kern w:val="0"/>
                <w:sz w:val="16"/>
                <w:szCs w:val="16"/>
              </w:rPr>
            </w:pPr>
            <w:r>
              <w:rPr>
                <w:rFonts w:hint="eastAsia" w:ascii="宋体" w:hAnsi="宋体" w:cs="Arial"/>
                <w:color w:val="000000"/>
                <w:kern w:val="0"/>
                <w:sz w:val="16"/>
                <w:szCs w:val="16"/>
              </w:rPr>
              <w:t>51</w:t>
            </w:r>
          </w:p>
        </w:tc>
        <w:tc>
          <w:tcPr>
            <w:tcW w:w="1176" w:type="dxa"/>
            <w:tcBorders>
              <w:top w:val="nil"/>
              <w:left w:val="nil"/>
              <w:bottom w:val="single" w:color="000000" w:sz="4" w:space="0"/>
              <w:right w:val="single" w:color="000000" w:sz="4" w:space="0"/>
            </w:tcBorders>
            <w:shd w:val="clear" w:color="auto" w:fill="auto"/>
            <w:noWrap/>
            <w:vAlign w:val="center"/>
          </w:tcPr>
          <w:p w14:paraId="0F1E3B33">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76" w:type="dxa"/>
            <w:tcBorders>
              <w:top w:val="nil"/>
              <w:left w:val="nil"/>
              <w:bottom w:val="single" w:color="000000" w:sz="4" w:space="0"/>
              <w:right w:val="single" w:color="000000" w:sz="4" w:space="0"/>
            </w:tcBorders>
            <w:shd w:val="clear" w:color="auto" w:fill="auto"/>
            <w:noWrap/>
            <w:vAlign w:val="center"/>
          </w:tcPr>
          <w:p w14:paraId="09105964">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483" w:type="dxa"/>
            <w:tcBorders>
              <w:top w:val="nil"/>
              <w:left w:val="nil"/>
              <w:bottom w:val="single" w:color="000000" w:sz="4" w:space="0"/>
              <w:right w:val="single" w:color="000000" w:sz="4" w:space="0"/>
            </w:tcBorders>
            <w:shd w:val="clear" w:color="auto" w:fill="auto"/>
            <w:noWrap/>
            <w:vAlign w:val="center"/>
          </w:tcPr>
          <w:p w14:paraId="4B7D8B7E">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7A412BBF">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1EB9541E">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709" w:type="dxa"/>
            <w:tcBorders>
              <w:top w:val="nil"/>
              <w:left w:val="nil"/>
              <w:bottom w:val="single" w:color="000000" w:sz="4" w:space="0"/>
              <w:right w:val="single" w:color="000000" w:sz="4" w:space="0"/>
            </w:tcBorders>
            <w:shd w:val="clear" w:color="FFFFFF" w:fill="C0C0C0"/>
            <w:noWrap/>
            <w:vAlign w:val="center"/>
          </w:tcPr>
          <w:p w14:paraId="3C888A64">
            <w:pPr>
              <w:widowControl/>
              <w:jc w:val="center"/>
              <w:rPr>
                <w:rFonts w:ascii="宋体" w:hAnsi="宋体" w:cs="Arial"/>
                <w:color w:val="000000"/>
                <w:kern w:val="0"/>
                <w:sz w:val="16"/>
                <w:szCs w:val="16"/>
              </w:rPr>
            </w:pPr>
            <w:r>
              <w:rPr>
                <w:rFonts w:hint="eastAsia" w:ascii="宋体" w:hAnsi="宋体" w:cs="Arial"/>
                <w:color w:val="000000"/>
                <w:kern w:val="0"/>
                <w:sz w:val="16"/>
                <w:szCs w:val="16"/>
              </w:rPr>
              <w:t>22</w:t>
            </w:r>
          </w:p>
        </w:tc>
        <w:tc>
          <w:tcPr>
            <w:tcW w:w="1176" w:type="dxa"/>
            <w:tcBorders>
              <w:top w:val="nil"/>
              <w:left w:val="nil"/>
              <w:bottom w:val="single" w:color="000000" w:sz="4" w:space="0"/>
              <w:right w:val="single" w:color="000000" w:sz="4" w:space="0"/>
            </w:tcBorders>
            <w:shd w:val="clear" w:color="auto" w:fill="auto"/>
            <w:noWrap/>
            <w:vAlign w:val="center"/>
          </w:tcPr>
          <w:p w14:paraId="4A2E2D01">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084" w:type="dxa"/>
            <w:tcBorders>
              <w:top w:val="nil"/>
              <w:left w:val="nil"/>
              <w:bottom w:val="single" w:color="000000" w:sz="4" w:space="0"/>
              <w:right w:val="single" w:color="000000" w:sz="4" w:space="0"/>
            </w:tcBorders>
            <w:shd w:val="clear" w:color="FFFFFF" w:fill="C0C0C0"/>
            <w:noWrap/>
            <w:vAlign w:val="center"/>
          </w:tcPr>
          <w:p w14:paraId="2E771567">
            <w:pPr>
              <w:widowControl/>
              <w:jc w:val="left"/>
              <w:rPr>
                <w:rFonts w:ascii="宋体" w:hAnsi="宋体" w:cs="Arial"/>
                <w:color w:val="000000"/>
                <w:kern w:val="0"/>
                <w:sz w:val="16"/>
                <w:szCs w:val="16"/>
              </w:rPr>
            </w:pPr>
            <w:r>
              <w:rPr>
                <w:rFonts w:hint="eastAsia" w:ascii="宋体" w:hAnsi="宋体" w:cs="Arial"/>
                <w:color w:val="000000"/>
                <w:kern w:val="0"/>
                <w:sz w:val="16"/>
                <w:szCs w:val="16"/>
              </w:rPr>
              <w:t>二十二、其他支出</w:t>
            </w:r>
          </w:p>
        </w:tc>
        <w:tc>
          <w:tcPr>
            <w:tcW w:w="851" w:type="dxa"/>
            <w:tcBorders>
              <w:top w:val="nil"/>
              <w:left w:val="nil"/>
              <w:bottom w:val="single" w:color="000000" w:sz="4" w:space="0"/>
              <w:right w:val="single" w:color="000000" w:sz="4" w:space="0"/>
            </w:tcBorders>
            <w:shd w:val="clear" w:color="FFFFFF" w:fill="C0C0C0"/>
            <w:noWrap/>
            <w:vAlign w:val="center"/>
          </w:tcPr>
          <w:p w14:paraId="21EC58A2">
            <w:pPr>
              <w:widowControl/>
              <w:jc w:val="center"/>
              <w:rPr>
                <w:rFonts w:ascii="宋体" w:hAnsi="宋体" w:cs="Arial"/>
                <w:color w:val="000000"/>
                <w:kern w:val="0"/>
                <w:sz w:val="16"/>
                <w:szCs w:val="16"/>
              </w:rPr>
            </w:pPr>
            <w:r>
              <w:rPr>
                <w:rFonts w:hint="eastAsia" w:ascii="宋体" w:hAnsi="宋体" w:cs="Arial"/>
                <w:color w:val="000000"/>
                <w:kern w:val="0"/>
                <w:sz w:val="16"/>
                <w:szCs w:val="16"/>
              </w:rPr>
              <w:t>52</w:t>
            </w:r>
          </w:p>
        </w:tc>
        <w:tc>
          <w:tcPr>
            <w:tcW w:w="1176" w:type="dxa"/>
            <w:tcBorders>
              <w:top w:val="nil"/>
              <w:left w:val="nil"/>
              <w:bottom w:val="single" w:color="000000" w:sz="4" w:space="0"/>
              <w:right w:val="single" w:color="000000" w:sz="4" w:space="0"/>
            </w:tcBorders>
            <w:shd w:val="clear" w:color="auto" w:fill="auto"/>
            <w:noWrap/>
            <w:vAlign w:val="center"/>
          </w:tcPr>
          <w:p w14:paraId="4537D3EB">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76" w:type="dxa"/>
            <w:tcBorders>
              <w:top w:val="nil"/>
              <w:left w:val="nil"/>
              <w:bottom w:val="single" w:color="000000" w:sz="4" w:space="0"/>
              <w:right w:val="single" w:color="000000" w:sz="4" w:space="0"/>
            </w:tcBorders>
            <w:shd w:val="clear" w:color="auto" w:fill="auto"/>
            <w:noWrap/>
            <w:vAlign w:val="center"/>
          </w:tcPr>
          <w:p w14:paraId="66A03977">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483" w:type="dxa"/>
            <w:tcBorders>
              <w:top w:val="nil"/>
              <w:left w:val="nil"/>
              <w:bottom w:val="single" w:color="000000" w:sz="4" w:space="0"/>
              <w:right w:val="single" w:color="000000" w:sz="4" w:space="0"/>
            </w:tcBorders>
            <w:shd w:val="clear" w:color="auto" w:fill="auto"/>
            <w:noWrap/>
            <w:vAlign w:val="center"/>
          </w:tcPr>
          <w:p w14:paraId="62CA61BA">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06909A87">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2DE9DA5D">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709" w:type="dxa"/>
            <w:tcBorders>
              <w:top w:val="nil"/>
              <w:left w:val="nil"/>
              <w:bottom w:val="single" w:color="000000" w:sz="4" w:space="0"/>
              <w:right w:val="single" w:color="000000" w:sz="4" w:space="0"/>
            </w:tcBorders>
            <w:shd w:val="clear" w:color="FFFFFF" w:fill="C0C0C0"/>
            <w:noWrap/>
            <w:vAlign w:val="center"/>
          </w:tcPr>
          <w:p w14:paraId="427FFAFB">
            <w:pPr>
              <w:widowControl/>
              <w:jc w:val="center"/>
              <w:rPr>
                <w:rFonts w:ascii="宋体" w:hAnsi="宋体" w:cs="Arial"/>
                <w:color w:val="000000"/>
                <w:kern w:val="0"/>
                <w:sz w:val="16"/>
                <w:szCs w:val="16"/>
              </w:rPr>
            </w:pPr>
            <w:r>
              <w:rPr>
                <w:rFonts w:hint="eastAsia" w:ascii="宋体" w:hAnsi="宋体" w:cs="Arial"/>
                <w:color w:val="000000"/>
                <w:kern w:val="0"/>
                <w:sz w:val="16"/>
                <w:szCs w:val="16"/>
              </w:rPr>
              <w:t>23</w:t>
            </w:r>
          </w:p>
        </w:tc>
        <w:tc>
          <w:tcPr>
            <w:tcW w:w="1176" w:type="dxa"/>
            <w:tcBorders>
              <w:top w:val="nil"/>
              <w:left w:val="nil"/>
              <w:bottom w:val="single" w:color="000000" w:sz="4" w:space="0"/>
              <w:right w:val="single" w:color="000000" w:sz="4" w:space="0"/>
            </w:tcBorders>
            <w:shd w:val="clear" w:color="auto" w:fill="auto"/>
            <w:noWrap/>
            <w:vAlign w:val="center"/>
          </w:tcPr>
          <w:p w14:paraId="2B42DB5F">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084" w:type="dxa"/>
            <w:tcBorders>
              <w:top w:val="nil"/>
              <w:left w:val="nil"/>
              <w:bottom w:val="single" w:color="000000" w:sz="4" w:space="0"/>
              <w:right w:val="single" w:color="000000" w:sz="4" w:space="0"/>
            </w:tcBorders>
            <w:shd w:val="clear" w:color="FFFFFF" w:fill="C0C0C0"/>
            <w:noWrap/>
            <w:vAlign w:val="center"/>
          </w:tcPr>
          <w:p w14:paraId="7BBCFD56">
            <w:pPr>
              <w:widowControl/>
              <w:jc w:val="left"/>
              <w:rPr>
                <w:rFonts w:ascii="宋体" w:hAnsi="宋体" w:cs="Arial"/>
                <w:color w:val="000000"/>
                <w:kern w:val="0"/>
                <w:sz w:val="16"/>
                <w:szCs w:val="16"/>
              </w:rPr>
            </w:pPr>
            <w:r>
              <w:rPr>
                <w:rFonts w:hint="eastAsia" w:ascii="宋体" w:hAnsi="宋体" w:cs="Arial"/>
                <w:color w:val="000000"/>
                <w:kern w:val="0"/>
                <w:sz w:val="16"/>
                <w:szCs w:val="16"/>
              </w:rPr>
              <w:t>二十三、债务还本支出</w:t>
            </w:r>
          </w:p>
        </w:tc>
        <w:tc>
          <w:tcPr>
            <w:tcW w:w="851" w:type="dxa"/>
            <w:tcBorders>
              <w:top w:val="nil"/>
              <w:left w:val="nil"/>
              <w:bottom w:val="single" w:color="000000" w:sz="4" w:space="0"/>
              <w:right w:val="single" w:color="000000" w:sz="4" w:space="0"/>
            </w:tcBorders>
            <w:shd w:val="clear" w:color="FFFFFF" w:fill="C0C0C0"/>
            <w:noWrap/>
            <w:vAlign w:val="center"/>
          </w:tcPr>
          <w:p w14:paraId="20FF7F83">
            <w:pPr>
              <w:widowControl/>
              <w:jc w:val="center"/>
              <w:rPr>
                <w:rFonts w:ascii="宋体" w:hAnsi="宋体" w:cs="Arial"/>
                <w:color w:val="000000"/>
                <w:kern w:val="0"/>
                <w:sz w:val="16"/>
                <w:szCs w:val="16"/>
              </w:rPr>
            </w:pPr>
            <w:r>
              <w:rPr>
                <w:rFonts w:hint="eastAsia" w:ascii="宋体" w:hAnsi="宋体" w:cs="Arial"/>
                <w:color w:val="000000"/>
                <w:kern w:val="0"/>
                <w:sz w:val="16"/>
                <w:szCs w:val="16"/>
              </w:rPr>
              <w:t>53</w:t>
            </w:r>
          </w:p>
        </w:tc>
        <w:tc>
          <w:tcPr>
            <w:tcW w:w="1176" w:type="dxa"/>
            <w:tcBorders>
              <w:top w:val="nil"/>
              <w:left w:val="nil"/>
              <w:bottom w:val="single" w:color="000000" w:sz="4" w:space="0"/>
              <w:right w:val="single" w:color="000000" w:sz="4" w:space="0"/>
            </w:tcBorders>
            <w:shd w:val="clear" w:color="auto" w:fill="auto"/>
            <w:noWrap/>
            <w:vAlign w:val="center"/>
          </w:tcPr>
          <w:p w14:paraId="6DD3515E">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76" w:type="dxa"/>
            <w:tcBorders>
              <w:top w:val="nil"/>
              <w:left w:val="nil"/>
              <w:bottom w:val="single" w:color="000000" w:sz="4" w:space="0"/>
              <w:right w:val="single" w:color="000000" w:sz="4" w:space="0"/>
            </w:tcBorders>
            <w:shd w:val="clear" w:color="auto" w:fill="auto"/>
            <w:noWrap/>
            <w:vAlign w:val="center"/>
          </w:tcPr>
          <w:p w14:paraId="4AF5F7D6">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483" w:type="dxa"/>
            <w:tcBorders>
              <w:top w:val="nil"/>
              <w:left w:val="nil"/>
              <w:bottom w:val="single" w:color="000000" w:sz="4" w:space="0"/>
              <w:right w:val="single" w:color="000000" w:sz="4" w:space="0"/>
            </w:tcBorders>
            <w:shd w:val="clear" w:color="auto" w:fill="auto"/>
            <w:noWrap/>
            <w:vAlign w:val="center"/>
          </w:tcPr>
          <w:p w14:paraId="659FBA90">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420CEA3B">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72D82DE3">
            <w:pPr>
              <w:widowControl/>
              <w:jc w:val="center"/>
              <w:rPr>
                <w:rFonts w:ascii="宋体" w:hAnsi="宋体" w:cs="Arial"/>
                <w:b/>
                <w:bCs/>
                <w:color w:val="000000"/>
                <w:kern w:val="0"/>
                <w:sz w:val="16"/>
                <w:szCs w:val="16"/>
              </w:rPr>
            </w:pPr>
            <w:r>
              <w:rPr>
                <w:rFonts w:hint="eastAsia" w:ascii="宋体" w:hAnsi="宋体" w:cs="Arial"/>
                <w:b/>
                <w:bCs/>
                <w:color w:val="000000"/>
                <w:kern w:val="0"/>
                <w:sz w:val="16"/>
                <w:szCs w:val="16"/>
              </w:rPr>
              <w:t>　</w:t>
            </w:r>
          </w:p>
        </w:tc>
        <w:tc>
          <w:tcPr>
            <w:tcW w:w="709" w:type="dxa"/>
            <w:tcBorders>
              <w:top w:val="nil"/>
              <w:left w:val="nil"/>
              <w:bottom w:val="single" w:color="000000" w:sz="4" w:space="0"/>
              <w:right w:val="single" w:color="000000" w:sz="4" w:space="0"/>
            </w:tcBorders>
            <w:shd w:val="clear" w:color="FFFFFF" w:fill="C0C0C0"/>
            <w:noWrap/>
            <w:vAlign w:val="center"/>
          </w:tcPr>
          <w:p w14:paraId="547FBD05">
            <w:pPr>
              <w:widowControl/>
              <w:jc w:val="center"/>
              <w:rPr>
                <w:rFonts w:ascii="宋体" w:hAnsi="宋体" w:cs="Arial"/>
                <w:color w:val="000000"/>
                <w:kern w:val="0"/>
                <w:sz w:val="16"/>
                <w:szCs w:val="16"/>
              </w:rPr>
            </w:pPr>
            <w:r>
              <w:rPr>
                <w:rFonts w:hint="eastAsia" w:ascii="宋体" w:hAnsi="宋体" w:cs="Arial"/>
                <w:color w:val="000000"/>
                <w:kern w:val="0"/>
                <w:sz w:val="16"/>
                <w:szCs w:val="16"/>
              </w:rPr>
              <w:t>24</w:t>
            </w:r>
          </w:p>
        </w:tc>
        <w:tc>
          <w:tcPr>
            <w:tcW w:w="1176" w:type="dxa"/>
            <w:tcBorders>
              <w:top w:val="nil"/>
              <w:left w:val="nil"/>
              <w:bottom w:val="single" w:color="000000" w:sz="4" w:space="0"/>
              <w:right w:val="single" w:color="000000" w:sz="4" w:space="0"/>
            </w:tcBorders>
            <w:shd w:val="clear" w:color="auto" w:fill="auto"/>
            <w:noWrap/>
            <w:vAlign w:val="center"/>
          </w:tcPr>
          <w:p w14:paraId="1C3B2C7A">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084" w:type="dxa"/>
            <w:tcBorders>
              <w:top w:val="nil"/>
              <w:left w:val="nil"/>
              <w:bottom w:val="single" w:color="000000" w:sz="4" w:space="0"/>
              <w:right w:val="single" w:color="000000" w:sz="4" w:space="0"/>
            </w:tcBorders>
            <w:shd w:val="clear" w:color="FFFFFF" w:fill="C0C0C0"/>
            <w:noWrap/>
            <w:vAlign w:val="center"/>
          </w:tcPr>
          <w:p w14:paraId="085B5036">
            <w:pPr>
              <w:widowControl/>
              <w:jc w:val="left"/>
              <w:rPr>
                <w:rFonts w:ascii="宋体" w:hAnsi="宋体" w:cs="Arial"/>
                <w:color w:val="000000"/>
                <w:kern w:val="0"/>
                <w:sz w:val="16"/>
                <w:szCs w:val="16"/>
              </w:rPr>
            </w:pPr>
            <w:r>
              <w:rPr>
                <w:rFonts w:hint="eastAsia" w:ascii="宋体" w:hAnsi="宋体" w:cs="Arial"/>
                <w:color w:val="000000"/>
                <w:kern w:val="0"/>
                <w:sz w:val="16"/>
                <w:szCs w:val="16"/>
              </w:rPr>
              <w:t>二十四、债务付息支出</w:t>
            </w:r>
          </w:p>
        </w:tc>
        <w:tc>
          <w:tcPr>
            <w:tcW w:w="851" w:type="dxa"/>
            <w:tcBorders>
              <w:top w:val="nil"/>
              <w:left w:val="nil"/>
              <w:bottom w:val="single" w:color="000000" w:sz="4" w:space="0"/>
              <w:right w:val="single" w:color="000000" w:sz="4" w:space="0"/>
            </w:tcBorders>
            <w:shd w:val="clear" w:color="FFFFFF" w:fill="C0C0C0"/>
            <w:noWrap/>
            <w:vAlign w:val="center"/>
          </w:tcPr>
          <w:p w14:paraId="48D54EEB">
            <w:pPr>
              <w:widowControl/>
              <w:jc w:val="center"/>
              <w:rPr>
                <w:rFonts w:ascii="宋体" w:hAnsi="宋体" w:cs="Arial"/>
                <w:color w:val="000000"/>
                <w:kern w:val="0"/>
                <w:sz w:val="16"/>
                <w:szCs w:val="16"/>
              </w:rPr>
            </w:pPr>
            <w:r>
              <w:rPr>
                <w:rFonts w:hint="eastAsia" w:ascii="宋体" w:hAnsi="宋体" w:cs="Arial"/>
                <w:color w:val="000000"/>
                <w:kern w:val="0"/>
                <w:sz w:val="16"/>
                <w:szCs w:val="16"/>
              </w:rPr>
              <w:t>54</w:t>
            </w:r>
          </w:p>
        </w:tc>
        <w:tc>
          <w:tcPr>
            <w:tcW w:w="1176" w:type="dxa"/>
            <w:tcBorders>
              <w:top w:val="nil"/>
              <w:left w:val="nil"/>
              <w:bottom w:val="single" w:color="000000" w:sz="4" w:space="0"/>
              <w:right w:val="single" w:color="000000" w:sz="4" w:space="0"/>
            </w:tcBorders>
            <w:shd w:val="clear" w:color="auto" w:fill="auto"/>
            <w:noWrap/>
            <w:vAlign w:val="center"/>
          </w:tcPr>
          <w:p w14:paraId="4DF1D463">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76" w:type="dxa"/>
            <w:tcBorders>
              <w:top w:val="nil"/>
              <w:left w:val="nil"/>
              <w:bottom w:val="single" w:color="000000" w:sz="4" w:space="0"/>
              <w:right w:val="single" w:color="000000" w:sz="4" w:space="0"/>
            </w:tcBorders>
            <w:shd w:val="clear" w:color="auto" w:fill="auto"/>
            <w:noWrap/>
            <w:vAlign w:val="center"/>
          </w:tcPr>
          <w:p w14:paraId="69FD888A">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483" w:type="dxa"/>
            <w:tcBorders>
              <w:top w:val="nil"/>
              <w:left w:val="nil"/>
              <w:bottom w:val="single" w:color="000000" w:sz="4" w:space="0"/>
              <w:right w:val="single" w:color="000000" w:sz="4" w:space="0"/>
            </w:tcBorders>
            <w:shd w:val="clear" w:color="auto" w:fill="auto"/>
            <w:noWrap/>
            <w:vAlign w:val="center"/>
          </w:tcPr>
          <w:p w14:paraId="6A457D4B">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1C42FA6C">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737EBD76">
            <w:pPr>
              <w:widowControl/>
              <w:jc w:val="center"/>
              <w:rPr>
                <w:rFonts w:ascii="宋体" w:hAnsi="宋体" w:cs="Arial"/>
                <w:b/>
                <w:bCs/>
                <w:color w:val="000000"/>
                <w:kern w:val="0"/>
                <w:sz w:val="16"/>
                <w:szCs w:val="16"/>
              </w:rPr>
            </w:pPr>
            <w:r>
              <w:rPr>
                <w:rFonts w:hint="eastAsia" w:ascii="宋体" w:hAnsi="宋体" w:cs="Arial"/>
                <w:b/>
                <w:bCs/>
                <w:color w:val="000000"/>
                <w:kern w:val="0"/>
                <w:sz w:val="16"/>
                <w:szCs w:val="16"/>
              </w:rPr>
              <w:t>本年收入合计</w:t>
            </w:r>
          </w:p>
        </w:tc>
        <w:tc>
          <w:tcPr>
            <w:tcW w:w="709" w:type="dxa"/>
            <w:tcBorders>
              <w:top w:val="nil"/>
              <w:left w:val="nil"/>
              <w:bottom w:val="single" w:color="000000" w:sz="4" w:space="0"/>
              <w:right w:val="single" w:color="000000" w:sz="4" w:space="0"/>
            </w:tcBorders>
            <w:shd w:val="clear" w:color="FFFFFF" w:fill="C0C0C0"/>
            <w:noWrap/>
            <w:vAlign w:val="center"/>
          </w:tcPr>
          <w:p w14:paraId="5F227934">
            <w:pPr>
              <w:widowControl/>
              <w:jc w:val="center"/>
              <w:rPr>
                <w:rFonts w:ascii="宋体" w:hAnsi="宋体" w:cs="Arial"/>
                <w:color w:val="000000"/>
                <w:kern w:val="0"/>
                <w:sz w:val="16"/>
                <w:szCs w:val="16"/>
              </w:rPr>
            </w:pPr>
            <w:r>
              <w:rPr>
                <w:rFonts w:hint="eastAsia" w:ascii="宋体" w:hAnsi="宋体" w:cs="Arial"/>
                <w:color w:val="000000"/>
                <w:kern w:val="0"/>
                <w:sz w:val="16"/>
                <w:szCs w:val="16"/>
              </w:rPr>
              <w:t>25</w:t>
            </w:r>
          </w:p>
        </w:tc>
        <w:tc>
          <w:tcPr>
            <w:tcW w:w="1176" w:type="dxa"/>
            <w:tcBorders>
              <w:top w:val="nil"/>
              <w:left w:val="nil"/>
              <w:bottom w:val="single" w:color="000000" w:sz="4" w:space="0"/>
              <w:right w:val="single" w:color="000000" w:sz="4" w:space="0"/>
            </w:tcBorders>
            <w:shd w:val="clear" w:color="auto" w:fill="auto"/>
            <w:noWrap/>
            <w:vAlign w:val="center"/>
          </w:tcPr>
          <w:p w14:paraId="3E9F91B4">
            <w:pPr>
              <w:widowControl/>
              <w:jc w:val="right"/>
              <w:rPr>
                <w:rFonts w:ascii="宋体" w:hAnsi="宋体" w:cs="Arial"/>
                <w:color w:val="000000"/>
                <w:kern w:val="0"/>
                <w:sz w:val="16"/>
                <w:szCs w:val="16"/>
              </w:rPr>
            </w:pPr>
            <w:r>
              <w:rPr>
                <w:rFonts w:hint="eastAsia" w:ascii="宋体" w:hAnsi="宋体" w:cs="Arial"/>
                <w:color w:val="000000"/>
                <w:kern w:val="0"/>
                <w:sz w:val="16"/>
                <w:szCs w:val="16"/>
              </w:rPr>
              <w:t>2,097,529.56</w:t>
            </w:r>
          </w:p>
        </w:tc>
        <w:tc>
          <w:tcPr>
            <w:tcW w:w="2084" w:type="dxa"/>
            <w:tcBorders>
              <w:top w:val="nil"/>
              <w:left w:val="nil"/>
              <w:bottom w:val="single" w:color="000000" w:sz="4" w:space="0"/>
              <w:right w:val="single" w:color="000000" w:sz="4" w:space="0"/>
            </w:tcBorders>
            <w:shd w:val="clear" w:color="FFFFFF" w:fill="C0C0C0"/>
            <w:noWrap/>
            <w:vAlign w:val="center"/>
          </w:tcPr>
          <w:p w14:paraId="180063BE">
            <w:pPr>
              <w:widowControl/>
              <w:jc w:val="center"/>
              <w:rPr>
                <w:rFonts w:ascii="宋体" w:hAnsi="宋体" w:cs="Arial"/>
                <w:b/>
                <w:bCs/>
                <w:color w:val="000000"/>
                <w:kern w:val="0"/>
                <w:sz w:val="16"/>
                <w:szCs w:val="16"/>
              </w:rPr>
            </w:pPr>
            <w:r>
              <w:rPr>
                <w:rFonts w:hint="eastAsia" w:ascii="宋体" w:hAnsi="宋体" w:cs="Arial"/>
                <w:b/>
                <w:bCs/>
                <w:color w:val="000000"/>
                <w:kern w:val="0"/>
                <w:sz w:val="16"/>
                <w:szCs w:val="16"/>
              </w:rPr>
              <w:t>本年支出合计</w:t>
            </w:r>
          </w:p>
        </w:tc>
        <w:tc>
          <w:tcPr>
            <w:tcW w:w="851" w:type="dxa"/>
            <w:tcBorders>
              <w:top w:val="nil"/>
              <w:left w:val="nil"/>
              <w:bottom w:val="single" w:color="000000" w:sz="4" w:space="0"/>
              <w:right w:val="single" w:color="000000" w:sz="4" w:space="0"/>
            </w:tcBorders>
            <w:shd w:val="clear" w:color="FFFFFF" w:fill="C0C0C0"/>
            <w:noWrap/>
            <w:vAlign w:val="center"/>
          </w:tcPr>
          <w:p w14:paraId="14B51719">
            <w:pPr>
              <w:widowControl/>
              <w:jc w:val="center"/>
              <w:rPr>
                <w:rFonts w:ascii="宋体" w:hAnsi="宋体" w:cs="Arial"/>
                <w:color w:val="000000"/>
                <w:kern w:val="0"/>
                <w:sz w:val="16"/>
                <w:szCs w:val="16"/>
              </w:rPr>
            </w:pPr>
            <w:r>
              <w:rPr>
                <w:rFonts w:hint="eastAsia" w:ascii="宋体" w:hAnsi="宋体" w:cs="Arial"/>
                <w:color w:val="000000"/>
                <w:kern w:val="0"/>
                <w:sz w:val="16"/>
                <w:szCs w:val="16"/>
              </w:rPr>
              <w:t>55</w:t>
            </w:r>
          </w:p>
        </w:tc>
        <w:tc>
          <w:tcPr>
            <w:tcW w:w="1176" w:type="dxa"/>
            <w:tcBorders>
              <w:top w:val="nil"/>
              <w:left w:val="nil"/>
              <w:bottom w:val="single" w:color="000000" w:sz="4" w:space="0"/>
              <w:right w:val="single" w:color="000000" w:sz="4" w:space="0"/>
            </w:tcBorders>
            <w:shd w:val="clear" w:color="auto" w:fill="auto"/>
            <w:noWrap/>
            <w:vAlign w:val="center"/>
          </w:tcPr>
          <w:p w14:paraId="0051B33D">
            <w:pPr>
              <w:widowControl/>
              <w:jc w:val="right"/>
              <w:rPr>
                <w:rFonts w:ascii="宋体" w:hAnsi="宋体" w:cs="Arial"/>
                <w:color w:val="000000"/>
                <w:kern w:val="0"/>
                <w:sz w:val="16"/>
                <w:szCs w:val="16"/>
              </w:rPr>
            </w:pPr>
            <w:r>
              <w:rPr>
                <w:rFonts w:hint="eastAsia" w:ascii="宋体" w:hAnsi="宋体" w:cs="Arial"/>
                <w:color w:val="000000"/>
                <w:kern w:val="0"/>
                <w:sz w:val="16"/>
                <w:szCs w:val="16"/>
              </w:rPr>
              <w:t>2,103,341.14</w:t>
            </w:r>
          </w:p>
        </w:tc>
        <w:tc>
          <w:tcPr>
            <w:tcW w:w="1176" w:type="dxa"/>
            <w:tcBorders>
              <w:top w:val="nil"/>
              <w:left w:val="nil"/>
              <w:bottom w:val="single" w:color="000000" w:sz="4" w:space="0"/>
              <w:right w:val="single" w:color="000000" w:sz="4" w:space="0"/>
            </w:tcBorders>
            <w:shd w:val="clear" w:color="auto" w:fill="auto"/>
            <w:noWrap/>
            <w:vAlign w:val="center"/>
          </w:tcPr>
          <w:p w14:paraId="6163588E">
            <w:pPr>
              <w:widowControl/>
              <w:jc w:val="right"/>
              <w:rPr>
                <w:rFonts w:ascii="宋体" w:hAnsi="宋体" w:cs="Arial"/>
                <w:color w:val="000000"/>
                <w:kern w:val="0"/>
                <w:sz w:val="16"/>
                <w:szCs w:val="16"/>
              </w:rPr>
            </w:pPr>
            <w:r>
              <w:rPr>
                <w:rFonts w:hint="eastAsia" w:ascii="宋体" w:hAnsi="宋体" w:cs="Arial"/>
                <w:color w:val="000000"/>
                <w:kern w:val="0"/>
                <w:sz w:val="16"/>
                <w:szCs w:val="16"/>
              </w:rPr>
              <w:t>2,103,341.14</w:t>
            </w:r>
          </w:p>
        </w:tc>
        <w:tc>
          <w:tcPr>
            <w:tcW w:w="483" w:type="dxa"/>
            <w:tcBorders>
              <w:top w:val="nil"/>
              <w:left w:val="nil"/>
              <w:bottom w:val="single" w:color="000000" w:sz="4" w:space="0"/>
              <w:right w:val="single" w:color="000000" w:sz="4" w:space="0"/>
            </w:tcBorders>
            <w:shd w:val="clear" w:color="auto" w:fill="auto"/>
            <w:noWrap/>
            <w:vAlign w:val="center"/>
          </w:tcPr>
          <w:p w14:paraId="7DA76173">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1CCEB98F">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3A7ED09A">
            <w:pPr>
              <w:widowControl/>
              <w:jc w:val="left"/>
              <w:rPr>
                <w:rFonts w:ascii="宋体" w:hAnsi="宋体" w:cs="Arial"/>
                <w:color w:val="000000"/>
                <w:kern w:val="0"/>
                <w:sz w:val="16"/>
                <w:szCs w:val="16"/>
              </w:rPr>
            </w:pPr>
            <w:r>
              <w:rPr>
                <w:rFonts w:hint="eastAsia" w:ascii="宋体" w:hAnsi="宋体" w:cs="Arial"/>
                <w:color w:val="000000"/>
                <w:kern w:val="0"/>
                <w:sz w:val="16"/>
                <w:szCs w:val="16"/>
              </w:rPr>
              <w:t>年初财政拨款结转和结余</w:t>
            </w:r>
          </w:p>
        </w:tc>
        <w:tc>
          <w:tcPr>
            <w:tcW w:w="709" w:type="dxa"/>
            <w:tcBorders>
              <w:top w:val="nil"/>
              <w:left w:val="nil"/>
              <w:bottom w:val="single" w:color="000000" w:sz="4" w:space="0"/>
              <w:right w:val="single" w:color="000000" w:sz="4" w:space="0"/>
            </w:tcBorders>
            <w:shd w:val="clear" w:color="FFFFFF" w:fill="C0C0C0"/>
            <w:noWrap/>
            <w:vAlign w:val="center"/>
          </w:tcPr>
          <w:p w14:paraId="0A938FA4">
            <w:pPr>
              <w:widowControl/>
              <w:jc w:val="center"/>
              <w:rPr>
                <w:rFonts w:ascii="宋体" w:hAnsi="宋体" w:cs="Arial"/>
                <w:color w:val="000000"/>
                <w:kern w:val="0"/>
                <w:sz w:val="16"/>
                <w:szCs w:val="16"/>
              </w:rPr>
            </w:pPr>
            <w:r>
              <w:rPr>
                <w:rFonts w:hint="eastAsia" w:ascii="宋体" w:hAnsi="宋体" w:cs="Arial"/>
                <w:color w:val="000000"/>
                <w:kern w:val="0"/>
                <w:sz w:val="16"/>
                <w:szCs w:val="16"/>
              </w:rPr>
              <w:t>26</w:t>
            </w:r>
          </w:p>
        </w:tc>
        <w:tc>
          <w:tcPr>
            <w:tcW w:w="1176" w:type="dxa"/>
            <w:tcBorders>
              <w:top w:val="nil"/>
              <w:left w:val="nil"/>
              <w:bottom w:val="single" w:color="000000" w:sz="4" w:space="0"/>
              <w:right w:val="single" w:color="000000" w:sz="4" w:space="0"/>
            </w:tcBorders>
            <w:shd w:val="clear" w:color="auto" w:fill="auto"/>
            <w:noWrap/>
            <w:vAlign w:val="center"/>
          </w:tcPr>
          <w:p w14:paraId="2BDCDE07">
            <w:pPr>
              <w:widowControl/>
              <w:jc w:val="right"/>
              <w:rPr>
                <w:rFonts w:ascii="宋体" w:hAnsi="宋体" w:cs="Arial"/>
                <w:color w:val="000000"/>
                <w:kern w:val="0"/>
                <w:sz w:val="16"/>
                <w:szCs w:val="16"/>
              </w:rPr>
            </w:pPr>
            <w:r>
              <w:rPr>
                <w:rFonts w:hint="eastAsia" w:ascii="宋体" w:hAnsi="宋体" w:cs="Arial"/>
                <w:color w:val="000000"/>
                <w:kern w:val="0"/>
                <w:sz w:val="16"/>
                <w:szCs w:val="16"/>
              </w:rPr>
              <w:t>179,100.97</w:t>
            </w:r>
          </w:p>
        </w:tc>
        <w:tc>
          <w:tcPr>
            <w:tcW w:w="2084" w:type="dxa"/>
            <w:tcBorders>
              <w:top w:val="nil"/>
              <w:left w:val="nil"/>
              <w:bottom w:val="single" w:color="000000" w:sz="4" w:space="0"/>
              <w:right w:val="single" w:color="000000" w:sz="4" w:space="0"/>
            </w:tcBorders>
            <w:shd w:val="clear" w:color="FFFFFF" w:fill="C0C0C0"/>
            <w:noWrap/>
            <w:vAlign w:val="center"/>
          </w:tcPr>
          <w:p w14:paraId="3B4AD8F3">
            <w:pPr>
              <w:widowControl/>
              <w:jc w:val="left"/>
              <w:rPr>
                <w:rFonts w:ascii="宋体" w:hAnsi="宋体" w:cs="Arial"/>
                <w:color w:val="000000"/>
                <w:kern w:val="0"/>
                <w:sz w:val="16"/>
                <w:szCs w:val="16"/>
              </w:rPr>
            </w:pPr>
            <w:r>
              <w:rPr>
                <w:rFonts w:hint="eastAsia" w:ascii="宋体" w:hAnsi="宋体" w:cs="Arial"/>
                <w:color w:val="000000"/>
                <w:kern w:val="0"/>
                <w:sz w:val="16"/>
                <w:szCs w:val="16"/>
              </w:rPr>
              <w:t>年末财政拨款结转和结余</w:t>
            </w:r>
          </w:p>
        </w:tc>
        <w:tc>
          <w:tcPr>
            <w:tcW w:w="851" w:type="dxa"/>
            <w:tcBorders>
              <w:top w:val="nil"/>
              <w:left w:val="nil"/>
              <w:bottom w:val="single" w:color="000000" w:sz="4" w:space="0"/>
              <w:right w:val="single" w:color="000000" w:sz="4" w:space="0"/>
            </w:tcBorders>
            <w:shd w:val="clear" w:color="FFFFFF" w:fill="C0C0C0"/>
            <w:noWrap/>
            <w:vAlign w:val="center"/>
          </w:tcPr>
          <w:p w14:paraId="076F21E2">
            <w:pPr>
              <w:widowControl/>
              <w:jc w:val="center"/>
              <w:rPr>
                <w:rFonts w:ascii="宋体" w:hAnsi="宋体" w:cs="Arial"/>
                <w:color w:val="000000"/>
                <w:kern w:val="0"/>
                <w:sz w:val="16"/>
                <w:szCs w:val="16"/>
              </w:rPr>
            </w:pPr>
            <w:r>
              <w:rPr>
                <w:rFonts w:hint="eastAsia" w:ascii="宋体" w:hAnsi="宋体" w:cs="Arial"/>
                <w:color w:val="000000"/>
                <w:kern w:val="0"/>
                <w:sz w:val="16"/>
                <w:szCs w:val="16"/>
              </w:rPr>
              <w:t>56</w:t>
            </w:r>
          </w:p>
        </w:tc>
        <w:tc>
          <w:tcPr>
            <w:tcW w:w="1176" w:type="dxa"/>
            <w:tcBorders>
              <w:top w:val="nil"/>
              <w:left w:val="nil"/>
              <w:bottom w:val="single" w:color="000000" w:sz="4" w:space="0"/>
              <w:right w:val="single" w:color="000000" w:sz="4" w:space="0"/>
            </w:tcBorders>
            <w:shd w:val="clear" w:color="auto" w:fill="auto"/>
            <w:noWrap/>
            <w:vAlign w:val="center"/>
          </w:tcPr>
          <w:p w14:paraId="14CDFB9A">
            <w:pPr>
              <w:widowControl/>
              <w:jc w:val="right"/>
              <w:rPr>
                <w:rFonts w:ascii="宋体" w:hAnsi="宋体" w:cs="Arial"/>
                <w:color w:val="000000"/>
                <w:kern w:val="0"/>
                <w:sz w:val="16"/>
                <w:szCs w:val="16"/>
              </w:rPr>
            </w:pPr>
            <w:r>
              <w:rPr>
                <w:rFonts w:hint="eastAsia" w:ascii="宋体" w:hAnsi="宋体" w:cs="Arial"/>
                <w:color w:val="000000"/>
                <w:kern w:val="0"/>
                <w:sz w:val="16"/>
                <w:szCs w:val="16"/>
              </w:rPr>
              <w:t>173,289.39</w:t>
            </w:r>
          </w:p>
        </w:tc>
        <w:tc>
          <w:tcPr>
            <w:tcW w:w="1176" w:type="dxa"/>
            <w:tcBorders>
              <w:top w:val="nil"/>
              <w:left w:val="nil"/>
              <w:bottom w:val="single" w:color="000000" w:sz="4" w:space="0"/>
              <w:right w:val="single" w:color="000000" w:sz="4" w:space="0"/>
            </w:tcBorders>
            <w:shd w:val="clear" w:color="auto" w:fill="auto"/>
            <w:noWrap/>
            <w:vAlign w:val="center"/>
          </w:tcPr>
          <w:p w14:paraId="435E9AE3">
            <w:pPr>
              <w:widowControl/>
              <w:jc w:val="right"/>
              <w:rPr>
                <w:rFonts w:ascii="宋体" w:hAnsi="宋体" w:cs="Arial"/>
                <w:color w:val="000000"/>
                <w:kern w:val="0"/>
                <w:sz w:val="16"/>
                <w:szCs w:val="16"/>
              </w:rPr>
            </w:pPr>
            <w:r>
              <w:rPr>
                <w:rFonts w:hint="eastAsia" w:ascii="宋体" w:hAnsi="宋体" w:cs="Arial"/>
                <w:color w:val="000000"/>
                <w:kern w:val="0"/>
                <w:sz w:val="16"/>
                <w:szCs w:val="16"/>
              </w:rPr>
              <w:t>173,289.39</w:t>
            </w:r>
          </w:p>
        </w:tc>
        <w:tc>
          <w:tcPr>
            <w:tcW w:w="483" w:type="dxa"/>
            <w:tcBorders>
              <w:top w:val="nil"/>
              <w:left w:val="nil"/>
              <w:bottom w:val="single" w:color="000000" w:sz="4" w:space="0"/>
              <w:right w:val="single" w:color="000000" w:sz="4" w:space="0"/>
            </w:tcBorders>
            <w:shd w:val="clear" w:color="auto" w:fill="auto"/>
            <w:noWrap/>
            <w:vAlign w:val="center"/>
          </w:tcPr>
          <w:p w14:paraId="3C87C5A8">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2F3E564A">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52EDCC3F">
            <w:pPr>
              <w:widowControl/>
              <w:jc w:val="left"/>
              <w:rPr>
                <w:rFonts w:ascii="宋体" w:hAnsi="宋体" w:cs="Arial"/>
                <w:color w:val="000000"/>
                <w:kern w:val="0"/>
                <w:sz w:val="16"/>
                <w:szCs w:val="16"/>
              </w:rPr>
            </w:pPr>
            <w:r>
              <w:rPr>
                <w:rFonts w:hint="eastAsia" w:ascii="宋体" w:hAnsi="宋体" w:cs="Arial"/>
                <w:color w:val="000000"/>
                <w:kern w:val="0"/>
                <w:sz w:val="16"/>
                <w:szCs w:val="16"/>
              </w:rPr>
              <w:t>一、一般公共预算财政拨款</w:t>
            </w:r>
          </w:p>
        </w:tc>
        <w:tc>
          <w:tcPr>
            <w:tcW w:w="709" w:type="dxa"/>
            <w:tcBorders>
              <w:top w:val="nil"/>
              <w:left w:val="nil"/>
              <w:bottom w:val="single" w:color="000000" w:sz="4" w:space="0"/>
              <w:right w:val="single" w:color="000000" w:sz="4" w:space="0"/>
            </w:tcBorders>
            <w:shd w:val="clear" w:color="FFFFFF" w:fill="C0C0C0"/>
            <w:noWrap/>
            <w:vAlign w:val="center"/>
          </w:tcPr>
          <w:p w14:paraId="20FEBCF6">
            <w:pPr>
              <w:widowControl/>
              <w:jc w:val="center"/>
              <w:rPr>
                <w:rFonts w:ascii="宋体" w:hAnsi="宋体" w:cs="Arial"/>
                <w:color w:val="000000"/>
                <w:kern w:val="0"/>
                <w:sz w:val="16"/>
                <w:szCs w:val="16"/>
              </w:rPr>
            </w:pPr>
            <w:r>
              <w:rPr>
                <w:rFonts w:hint="eastAsia" w:ascii="宋体" w:hAnsi="宋体" w:cs="Arial"/>
                <w:color w:val="000000"/>
                <w:kern w:val="0"/>
                <w:sz w:val="16"/>
                <w:szCs w:val="16"/>
              </w:rPr>
              <w:t>27</w:t>
            </w:r>
          </w:p>
        </w:tc>
        <w:tc>
          <w:tcPr>
            <w:tcW w:w="1176" w:type="dxa"/>
            <w:tcBorders>
              <w:top w:val="nil"/>
              <w:left w:val="nil"/>
              <w:bottom w:val="single" w:color="000000" w:sz="4" w:space="0"/>
              <w:right w:val="single" w:color="000000" w:sz="4" w:space="0"/>
            </w:tcBorders>
            <w:shd w:val="clear" w:color="auto" w:fill="auto"/>
            <w:noWrap/>
            <w:vAlign w:val="center"/>
          </w:tcPr>
          <w:p w14:paraId="74F64C23">
            <w:pPr>
              <w:widowControl/>
              <w:jc w:val="right"/>
              <w:rPr>
                <w:rFonts w:ascii="宋体" w:hAnsi="宋体" w:cs="Arial"/>
                <w:color w:val="000000"/>
                <w:kern w:val="0"/>
                <w:sz w:val="16"/>
                <w:szCs w:val="16"/>
              </w:rPr>
            </w:pPr>
            <w:r>
              <w:rPr>
                <w:rFonts w:hint="eastAsia" w:ascii="宋体" w:hAnsi="宋体" w:cs="Arial"/>
                <w:color w:val="000000"/>
                <w:kern w:val="0"/>
                <w:sz w:val="16"/>
                <w:szCs w:val="16"/>
              </w:rPr>
              <w:t>179,100.97</w:t>
            </w:r>
          </w:p>
        </w:tc>
        <w:tc>
          <w:tcPr>
            <w:tcW w:w="2084" w:type="dxa"/>
            <w:tcBorders>
              <w:top w:val="nil"/>
              <w:left w:val="nil"/>
              <w:bottom w:val="single" w:color="000000" w:sz="4" w:space="0"/>
              <w:right w:val="single" w:color="000000" w:sz="4" w:space="0"/>
            </w:tcBorders>
            <w:shd w:val="clear" w:color="FFFFFF" w:fill="C0C0C0"/>
            <w:noWrap/>
            <w:vAlign w:val="center"/>
          </w:tcPr>
          <w:p w14:paraId="194C70D1">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851" w:type="dxa"/>
            <w:tcBorders>
              <w:top w:val="nil"/>
              <w:left w:val="nil"/>
              <w:bottom w:val="single" w:color="000000" w:sz="4" w:space="0"/>
              <w:right w:val="single" w:color="000000" w:sz="4" w:space="0"/>
            </w:tcBorders>
            <w:shd w:val="clear" w:color="FFFFFF" w:fill="C0C0C0"/>
            <w:noWrap/>
            <w:vAlign w:val="center"/>
          </w:tcPr>
          <w:p w14:paraId="08FD20AA">
            <w:pPr>
              <w:widowControl/>
              <w:jc w:val="center"/>
              <w:rPr>
                <w:rFonts w:ascii="宋体" w:hAnsi="宋体" w:cs="Arial"/>
                <w:color w:val="000000"/>
                <w:kern w:val="0"/>
                <w:sz w:val="16"/>
                <w:szCs w:val="16"/>
              </w:rPr>
            </w:pPr>
            <w:r>
              <w:rPr>
                <w:rFonts w:hint="eastAsia" w:ascii="宋体" w:hAnsi="宋体" w:cs="Arial"/>
                <w:color w:val="000000"/>
                <w:kern w:val="0"/>
                <w:sz w:val="16"/>
                <w:szCs w:val="16"/>
              </w:rPr>
              <w:t>57</w:t>
            </w:r>
          </w:p>
        </w:tc>
        <w:tc>
          <w:tcPr>
            <w:tcW w:w="1176" w:type="dxa"/>
            <w:tcBorders>
              <w:top w:val="nil"/>
              <w:left w:val="nil"/>
              <w:bottom w:val="single" w:color="000000" w:sz="4" w:space="0"/>
              <w:right w:val="single" w:color="000000" w:sz="4" w:space="0"/>
            </w:tcBorders>
            <w:shd w:val="clear" w:color="auto" w:fill="auto"/>
            <w:noWrap/>
            <w:vAlign w:val="center"/>
          </w:tcPr>
          <w:p w14:paraId="734BA8FC">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76" w:type="dxa"/>
            <w:tcBorders>
              <w:top w:val="nil"/>
              <w:left w:val="nil"/>
              <w:bottom w:val="single" w:color="000000" w:sz="4" w:space="0"/>
              <w:right w:val="single" w:color="000000" w:sz="4" w:space="0"/>
            </w:tcBorders>
            <w:shd w:val="clear" w:color="auto" w:fill="auto"/>
            <w:noWrap/>
            <w:vAlign w:val="center"/>
          </w:tcPr>
          <w:p w14:paraId="091B19CC">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483" w:type="dxa"/>
            <w:tcBorders>
              <w:top w:val="nil"/>
              <w:left w:val="nil"/>
              <w:bottom w:val="single" w:color="000000" w:sz="4" w:space="0"/>
              <w:right w:val="single" w:color="000000" w:sz="4" w:space="0"/>
            </w:tcBorders>
            <w:shd w:val="clear" w:color="auto" w:fill="auto"/>
            <w:noWrap/>
            <w:vAlign w:val="center"/>
          </w:tcPr>
          <w:p w14:paraId="0E4FA195">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14:paraId="4BA71C85">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3D78A1A5">
            <w:pPr>
              <w:widowControl/>
              <w:jc w:val="left"/>
              <w:rPr>
                <w:rFonts w:ascii="宋体" w:hAnsi="宋体" w:cs="Arial"/>
                <w:color w:val="000000"/>
                <w:kern w:val="0"/>
                <w:sz w:val="16"/>
                <w:szCs w:val="16"/>
              </w:rPr>
            </w:pPr>
            <w:r>
              <w:rPr>
                <w:rFonts w:hint="eastAsia" w:ascii="宋体" w:hAnsi="宋体" w:cs="Arial"/>
                <w:color w:val="000000"/>
                <w:kern w:val="0"/>
                <w:sz w:val="16"/>
                <w:szCs w:val="16"/>
              </w:rPr>
              <w:t>二、政府性基金预算财政拨款</w:t>
            </w:r>
          </w:p>
        </w:tc>
        <w:tc>
          <w:tcPr>
            <w:tcW w:w="709" w:type="dxa"/>
            <w:tcBorders>
              <w:top w:val="nil"/>
              <w:left w:val="nil"/>
              <w:bottom w:val="single" w:color="000000" w:sz="4" w:space="0"/>
              <w:right w:val="single" w:color="000000" w:sz="4" w:space="0"/>
            </w:tcBorders>
            <w:shd w:val="clear" w:color="FFFFFF" w:fill="C0C0C0"/>
            <w:noWrap/>
            <w:vAlign w:val="center"/>
          </w:tcPr>
          <w:p w14:paraId="29E101D3">
            <w:pPr>
              <w:widowControl/>
              <w:jc w:val="center"/>
              <w:rPr>
                <w:rFonts w:ascii="宋体" w:hAnsi="宋体" w:cs="Arial"/>
                <w:color w:val="000000"/>
                <w:kern w:val="0"/>
                <w:sz w:val="16"/>
                <w:szCs w:val="16"/>
              </w:rPr>
            </w:pPr>
            <w:r>
              <w:rPr>
                <w:rFonts w:hint="eastAsia" w:ascii="宋体" w:hAnsi="宋体" w:cs="Arial"/>
                <w:color w:val="000000"/>
                <w:kern w:val="0"/>
                <w:sz w:val="16"/>
                <w:szCs w:val="16"/>
              </w:rPr>
              <w:t>28</w:t>
            </w:r>
          </w:p>
        </w:tc>
        <w:tc>
          <w:tcPr>
            <w:tcW w:w="1176" w:type="dxa"/>
            <w:tcBorders>
              <w:top w:val="nil"/>
              <w:left w:val="nil"/>
              <w:bottom w:val="single" w:color="000000" w:sz="4" w:space="0"/>
              <w:right w:val="single" w:color="000000" w:sz="4" w:space="0"/>
            </w:tcBorders>
            <w:shd w:val="clear" w:color="auto" w:fill="auto"/>
            <w:noWrap/>
            <w:vAlign w:val="center"/>
          </w:tcPr>
          <w:p w14:paraId="55523C0D">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2084" w:type="dxa"/>
            <w:tcBorders>
              <w:top w:val="nil"/>
              <w:left w:val="nil"/>
              <w:bottom w:val="single" w:color="000000" w:sz="4" w:space="0"/>
              <w:right w:val="single" w:color="000000" w:sz="4" w:space="0"/>
            </w:tcBorders>
            <w:shd w:val="clear" w:color="FFFFFF" w:fill="C0C0C0"/>
            <w:noWrap/>
            <w:vAlign w:val="center"/>
          </w:tcPr>
          <w:p w14:paraId="59B27063">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851" w:type="dxa"/>
            <w:tcBorders>
              <w:top w:val="nil"/>
              <w:left w:val="nil"/>
              <w:bottom w:val="single" w:color="000000" w:sz="4" w:space="0"/>
              <w:right w:val="single" w:color="000000" w:sz="4" w:space="0"/>
            </w:tcBorders>
            <w:shd w:val="clear" w:color="FFFFFF" w:fill="C0C0C0"/>
            <w:noWrap/>
            <w:vAlign w:val="center"/>
          </w:tcPr>
          <w:p w14:paraId="6E1D0E2D">
            <w:pPr>
              <w:widowControl/>
              <w:jc w:val="center"/>
              <w:rPr>
                <w:rFonts w:ascii="宋体" w:hAnsi="宋体" w:cs="Arial"/>
                <w:color w:val="000000"/>
                <w:kern w:val="0"/>
                <w:sz w:val="16"/>
                <w:szCs w:val="16"/>
              </w:rPr>
            </w:pPr>
            <w:r>
              <w:rPr>
                <w:rFonts w:hint="eastAsia" w:ascii="宋体" w:hAnsi="宋体" w:cs="Arial"/>
                <w:color w:val="000000"/>
                <w:kern w:val="0"/>
                <w:sz w:val="16"/>
                <w:szCs w:val="16"/>
              </w:rPr>
              <w:t>58</w:t>
            </w:r>
          </w:p>
        </w:tc>
        <w:tc>
          <w:tcPr>
            <w:tcW w:w="1176" w:type="dxa"/>
            <w:tcBorders>
              <w:top w:val="nil"/>
              <w:left w:val="nil"/>
              <w:bottom w:val="single" w:color="000000" w:sz="4" w:space="0"/>
              <w:right w:val="single" w:color="000000" w:sz="4" w:space="0"/>
            </w:tcBorders>
            <w:shd w:val="clear" w:color="auto" w:fill="auto"/>
            <w:noWrap/>
            <w:vAlign w:val="center"/>
          </w:tcPr>
          <w:p w14:paraId="2D5F7FAE">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76" w:type="dxa"/>
            <w:tcBorders>
              <w:top w:val="nil"/>
              <w:left w:val="nil"/>
              <w:bottom w:val="single" w:color="000000" w:sz="4" w:space="0"/>
              <w:right w:val="single" w:color="000000" w:sz="4" w:space="0"/>
            </w:tcBorders>
            <w:shd w:val="clear" w:color="auto" w:fill="auto"/>
            <w:noWrap/>
            <w:vAlign w:val="center"/>
          </w:tcPr>
          <w:p w14:paraId="7E8ED20D">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483" w:type="dxa"/>
            <w:tcBorders>
              <w:top w:val="nil"/>
              <w:left w:val="nil"/>
              <w:bottom w:val="single" w:color="000000" w:sz="4" w:space="0"/>
              <w:right w:val="single" w:color="000000" w:sz="4" w:space="0"/>
            </w:tcBorders>
            <w:shd w:val="clear" w:color="auto" w:fill="auto"/>
            <w:noWrap/>
            <w:vAlign w:val="center"/>
          </w:tcPr>
          <w:p w14:paraId="7F5B5DC7">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14:paraId="34D1BED2">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67B732FB">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709" w:type="dxa"/>
            <w:tcBorders>
              <w:top w:val="nil"/>
              <w:left w:val="nil"/>
              <w:bottom w:val="single" w:color="000000" w:sz="4" w:space="0"/>
              <w:right w:val="single" w:color="000000" w:sz="4" w:space="0"/>
            </w:tcBorders>
            <w:shd w:val="clear" w:color="FFFFFF" w:fill="C0C0C0"/>
            <w:noWrap/>
            <w:vAlign w:val="center"/>
          </w:tcPr>
          <w:p w14:paraId="645E800D">
            <w:pPr>
              <w:widowControl/>
              <w:jc w:val="center"/>
              <w:rPr>
                <w:rFonts w:ascii="宋体" w:hAnsi="宋体" w:cs="Arial"/>
                <w:color w:val="000000"/>
                <w:kern w:val="0"/>
                <w:sz w:val="16"/>
                <w:szCs w:val="16"/>
              </w:rPr>
            </w:pPr>
            <w:r>
              <w:rPr>
                <w:rFonts w:hint="eastAsia" w:ascii="宋体" w:hAnsi="宋体" w:cs="Arial"/>
                <w:color w:val="000000"/>
                <w:kern w:val="0"/>
                <w:sz w:val="16"/>
                <w:szCs w:val="16"/>
              </w:rPr>
              <w:t>29</w:t>
            </w:r>
          </w:p>
        </w:tc>
        <w:tc>
          <w:tcPr>
            <w:tcW w:w="1176" w:type="dxa"/>
            <w:tcBorders>
              <w:top w:val="nil"/>
              <w:left w:val="nil"/>
              <w:bottom w:val="single" w:color="000000" w:sz="4" w:space="0"/>
              <w:right w:val="single" w:color="000000" w:sz="4" w:space="0"/>
            </w:tcBorders>
            <w:shd w:val="clear" w:color="auto" w:fill="auto"/>
            <w:noWrap/>
            <w:vAlign w:val="center"/>
          </w:tcPr>
          <w:p w14:paraId="2295AAAF">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2084" w:type="dxa"/>
            <w:tcBorders>
              <w:top w:val="nil"/>
              <w:left w:val="nil"/>
              <w:bottom w:val="single" w:color="000000" w:sz="4" w:space="0"/>
              <w:right w:val="single" w:color="000000" w:sz="4" w:space="0"/>
            </w:tcBorders>
            <w:shd w:val="clear" w:color="FFFFFF" w:fill="C0C0C0"/>
            <w:noWrap/>
            <w:vAlign w:val="center"/>
          </w:tcPr>
          <w:p w14:paraId="4D9D4BE6">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851" w:type="dxa"/>
            <w:tcBorders>
              <w:top w:val="nil"/>
              <w:left w:val="nil"/>
              <w:bottom w:val="single" w:color="000000" w:sz="4" w:space="0"/>
              <w:right w:val="single" w:color="000000" w:sz="4" w:space="0"/>
            </w:tcBorders>
            <w:shd w:val="clear" w:color="FFFFFF" w:fill="C0C0C0"/>
            <w:noWrap/>
            <w:vAlign w:val="center"/>
          </w:tcPr>
          <w:p w14:paraId="57C83056">
            <w:pPr>
              <w:widowControl/>
              <w:jc w:val="center"/>
              <w:rPr>
                <w:rFonts w:ascii="宋体" w:hAnsi="宋体" w:cs="Arial"/>
                <w:color w:val="000000"/>
                <w:kern w:val="0"/>
                <w:sz w:val="16"/>
                <w:szCs w:val="16"/>
              </w:rPr>
            </w:pPr>
            <w:r>
              <w:rPr>
                <w:rFonts w:hint="eastAsia" w:ascii="宋体" w:hAnsi="宋体" w:cs="Arial"/>
                <w:color w:val="000000"/>
                <w:kern w:val="0"/>
                <w:sz w:val="16"/>
                <w:szCs w:val="16"/>
              </w:rPr>
              <w:t>59</w:t>
            </w:r>
          </w:p>
        </w:tc>
        <w:tc>
          <w:tcPr>
            <w:tcW w:w="1176" w:type="dxa"/>
            <w:tcBorders>
              <w:top w:val="nil"/>
              <w:left w:val="nil"/>
              <w:bottom w:val="single" w:color="000000" w:sz="4" w:space="0"/>
              <w:right w:val="single" w:color="000000" w:sz="4" w:space="0"/>
            </w:tcBorders>
            <w:shd w:val="clear" w:color="auto" w:fill="auto"/>
            <w:noWrap/>
            <w:vAlign w:val="center"/>
          </w:tcPr>
          <w:p w14:paraId="5564A402">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76" w:type="dxa"/>
            <w:tcBorders>
              <w:top w:val="nil"/>
              <w:left w:val="nil"/>
              <w:bottom w:val="single" w:color="000000" w:sz="4" w:space="0"/>
              <w:right w:val="single" w:color="000000" w:sz="4" w:space="0"/>
            </w:tcBorders>
            <w:shd w:val="clear" w:color="auto" w:fill="auto"/>
            <w:noWrap/>
            <w:vAlign w:val="center"/>
          </w:tcPr>
          <w:p w14:paraId="1B502F40">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483" w:type="dxa"/>
            <w:tcBorders>
              <w:top w:val="nil"/>
              <w:left w:val="nil"/>
              <w:bottom w:val="single" w:color="000000" w:sz="4" w:space="0"/>
              <w:right w:val="single" w:color="000000" w:sz="4" w:space="0"/>
            </w:tcBorders>
            <w:shd w:val="clear" w:color="auto" w:fill="auto"/>
            <w:noWrap/>
            <w:vAlign w:val="center"/>
          </w:tcPr>
          <w:p w14:paraId="373C4D29">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14:paraId="440ED3A5">
        <w:tblPrEx>
          <w:tblCellMar>
            <w:top w:w="0" w:type="dxa"/>
            <w:left w:w="108" w:type="dxa"/>
            <w:bottom w:w="0" w:type="dxa"/>
            <w:right w:w="108" w:type="dxa"/>
          </w:tblCellMar>
        </w:tblPrEx>
        <w:trPr>
          <w:trHeight w:val="308" w:hRule="atLeast"/>
          <w:jc w:val="center"/>
        </w:trPr>
        <w:tc>
          <w:tcPr>
            <w:tcW w:w="1276" w:type="dxa"/>
            <w:tcBorders>
              <w:top w:val="nil"/>
              <w:left w:val="single" w:color="000000" w:sz="4" w:space="0"/>
              <w:bottom w:val="single" w:color="000000" w:sz="4" w:space="0"/>
              <w:right w:val="single" w:color="000000" w:sz="4" w:space="0"/>
            </w:tcBorders>
            <w:shd w:val="clear" w:color="FFFFFF" w:fill="C0C0C0"/>
            <w:noWrap/>
            <w:vAlign w:val="center"/>
          </w:tcPr>
          <w:p w14:paraId="354A8709">
            <w:pPr>
              <w:widowControl/>
              <w:jc w:val="center"/>
              <w:rPr>
                <w:rFonts w:ascii="宋体" w:hAnsi="宋体" w:cs="Arial"/>
                <w:b/>
                <w:bCs/>
                <w:color w:val="000000"/>
                <w:kern w:val="0"/>
                <w:sz w:val="16"/>
                <w:szCs w:val="16"/>
              </w:rPr>
            </w:pPr>
            <w:r>
              <w:rPr>
                <w:rFonts w:hint="eastAsia" w:ascii="宋体" w:hAnsi="宋体" w:cs="Arial"/>
                <w:b/>
                <w:bCs/>
                <w:color w:val="000000"/>
                <w:kern w:val="0"/>
                <w:sz w:val="16"/>
                <w:szCs w:val="16"/>
              </w:rPr>
              <w:t>总计</w:t>
            </w:r>
          </w:p>
        </w:tc>
        <w:tc>
          <w:tcPr>
            <w:tcW w:w="709" w:type="dxa"/>
            <w:tcBorders>
              <w:top w:val="nil"/>
              <w:left w:val="nil"/>
              <w:bottom w:val="single" w:color="000000" w:sz="4" w:space="0"/>
              <w:right w:val="single" w:color="000000" w:sz="4" w:space="0"/>
            </w:tcBorders>
            <w:shd w:val="clear" w:color="FFFFFF" w:fill="C0C0C0"/>
            <w:noWrap/>
            <w:vAlign w:val="center"/>
          </w:tcPr>
          <w:p w14:paraId="563C6276">
            <w:pPr>
              <w:widowControl/>
              <w:jc w:val="center"/>
              <w:rPr>
                <w:rFonts w:ascii="宋体" w:hAnsi="宋体" w:cs="Arial"/>
                <w:color w:val="000000"/>
                <w:kern w:val="0"/>
                <w:sz w:val="16"/>
                <w:szCs w:val="16"/>
              </w:rPr>
            </w:pPr>
            <w:r>
              <w:rPr>
                <w:rFonts w:hint="eastAsia" w:ascii="宋体" w:hAnsi="宋体" w:cs="Arial"/>
                <w:color w:val="000000"/>
                <w:kern w:val="0"/>
                <w:sz w:val="16"/>
                <w:szCs w:val="16"/>
              </w:rPr>
              <w:t>30</w:t>
            </w:r>
          </w:p>
        </w:tc>
        <w:tc>
          <w:tcPr>
            <w:tcW w:w="1176" w:type="dxa"/>
            <w:tcBorders>
              <w:top w:val="nil"/>
              <w:left w:val="nil"/>
              <w:bottom w:val="single" w:color="000000" w:sz="4" w:space="0"/>
              <w:right w:val="single" w:color="000000" w:sz="4" w:space="0"/>
            </w:tcBorders>
            <w:shd w:val="clear" w:color="auto" w:fill="auto"/>
            <w:noWrap/>
            <w:vAlign w:val="center"/>
          </w:tcPr>
          <w:p w14:paraId="7D968003">
            <w:pPr>
              <w:widowControl/>
              <w:jc w:val="right"/>
              <w:rPr>
                <w:rFonts w:ascii="宋体" w:hAnsi="宋体" w:cs="Arial"/>
                <w:color w:val="000000"/>
                <w:kern w:val="0"/>
                <w:sz w:val="16"/>
                <w:szCs w:val="16"/>
              </w:rPr>
            </w:pPr>
            <w:r>
              <w:rPr>
                <w:rFonts w:hint="eastAsia" w:ascii="宋体" w:hAnsi="宋体" w:cs="Arial"/>
                <w:color w:val="000000"/>
                <w:kern w:val="0"/>
                <w:sz w:val="16"/>
                <w:szCs w:val="16"/>
              </w:rPr>
              <w:t>2,276,630.53</w:t>
            </w:r>
          </w:p>
        </w:tc>
        <w:tc>
          <w:tcPr>
            <w:tcW w:w="2084" w:type="dxa"/>
            <w:tcBorders>
              <w:top w:val="nil"/>
              <w:left w:val="nil"/>
              <w:bottom w:val="single" w:color="000000" w:sz="4" w:space="0"/>
              <w:right w:val="single" w:color="000000" w:sz="4" w:space="0"/>
            </w:tcBorders>
            <w:shd w:val="clear" w:color="FFFFFF" w:fill="C0C0C0"/>
            <w:noWrap/>
            <w:vAlign w:val="center"/>
          </w:tcPr>
          <w:p w14:paraId="369981D3">
            <w:pPr>
              <w:widowControl/>
              <w:jc w:val="center"/>
              <w:rPr>
                <w:rFonts w:ascii="宋体" w:hAnsi="宋体" w:cs="Arial"/>
                <w:b/>
                <w:bCs/>
                <w:color w:val="000000"/>
                <w:kern w:val="0"/>
                <w:sz w:val="16"/>
                <w:szCs w:val="16"/>
              </w:rPr>
            </w:pPr>
            <w:r>
              <w:rPr>
                <w:rFonts w:hint="eastAsia" w:ascii="宋体" w:hAnsi="宋体" w:cs="Arial"/>
                <w:b/>
                <w:bCs/>
                <w:color w:val="000000"/>
                <w:kern w:val="0"/>
                <w:sz w:val="16"/>
                <w:szCs w:val="16"/>
              </w:rPr>
              <w:t>总计</w:t>
            </w:r>
          </w:p>
        </w:tc>
        <w:tc>
          <w:tcPr>
            <w:tcW w:w="851" w:type="dxa"/>
            <w:tcBorders>
              <w:top w:val="nil"/>
              <w:left w:val="nil"/>
              <w:bottom w:val="single" w:color="000000" w:sz="4" w:space="0"/>
              <w:right w:val="single" w:color="000000" w:sz="4" w:space="0"/>
            </w:tcBorders>
            <w:shd w:val="clear" w:color="FFFFFF" w:fill="C0C0C0"/>
            <w:noWrap/>
            <w:vAlign w:val="center"/>
          </w:tcPr>
          <w:p w14:paraId="75802C45">
            <w:pPr>
              <w:widowControl/>
              <w:jc w:val="center"/>
              <w:rPr>
                <w:rFonts w:ascii="宋体" w:hAnsi="宋体" w:cs="Arial"/>
                <w:color w:val="000000"/>
                <w:kern w:val="0"/>
                <w:sz w:val="16"/>
                <w:szCs w:val="16"/>
              </w:rPr>
            </w:pPr>
            <w:r>
              <w:rPr>
                <w:rFonts w:hint="eastAsia" w:ascii="宋体" w:hAnsi="宋体" w:cs="Arial"/>
                <w:color w:val="000000"/>
                <w:kern w:val="0"/>
                <w:sz w:val="16"/>
                <w:szCs w:val="16"/>
              </w:rPr>
              <w:t>60</w:t>
            </w:r>
          </w:p>
        </w:tc>
        <w:tc>
          <w:tcPr>
            <w:tcW w:w="1176" w:type="dxa"/>
            <w:tcBorders>
              <w:top w:val="nil"/>
              <w:left w:val="nil"/>
              <w:bottom w:val="single" w:color="000000" w:sz="4" w:space="0"/>
              <w:right w:val="single" w:color="000000" w:sz="4" w:space="0"/>
            </w:tcBorders>
            <w:shd w:val="clear" w:color="auto" w:fill="auto"/>
            <w:noWrap/>
            <w:vAlign w:val="center"/>
          </w:tcPr>
          <w:p w14:paraId="2DCACABB">
            <w:pPr>
              <w:widowControl/>
              <w:jc w:val="right"/>
              <w:rPr>
                <w:rFonts w:ascii="宋体" w:hAnsi="宋体" w:cs="Arial"/>
                <w:color w:val="000000"/>
                <w:kern w:val="0"/>
                <w:sz w:val="16"/>
                <w:szCs w:val="16"/>
              </w:rPr>
            </w:pPr>
            <w:r>
              <w:rPr>
                <w:rFonts w:hint="eastAsia" w:ascii="宋体" w:hAnsi="宋体" w:cs="Arial"/>
                <w:color w:val="000000"/>
                <w:kern w:val="0"/>
                <w:sz w:val="16"/>
                <w:szCs w:val="16"/>
              </w:rPr>
              <w:t>2,276,630.53</w:t>
            </w:r>
          </w:p>
        </w:tc>
        <w:tc>
          <w:tcPr>
            <w:tcW w:w="1176" w:type="dxa"/>
            <w:tcBorders>
              <w:top w:val="nil"/>
              <w:left w:val="nil"/>
              <w:bottom w:val="single" w:color="000000" w:sz="4" w:space="0"/>
              <w:right w:val="single" w:color="000000" w:sz="4" w:space="0"/>
            </w:tcBorders>
            <w:shd w:val="clear" w:color="auto" w:fill="auto"/>
            <w:noWrap/>
            <w:vAlign w:val="center"/>
          </w:tcPr>
          <w:p w14:paraId="58E335B9">
            <w:pPr>
              <w:widowControl/>
              <w:jc w:val="right"/>
              <w:rPr>
                <w:rFonts w:ascii="宋体" w:hAnsi="宋体" w:cs="Arial"/>
                <w:color w:val="000000"/>
                <w:kern w:val="0"/>
                <w:sz w:val="16"/>
                <w:szCs w:val="16"/>
              </w:rPr>
            </w:pPr>
            <w:r>
              <w:rPr>
                <w:rFonts w:hint="eastAsia" w:ascii="宋体" w:hAnsi="宋体" w:cs="Arial"/>
                <w:color w:val="000000"/>
                <w:kern w:val="0"/>
                <w:sz w:val="16"/>
                <w:szCs w:val="16"/>
              </w:rPr>
              <w:t>2,276,630.53</w:t>
            </w:r>
          </w:p>
        </w:tc>
        <w:tc>
          <w:tcPr>
            <w:tcW w:w="483" w:type="dxa"/>
            <w:tcBorders>
              <w:top w:val="nil"/>
              <w:left w:val="nil"/>
              <w:bottom w:val="single" w:color="000000" w:sz="4" w:space="0"/>
              <w:right w:val="single" w:color="000000" w:sz="4" w:space="0"/>
            </w:tcBorders>
            <w:shd w:val="clear" w:color="auto" w:fill="auto"/>
            <w:noWrap/>
            <w:vAlign w:val="center"/>
          </w:tcPr>
          <w:p w14:paraId="27FBCB9E">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4FB76559">
        <w:tblPrEx>
          <w:tblCellMar>
            <w:top w:w="0" w:type="dxa"/>
            <w:left w:w="108" w:type="dxa"/>
            <w:bottom w:w="0" w:type="dxa"/>
            <w:right w:w="108" w:type="dxa"/>
          </w:tblCellMar>
        </w:tblPrEx>
        <w:trPr>
          <w:trHeight w:val="308" w:hRule="atLeast"/>
          <w:jc w:val="center"/>
        </w:trPr>
        <w:tc>
          <w:tcPr>
            <w:tcW w:w="8931" w:type="dxa"/>
            <w:gridSpan w:val="8"/>
            <w:tcBorders>
              <w:top w:val="nil"/>
              <w:left w:val="nil"/>
              <w:bottom w:val="nil"/>
              <w:right w:val="nil"/>
            </w:tcBorders>
            <w:shd w:val="clear" w:color="auto" w:fill="auto"/>
            <w:noWrap/>
            <w:vAlign w:val="center"/>
          </w:tcPr>
          <w:p w14:paraId="5692CA3A">
            <w:pPr>
              <w:widowControl/>
              <w:jc w:val="left"/>
              <w:rPr>
                <w:rFonts w:ascii="宋体" w:hAnsi="宋体" w:cs="Arial"/>
                <w:color w:val="000000"/>
                <w:kern w:val="0"/>
                <w:sz w:val="16"/>
                <w:szCs w:val="16"/>
              </w:rPr>
            </w:pPr>
            <w:r>
              <w:rPr>
                <w:rFonts w:hint="eastAsia" w:ascii="宋体" w:hAnsi="宋体" w:cs="Arial"/>
                <w:color w:val="000000"/>
                <w:kern w:val="0"/>
                <w:sz w:val="16"/>
                <w:szCs w:val="16"/>
              </w:rPr>
              <w:t>注：本表反映部门本年度一般公共预算财政拨款和政府性基金预算财政拨款的总收支和年末结转结余情况。</w:t>
            </w:r>
          </w:p>
          <w:p w14:paraId="329DCC31">
            <w:pPr>
              <w:widowControl/>
              <w:jc w:val="left"/>
              <w:rPr>
                <w:rFonts w:ascii="宋体" w:hAnsi="宋体" w:cs="Arial"/>
                <w:color w:val="000000"/>
                <w:kern w:val="0"/>
                <w:sz w:val="16"/>
                <w:szCs w:val="16"/>
              </w:rPr>
            </w:pPr>
          </w:p>
          <w:p w14:paraId="69E98676">
            <w:pPr>
              <w:widowControl/>
              <w:jc w:val="left"/>
              <w:rPr>
                <w:rFonts w:ascii="宋体" w:hAnsi="宋体" w:cs="Arial"/>
                <w:color w:val="000000"/>
                <w:kern w:val="0"/>
                <w:sz w:val="16"/>
                <w:szCs w:val="16"/>
              </w:rPr>
            </w:pPr>
          </w:p>
          <w:p w14:paraId="5C56AF29">
            <w:pPr>
              <w:widowControl/>
              <w:jc w:val="left"/>
              <w:rPr>
                <w:rFonts w:ascii="宋体" w:hAnsi="宋体" w:cs="Arial"/>
                <w:color w:val="000000"/>
                <w:kern w:val="0"/>
                <w:sz w:val="16"/>
                <w:szCs w:val="16"/>
              </w:rPr>
            </w:pPr>
          </w:p>
          <w:p w14:paraId="697FDB2B">
            <w:pPr>
              <w:widowControl/>
              <w:jc w:val="left"/>
              <w:rPr>
                <w:rFonts w:ascii="宋体" w:hAnsi="宋体" w:cs="Arial"/>
                <w:color w:val="000000"/>
                <w:kern w:val="0"/>
                <w:sz w:val="16"/>
                <w:szCs w:val="16"/>
              </w:rPr>
            </w:pPr>
          </w:p>
          <w:p w14:paraId="03F03D97">
            <w:pPr>
              <w:widowControl/>
              <w:jc w:val="left"/>
              <w:rPr>
                <w:rFonts w:ascii="宋体" w:hAnsi="宋体" w:cs="Arial"/>
                <w:color w:val="000000"/>
                <w:kern w:val="0"/>
                <w:sz w:val="16"/>
                <w:szCs w:val="16"/>
              </w:rPr>
            </w:pPr>
          </w:p>
          <w:p w14:paraId="1FC2D4A0">
            <w:pPr>
              <w:widowControl/>
              <w:jc w:val="left"/>
              <w:rPr>
                <w:rFonts w:ascii="宋体" w:hAnsi="宋体" w:cs="Arial"/>
                <w:color w:val="000000"/>
                <w:kern w:val="0"/>
                <w:sz w:val="16"/>
                <w:szCs w:val="16"/>
              </w:rPr>
            </w:pPr>
          </w:p>
          <w:p w14:paraId="288BB25B">
            <w:pPr>
              <w:widowControl/>
              <w:jc w:val="left"/>
              <w:rPr>
                <w:rFonts w:ascii="宋体" w:hAnsi="宋体" w:cs="Arial"/>
                <w:color w:val="000000"/>
                <w:kern w:val="0"/>
                <w:sz w:val="16"/>
                <w:szCs w:val="16"/>
              </w:rPr>
            </w:pPr>
          </w:p>
          <w:p w14:paraId="72523BFD">
            <w:pPr>
              <w:widowControl/>
              <w:jc w:val="left"/>
              <w:rPr>
                <w:rFonts w:ascii="宋体" w:hAnsi="宋体" w:cs="Arial"/>
                <w:color w:val="000000"/>
                <w:kern w:val="0"/>
                <w:sz w:val="16"/>
                <w:szCs w:val="16"/>
              </w:rPr>
            </w:pPr>
          </w:p>
          <w:p w14:paraId="1BF292BF">
            <w:pPr>
              <w:widowControl/>
              <w:jc w:val="left"/>
              <w:rPr>
                <w:rFonts w:ascii="宋体" w:hAnsi="宋体" w:cs="Arial"/>
                <w:color w:val="000000"/>
                <w:kern w:val="0"/>
                <w:sz w:val="16"/>
                <w:szCs w:val="16"/>
              </w:rPr>
            </w:pPr>
          </w:p>
          <w:p w14:paraId="446EE8C5">
            <w:pPr>
              <w:widowControl/>
              <w:jc w:val="left"/>
              <w:rPr>
                <w:rFonts w:ascii="宋体" w:hAnsi="宋体" w:cs="Arial"/>
                <w:color w:val="000000"/>
                <w:kern w:val="0"/>
                <w:sz w:val="16"/>
                <w:szCs w:val="16"/>
              </w:rPr>
            </w:pPr>
          </w:p>
          <w:p w14:paraId="6200508F">
            <w:pPr>
              <w:widowControl/>
              <w:jc w:val="left"/>
              <w:rPr>
                <w:rFonts w:ascii="宋体" w:hAnsi="宋体" w:cs="Arial"/>
                <w:color w:val="000000"/>
                <w:kern w:val="0"/>
                <w:sz w:val="16"/>
                <w:szCs w:val="16"/>
              </w:rPr>
            </w:pPr>
          </w:p>
          <w:p w14:paraId="762AC2BA">
            <w:pPr>
              <w:widowControl/>
              <w:jc w:val="left"/>
              <w:rPr>
                <w:rFonts w:ascii="宋体" w:hAnsi="宋体" w:cs="Arial"/>
                <w:color w:val="000000"/>
                <w:kern w:val="0"/>
                <w:sz w:val="16"/>
                <w:szCs w:val="16"/>
              </w:rPr>
            </w:pPr>
          </w:p>
          <w:p w14:paraId="2E3DA313">
            <w:pPr>
              <w:widowControl/>
              <w:jc w:val="left"/>
              <w:rPr>
                <w:rFonts w:ascii="宋体" w:hAnsi="宋体" w:cs="Arial"/>
                <w:color w:val="000000"/>
                <w:kern w:val="0"/>
                <w:sz w:val="16"/>
                <w:szCs w:val="16"/>
              </w:rPr>
            </w:pPr>
          </w:p>
          <w:p w14:paraId="09AC32A4">
            <w:pPr>
              <w:widowControl/>
              <w:jc w:val="left"/>
              <w:rPr>
                <w:rFonts w:ascii="宋体" w:hAnsi="宋体" w:cs="Arial"/>
                <w:color w:val="000000"/>
                <w:kern w:val="0"/>
                <w:sz w:val="16"/>
                <w:szCs w:val="16"/>
              </w:rPr>
            </w:pPr>
          </w:p>
          <w:p w14:paraId="12556CFE">
            <w:pPr>
              <w:widowControl/>
              <w:jc w:val="left"/>
              <w:rPr>
                <w:rFonts w:ascii="宋体" w:hAnsi="宋体" w:cs="Arial"/>
                <w:color w:val="000000"/>
                <w:kern w:val="0"/>
                <w:sz w:val="16"/>
                <w:szCs w:val="16"/>
              </w:rPr>
            </w:pPr>
          </w:p>
          <w:p w14:paraId="15CDDCDA">
            <w:pPr>
              <w:widowControl/>
              <w:jc w:val="left"/>
              <w:rPr>
                <w:rFonts w:ascii="宋体" w:hAnsi="宋体" w:cs="Arial"/>
                <w:color w:val="000000"/>
                <w:kern w:val="0"/>
                <w:sz w:val="16"/>
                <w:szCs w:val="16"/>
              </w:rPr>
            </w:pPr>
          </w:p>
          <w:p w14:paraId="1985C89A">
            <w:pPr>
              <w:widowControl/>
              <w:jc w:val="left"/>
              <w:rPr>
                <w:rFonts w:ascii="宋体" w:hAnsi="宋体" w:cs="Arial"/>
                <w:color w:val="000000"/>
                <w:kern w:val="0"/>
                <w:sz w:val="16"/>
                <w:szCs w:val="16"/>
              </w:rPr>
            </w:pPr>
          </w:p>
          <w:p w14:paraId="48CD458E">
            <w:pPr>
              <w:widowControl/>
              <w:jc w:val="left"/>
              <w:rPr>
                <w:rFonts w:ascii="宋体" w:hAnsi="宋体" w:cs="Arial"/>
                <w:color w:val="000000"/>
                <w:kern w:val="0"/>
                <w:sz w:val="16"/>
                <w:szCs w:val="16"/>
              </w:rPr>
            </w:pPr>
          </w:p>
          <w:p w14:paraId="4422288E">
            <w:pPr>
              <w:widowControl/>
              <w:jc w:val="left"/>
              <w:rPr>
                <w:rFonts w:ascii="宋体" w:hAnsi="宋体" w:cs="Arial"/>
                <w:color w:val="000000"/>
                <w:kern w:val="0"/>
                <w:sz w:val="16"/>
                <w:szCs w:val="16"/>
              </w:rPr>
            </w:pPr>
          </w:p>
          <w:p w14:paraId="449204DB">
            <w:pPr>
              <w:widowControl/>
              <w:jc w:val="left"/>
              <w:rPr>
                <w:rFonts w:ascii="宋体" w:hAnsi="宋体" w:cs="Arial"/>
                <w:color w:val="000000"/>
                <w:kern w:val="0"/>
                <w:sz w:val="16"/>
                <w:szCs w:val="16"/>
              </w:rPr>
            </w:pPr>
          </w:p>
          <w:p w14:paraId="573AB5BF">
            <w:pPr>
              <w:widowControl/>
              <w:jc w:val="left"/>
              <w:rPr>
                <w:rFonts w:ascii="宋体" w:hAnsi="宋体" w:cs="Arial"/>
                <w:color w:val="000000"/>
                <w:kern w:val="0"/>
                <w:sz w:val="16"/>
                <w:szCs w:val="16"/>
              </w:rPr>
            </w:pPr>
          </w:p>
          <w:p w14:paraId="2C251EAB">
            <w:pPr>
              <w:widowControl/>
              <w:jc w:val="left"/>
              <w:rPr>
                <w:rFonts w:ascii="宋体" w:hAnsi="宋体" w:cs="Arial"/>
                <w:color w:val="000000"/>
                <w:kern w:val="0"/>
                <w:sz w:val="16"/>
                <w:szCs w:val="16"/>
              </w:rPr>
            </w:pPr>
          </w:p>
          <w:p w14:paraId="33129DD7">
            <w:pPr>
              <w:widowControl/>
              <w:jc w:val="left"/>
              <w:rPr>
                <w:rFonts w:ascii="宋体" w:hAnsi="宋体" w:cs="Arial"/>
                <w:color w:val="000000"/>
                <w:kern w:val="0"/>
                <w:sz w:val="16"/>
                <w:szCs w:val="16"/>
              </w:rPr>
            </w:pPr>
          </w:p>
          <w:p w14:paraId="6C3B4E02">
            <w:pPr>
              <w:widowControl/>
              <w:jc w:val="left"/>
              <w:rPr>
                <w:rFonts w:ascii="宋体" w:hAnsi="宋体" w:cs="Arial"/>
                <w:color w:val="000000"/>
                <w:kern w:val="0"/>
                <w:sz w:val="16"/>
                <w:szCs w:val="16"/>
              </w:rPr>
            </w:pPr>
          </w:p>
          <w:p w14:paraId="441ADC06">
            <w:pPr>
              <w:widowControl/>
              <w:jc w:val="left"/>
              <w:rPr>
                <w:rFonts w:ascii="宋体" w:hAnsi="宋体" w:cs="Arial"/>
                <w:color w:val="000000"/>
                <w:kern w:val="0"/>
                <w:sz w:val="16"/>
                <w:szCs w:val="16"/>
              </w:rPr>
            </w:pPr>
          </w:p>
          <w:p w14:paraId="71244A38">
            <w:pPr>
              <w:widowControl/>
              <w:jc w:val="left"/>
              <w:rPr>
                <w:rFonts w:ascii="宋体" w:hAnsi="宋体" w:cs="Arial"/>
                <w:color w:val="000000"/>
                <w:kern w:val="0"/>
                <w:sz w:val="16"/>
                <w:szCs w:val="16"/>
              </w:rPr>
            </w:pPr>
          </w:p>
          <w:p w14:paraId="22B918FF">
            <w:pPr>
              <w:widowControl/>
              <w:jc w:val="left"/>
              <w:rPr>
                <w:rFonts w:ascii="宋体" w:hAnsi="宋体" w:cs="Arial"/>
                <w:color w:val="000000"/>
                <w:kern w:val="0"/>
                <w:sz w:val="16"/>
                <w:szCs w:val="16"/>
              </w:rPr>
            </w:pPr>
          </w:p>
          <w:p w14:paraId="102E147A">
            <w:pPr>
              <w:widowControl/>
              <w:jc w:val="left"/>
              <w:rPr>
                <w:rFonts w:ascii="宋体" w:hAnsi="宋体" w:cs="Arial"/>
                <w:color w:val="000000"/>
                <w:kern w:val="0"/>
                <w:sz w:val="16"/>
                <w:szCs w:val="16"/>
              </w:rPr>
            </w:pPr>
          </w:p>
          <w:p w14:paraId="6F346CF5">
            <w:pPr>
              <w:widowControl/>
              <w:jc w:val="left"/>
              <w:rPr>
                <w:rFonts w:ascii="宋体" w:hAnsi="宋体" w:cs="Arial"/>
                <w:color w:val="000000"/>
                <w:kern w:val="0"/>
                <w:sz w:val="16"/>
                <w:szCs w:val="16"/>
              </w:rPr>
            </w:pPr>
          </w:p>
          <w:p w14:paraId="5AEF2419">
            <w:pPr>
              <w:widowControl/>
              <w:jc w:val="left"/>
              <w:rPr>
                <w:rFonts w:ascii="宋体" w:hAnsi="宋体" w:cs="Arial"/>
                <w:color w:val="000000"/>
                <w:kern w:val="0"/>
                <w:sz w:val="16"/>
                <w:szCs w:val="16"/>
              </w:rPr>
            </w:pPr>
          </w:p>
          <w:p w14:paraId="7219261B">
            <w:pPr>
              <w:widowControl/>
              <w:jc w:val="left"/>
              <w:rPr>
                <w:rFonts w:ascii="宋体" w:hAnsi="宋体" w:cs="Arial"/>
                <w:color w:val="000000"/>
                <w:kern w:val="0"/>
                <w:sz w:val="16"/>
                <w:szCs w:val="16"/>
              </w:rPr>
            </w:pPr>
          </w:p>
        </w:tc>
      </w:tr>
    </w:tbl>
    <w:p w14:paraId="3B30F474">
      <w:pPr>
        <w:pStyle w:val="10"/>
        <w:numPr>
          <w:ilvl w:val="0"/>
          <w:numId w:val="1"/>
        </w:numPr>
        <w:ind w:firstLineChars="0"/>
        <w:rPr>
          <w:rFonts w:ascii="仿宋_GB2312" w:hAnsi="楷体" w:eastAsia="仿宋_GB2312"/>
          <w:sz w:val="32"/>
          <w:szCs w:val="32"/>
        </w:rPr>
      </w:pPr>
      <w:r>
        <w:rPr>
          <w:rFonts w:hint="eastAsia" w:ascii="仿宋_GB2312" w:hAnsi="楷体" w:eastAsia="仿宋_GB2312"/>
          <w:sz w:val="32"/>
          <w:szCs w:val="32"/>
        </w:rPr>
        <w:t>一般公共预算财政拨款支出决算表（一）</w:t>
      </w:r>
    </w:p>
    <w:tbl>
      <w:tblPr>
        <w:tblStyle w:val="5"/>
        <w:tblW w:w="7556" w:type="dxa"/>
        <w:jc w:val="center"/>
        <w:tblLayout w:type="autofit"/>
        <w:tblCellMar>
          <w:top w:w="0" w:type="dxa"/>
          <w:left w:w="108" w:type="dxa"/>
          <w:bottom w:w="0" w:type="dxa"/>
          <w:right w:w="108" w:type="dxa"/>
        </w:tblCellMar>
      </w:tblPr>
      <w:tblGrid>
        <w:gridCol w:w="440"/>
        <w:gridCol w:w="420"/>
        <w:gridCol w:w="380"/>
        <w:gridCol w:w="2780"/>
        <w:gridCol w:w="1200"/>
        <w:gridCol w:w="1176"/>
        <w:gridCol w:w="1160"/>
      </w:tblGrid>
      <w:tr w14:paraId="151341BB">
        <w:tblPrEx>
          <w:tblCellMar>
            <w:top w:w="0" w:type="dxa"/>
            <w:left w:w="108" w:type="dxa"/>
            <w:bottom w:w="0" w:type="dxa"/>
            <w:right w:w="108" w:type="dxa"/>
          </w:tblCellMar>
        </w:tblPrEx>
        <w:trPr>
          <w:trHeight w:val="350" w:hRule="atLeast"/>
          <w:jc w:val="center"/>
        </w:trPr>
        <w:tc>
          <w:tcPr>
            <w:tcW w:w="7556" w:type="dxa"/>
            <w:gridSpan w:val="7"/>
            <w:tcBorders>
              <w:top w:val="nil"/>
              <w:left w:val="nil"/>
              <w:bottom w:val="nil"/>
              <w:right w:val="nil"/>
            </w:tcBorders>
            <w:shd w:val="clear" w:color="auto" w:fill="auto"/>
            <w:noWrap/>
            <w:vAlign w:val="bottom"/>
          </w:tcPr>
          <w:p w14:paraId="231BC98F">
            <w:pPr>
              <w:widowControl/>
              <w:jc w:val="center"/>
              <w:rPr>
                <w:rFonts w:ascii="宋体" w:hAnsi="宋体" w:cs="Arial"/>
                <w:color w:val="000000"/>
                <w:kern w:val="0"/>
                <w:sz w:val="28"/>
                <w:szCs w:val="28"/>
              </w:rPr>
            </w:pPr>
            <w:r>
              <w:rPr>
                <w:rFonts w:hint="eastAsia" w:ascii="宋体" w:hAnsi="宋体" w:cs="Arial"/>
                <w:color w:val="000000"/>
                <w:kern w:val="0"/>
                <w:sz w:val="28"/>
                <w:szCs w:val="28"/>
              </w:rPr>
              <w:t>2019年一般公共预算财政拨款支出决算表（一）</w:t>
            </w:r>
          </w:p>
        </w:tc>
      </w:tr>
      <w:tr w14:paraId="193A08F6">
        <w:tblPrEx>
          <w:tblCellMar>
            <w:top w:w="0" w:type="dxa"/>
            <w:left w:w="108" w:type="dxa"/>
            <w:bottom w:w="0" w:type="dxa"/>
            <w:right w:w="108" w:type="dxa"/>
          </w:tblCellMar>
        </w:tblPrEx>
        <w:trPr>
          <w:trHeight w:val="250" w:hRule="atLeast"/>
          <w:jc w:val="center"/>
        </w:trPr>
        <w:tc>
          <w:tcPr>
            <w:tcW w:w="440" w:type="dxa"/>
            <w:tcBorders>
              <w:top w:val="nil"/>
              <w:left w:val="nil"/>
              <w:bottom w:val="nil"/>
              <w:right w:val="nil"/>
            </w:tcBorders>
            <w:shd w:val="clear" w:color="auto" w:fill="auto"/>
            <w:noWrap/>
            <w:vAlign w:val="bottom"/>
          </w:tcPr>
          <w:p w14:paraId="037C5DAC">
            <w:pPr>
              <w:widowControl/>
              <w:jc w:val="center"/>
              <w:rPr>
                <w:rFonts w:ascii="宋体" w:hAnsi="宋体" w:cs="Arial"/>
                <w:color w:val="000000"/>
                <w:kern w:val="0"/>
                <w:sz w:val="28"/>
                <w:szCs w:val="28"/>
              </w:rPr>
            </w:pPr>
          </w:p>
        </w:tc>
        <w:tc>
          <w:tcPr>
            <w:tcW w:w="420" w:type="dxa"/>
            <w:tcBorders>
              <w:top w:val="nil"/>
              <w:left w:val="nil"/>
              <w:bottom w:val="nil"/>
              <w:right w:val="nil"/>
            </w:tcBorders>
            <w:shd w:val="clear" w:color="auto" w:fill="auto"/>
            <w:noWrap/>
            <w:vAlign w:val="bottom"/>
          </w:tcPr>
          <w:p w14:paraId="01816D1B">
            <w:pPr>
              <w:widowControl/>
              <w:jc w:val="left"/>
              <w:rPr>
                <w:rFonts w:eastAsia="Times New Roman"/>
                <w:kern w:val="0"/>
                <w:sz w:val="20"/>
                <w:szCs w:val="20"/>
              </w:rPr>
            </w:pPr>
          </w:p>
        </w:tc>
        <w:tc>
          <w:tcPr>
            <w:tcW w:w="380" w:type="dxa"/>
            <w:tcBorders>
              <w:top w:val="nil"/>
              <w:left w:val="nil"/>
              <w:bottom w:val="nil"/>
              <w:right w:val="nil"/>
            </w:tcBorders>
            <w:shd w:val="clear" w:color="auto" w:fill="auto"/>
            <w:noWrap/>
            <w:vAlign w:val="bottom"/>
          </w:tcPr>
          <w:p w14:paraId="0AA14027">
            <w:pPr>
              <w:widowControl/>
              <w:jc w:val="left"/>
              <w:rPr>
                <w:rFonts w:eastAsia="Times New Roman"/>
                <w:kern w:val="0"/>
                <w:sz w:val="20"/>
                <w:szCs w:val="20"/>
              </w:rPr>
            </w:pPr>
          </w:p>
        </w:tc>
        <w:tc>
          <w:tcPr>
            <w:tcW w:w="2780" w:type="dxa"/>
            <w:tcBorders>
              <w:top w:val="nil"/>
              <w:left w:val="nil"/>
              <w:bottom w:val="nil"/>
              <w:right w:val="nil"/>
            </w:tcBorders>
            <w:shd w:val="clear" w:color="auto" w:fill="auto"/>
            <w:noWrap/>
            <w:vAlign w:val="bottom"/>
          </w:tcPr>
          <w:p w14:paraId="0117240A">
            <w:pPr>
              <w:widowControl/>
              <w:jc w:val="left"/>
              <w:rPr>
                <w:rFonts w:eastAsia="Times New Roman"/>
                <w:kern w:val="0"/>
                <w:sz w:val="20"/>
                <w:szCs w:val="20"/>
              </w:rPr>
            </w:pPr>
          </w:p>
        </w:tc>
        <w:tc>
          <w:tcPr>
            <w:tcW w:w="3536" w:type="dxa"/>
            <w:gridSpan w:val="3"/>
            <w:tcBorders>
              <w:top w:val="nil"/>
              <w:left w:val="nil"/>
              <w:bottom w:val="nil"/>
              <w:right w:val="nil"/>
            </w:tcBorders>
            <w:shd w:val="clear" w:color="auto" w:fill="auto"/>
            <w:noWrap/>
            <w:vAlign w:val="bottom"/>
          </w:tcPr>
          <w:p w14:paraId="5B3FA152">
            <w:pPr>
              <w:widowControl/>
              <w:jc w:val="right"/>
              <w:rPr>
                <w:rFonts w:ascii="宋体" w:hAnsi="宋体" w:cs="Arial"/>
                <w:color w:val="000000"/>
                <w:kern w:val="0"/>
                <w:sz w:val="16"/>
                <w:szCs w:val="16"/>
              </w:rPr>
            </w:pPr>
            <w:r>
              <w:rPr>
                <w:rFonts w:hint="eastAsia" w:ascii="宋体" w:hAnsi="宋体" w:cs="Arial"/>
                <w:color w:val="000000"/>
                <w:kern w:val="0"/>
                <w:sz w:val="16"/>
                <w:szCs w:val="16"/>
              </w:rPr>
              <w:t>公开05表</w:t>
            </w:r>
          </w:p>
        </w:tc>
      </w:tr>
      <w:tr w14:paraId="2D19E1B2">
        <w:tblPrEx>
          <w:tblCellMar>
            <w:top w:w="0" w:type="dxa"/>
            <w:left w:w="108" w:type="dxa"/>
            <w:bottom w:w="0" w:type="dxa"/>
            <w:right w:w="108" w:type="dxa"/>
          </w:tblCellMar>
        </w:tblPrEx>
        <w:trPr>
          <w:trHeight w:val="250" w:hRule="atLeast"/>
          <w:jc w:val="center"/>
        </w:trPr>
        <w:tc>
          <w:tcPr>
            <w:tcW w:w="4020" w:type="dxa"/>
            <w:gridSpan w:val="4"/>
            <w:tcBorders>
              <w:top w:val="nil"/>
              <w:left w:val="nil"/>
              <w:bottom w:val="nil"/>
              <w:right w:val="nil"/>
            </w:tcBorders>
            <w:shd w:val="clear" w:color="auto" w:fill="auto"/>
            <w:noWrap/>
            <w:vAlign w:val="bottom"/>
          </w:tcPr>
          <w:p w14:paraId="40422750">
            <w:pPr>
              <w:widowControl/>
              <w:jc w:val="left"/>
              <w:rPr>
                <w:rFonts w:ascii="宋体" w:hAnsi="宋体" w:cs="Arial"/>
                <w:color w:val="000000"/>
                <w:kern w:val="0"/>
                <w:sz w:val="16"/>
                <w:szCs w:val="16"/>
              </w:rPr>
            </w:pPr>
            <w:r>
              <w:rPr>
                <w:rFonts w:hint="eastAsia" w:ascii="宋体" w:hAnsi="宋体" w:cs="Arial"/>
                <w:color w:val="000000"/>
                <w:kern w:val="0"/>
                <w:sz w:val="16"/>
                <w:szCs w:val="16"/>
              </w:rPr>
              <w:t>编制单位：山西省长治市重工业局</w:t>
            </w:r>
          </w:p>
        </w:tc>
        <w:tc>
          <w:tcPr>
            <w:tcW w:w="3536" w:type="dxa"/>
            <w:gridSpan w:val="3"/>
            <w:tcBorders>
              <w:top w:val="nil"/>
              <w:left w:val="nil"/>
              <w:bottom w:val="single" w:color="000000" w:sz="4" w:space="0"/>
              <w:right w:val="nil"/>
            </w:tcBorders>
            <w:shd w:val="clear" w:color="auto" w:fill="auto"/>
            <w:noWrap/>
            <w:vAlign w:val="bottom"/>
          </w:tcPr>
          <w:p w14:paraId="58F87DC8">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金额单位：元</w:t>
            </w:r>
          </w:p>
        </w:tc>
      </w:tr>
      <w:tr w14:paraId="37553E79">
        <w:tblPrEx>
          <w:tblCellMar>
            <w:top w:w="0" w:type="dxa"/>
            <w:left w:w="108" w:type="dxa"/>
            <w:bottom w:w="0" w:type="dxa"/>
            <w:right w:w="108" w:type="dxa"/>
          </w:tblCellMar>
        </w:tblPrEx>
        <w:trPr>
          <w:trHeight w:val="308" w:hRule="atLeast"/>
          <w:jc w:val="center"/>
        </w:trPr>
        <w:tc>
          <w:tcPr>
            <w:tcW w:w="4020"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14:paraId="4D29C21D">
            <w:pPr>
              <w:widowControl/>
              <w:jc w:val="center"/>
              <w:rPr>
                <w:rFonts w:ascii="宋体" w:hAnsi="宋体" w:cs="Arial"/>
                <w:color w:val="000000"/>
                <w:kern w:val="0"/>
                <w:sz w:val="16"/>
                <w:szCs w:val="16"/>
              </w:rPr>
            </w:pPr>
            <w:r>
              <w:rPr>
                <w:rFonts w:hint="eastAsia" w:ascii="宋体" w:hAnsi="宋体" w:cs="Arial"/>
                <w:color w:val="000000"/>
                <w:kern w:val="0"/>
                <w:sz w:val="16"/>
                <w:szCs w:val="16"/>
              </w:rPr>
              <w:t>项目</w:t>
            </w:r>
          </w:p>
        </w:tc>
        <w:tc>
          <w:tcPr>
            <w:tcW w:w="1200" w:type="dxa"/>
            <w:vMerge w:val="restart"/>
            <w:tcBorders>
              <w:top w:val="nil"/>
              <w:left w:val="nil"/>
              <w:bottom w:val="single" w:color="000000" w:sz="4" w:space="0"/>
              <w:right w:val="single" w:color="000000" w:sz="4" w:space="0"/>
            </w:tcBorders>
            <w:shd w:val="clear" w:color="FFFFFF" w:fill="C0C0C0"/>
            <w:vAlign w:val="center"/>
          </w:tcPr>
          <w:p w14:paraId="39BFC370">
            <w:pPr>
              <w:widowControl/>
              <w:jc w:val="center"/>
              <w:rPr>
                <w:rFonts w:ascii="宋体" w:hAnsi="宋体" w:cs="Arial"/>
                <w:color w:val="000000"/>
                <w:kern w:val="0"/>
                <w:sz w:val="16"/>
                <w:szCs w:val="16"/>
              </w:rPr>
            </w:pPr>
            <w:r>
              <w:rPr>
                <w:rFonts w:hint="eastAsia" w:ascii="宋体" w:hAnsi="宋体" w:cs="Arial"/>
                <w:color w:val="000000"/>
                <w:kern w:val="0"/>
                <w:sz w:val="16"/>
                <w:szCs w:val="16"/>
              </w:rPr>
              <w:t>本年支出合计</w:t>
            </w:r>
          </w:p>
        </w:tc>
        <w:tc>
          <w:tcPr>
            <w:tcW w:w="1176" w:type="dxa"/>
            <w:vMerge w:val="restart"/>
            <w:tcBorders>
              <w:top w:val="nil"/>
              <w:left w:val="nil"/>
              <w:bottom w:val="single" w:color="000000" w:sz="4" w:space="0"/>
              <w:right w:val="single" w:color="000000" w:sz="4" w:space="0"/>
            </w:tcBorders>
            <w:shd w:val="clear" w:color="FFFFFF" w:fill="C0C0C0"/>
            <w:vAlign w:val="center"/>
          </w:tcPr>
          <w:p w14:paraId="420B8AB0">
            <w:pPr>
              <w:widowControl/>
              <w:jc w:val="center"/>
              <w:rPr>
                <w:rFonts w:ascii="宋体" w:hAnsi="宋体" w:cs="Arial"/>
                <w:color w:val="000000"/>
                <w:kern w:val="0"/>
                <w:sz w:val="16"/>
                <w:szCs w:val="16"/>
              </w:rPr>
            </w:pPr>
            <w:r>
              <w:rPr>
                <w:rFonts w:hint="eastAsia" w:ascii="宋体" w:hAnsi="宋体" w:cs="Arial"/>
                <w:color w:val="000000"/>
                <w:kern w:val="0"/>
                <w:sz w:val="16"/>
                <w:szCs w:val="16"/>
              </w:rPr>
              <w:t>基本支出</w:t>
            </w:r>
          </w:p>
        </w:tc>
        <w:tc>
          <w:tcPr>
            <w:tcW w:w="1160" w:type="dxa"/>
            <w:vMerge w:val="restart"/>
            <w:tcBorders>
              <w:top w:val="nil"/>
              <w:left w:val="nil"/>
              <w:bottom w:val="single" w:color="000000" w:sz="4" w:space="0"/>
              <w:right w:val="single" w:color="000000" w:sz="4" w:space="0"/>
            </w:tcBorders>
            <w:shd w:val="clear" w:color="FFFFFF" w:fill="C0C0C0"/>
            <w:vAlign w:val="center"/>
          </w:tcPr>
          <w:p w14:paraId="7CA2D396">
            <w:pPr>
              <w:widowControl/>
              <w:jc w:val="center"/>
              <w:rPr>
                <w:rFonts w:ascii="宋体" w:hAnsi="宋体" w:cs="Arial"/>
                <w:color w:val="000000"/>
                <w:kern w:val="0"/>
                <w:sz w:val="16"/>
                <w:szCs w:val="16"/>
              </w:rPr>
            </w:pPr>
            <w:r>
              <w:rPr>
                <w:rFonts w:hint="eastAsia" w:ascii="宋体" w:hAnsi="宋体" w:cs="Arial"/>
                <w:color w:val="000000"/>
                <w:kern w:val="0"/>
                <w:sz w:val="16"/>
                <w:szCs w:val="16"/>
              </w:rPr>
              <w:t>项目支出</w:t>
            </w:r>
          </w:p>
        </w:tc>
      </w:tr>
      <w:tr w14:paraId="5BEBC0AC">
        <w:tblPrEx>
          <w:tblCellMar>
            <w:top w:w="0" w:type="dxa"/>
            <w:left w:w="108" w:type="dxa"/>
            <w:bottom w:w="0" w:type="dxa"/>
            <w:right w:w="108" w:type="dxa"/>
          </w:tblCellMar>
        </w:tblPrEx>
        <w:trPr>
          <w:trHeight w:val="312" w:hRule="atLeast"/>
          <w:jc w:val="center"/>
        </w:trPr>
        <w:tc>
          <w:tcPr>
            <w:tcW w:w="124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6F230ADF">
            <w:pPr>
              <w:widowControl/>
              <w:jc w:val="center"/>
              <w:rPr>
                <w:rFonts w:ascii="宋体" w:hAnsi="宋体" w:cs="Arial"/>
                <w:color w:val="000000"/>
                <w:kern w:val="0"/>
                <w:sz w:val="16"/>
                <w:szCs w:val="16"/>
              </w:rPr>
            </w:pPr>
            <w:r>
              <w:rPr>
                <w:rFonts w:hint="eastAsia" w:ascii="宋体" w:hAnsi="宋体" w:cs="Arial"/>
                <w:color w:val="000000"/>
                <w:kern w:val="0"/>
                <w:sz w:val="16"/>
                <w:szCs w:val="16"/>
              </w:rPr>
              <w:t>支出功能分类科目编码</w:t>
            </w:r>
          </w:p>
        </w:tc>
        <w:tc>
          <w:tcPr>
            <w:tcW w:w="2780" w:type="dxa"/>
            <w:vMerge w:val="restart"/>
            <w:tcBorders>
              <w:top w:val="nil"/>
              <w:left w:val="nil"/>
              <w:bottom w:val="single" w:color="000000" w:sz="4" w:space="0"/>
              <w:right w:val="single" w:color="000000" w:sz="4" w:space="0"/>
            </w:tcBorders>
            <w:shd w:val="clear" w:color="FFFFFF" w:fill="C0C0C0"/>
            <w:vAlign w:val="center"/>
          </w:tcPr>
          <w:p w14:paraId="3D384F31">
            <w:pPr>
              <w:widowControl/>
              <w:jc w:val="center"/>
              <w:rPr>
                <w:rFonts w:ascii="宋体" w:hAnsi="宋体" w:cs="Arial"/>
                <w:color w:val="000000"/>
                <w:kern w:val="0"/>
                <w:sz w:val="16"/>
                <w:szCs w:val="16"/>
              </w:rPr>
            </w:pPr>
            <w:r>
              <w:rPr>
                <w:rFonts w:hint="eastAsia" w:ascii="宋体" w:hAnsi="宋体" w:cs="Arial"/>
                <w:color w:val="000000"/>
                <w:kern w:val="0"/>
                <w:sz w:val="16"/>
                <w:szCs w:val="16"/>
              </w:rPr>
              <w:t>科目名称</w:t>
            </w:r>
          </w:p>
        </w:tc>
        <w:tc>
          <w:tcPr>
            <w:tcW w:w="1200" w:type="dxa"/>
            <w:vMerge w:val="continue"/>
            <w:tcBorders>
              <w:top w:val="nil"/>
              <w:left w:val="nil"/>
              <w:bottom w:val="single" w:color="000000" w:sz="4" w:space="0"/>
              <w:right w:val="single" w:color="000000" w:sz="4" w:space="0"/>
            </w:tcBorders>
            <w:vAlign w:val="center"/>
          </w:tcPr>
          <w:p w14:paraId="72570084">
            <w:pPr>
              <w:widowControl/>
              <w:jc w:val="left"/>
              <w:rPr>
                <w:rFonts w:ascii="宋体" w:hAnsi="宋体" w:cs="Arial"/>
                <w:color w:val="000000"/>
                <w:kern w:val="0"/>
                <w:sz w:val="16"/>
                <w:szCs w:val="16"/>
              </w:rPr>
            </w:pPr>
          </w:p>
        </w:tc>
        <w:tc>
          <w:tcPr>
            <w:tcW w:w="1176" w:type="dxa"/>
            <w:vMerge w:val="continue"/>
            <w:tcBorders>
              <w:top w:val="nil"/>
              <w:left w:val="nil"/>
              <w:bottom w:val="single" w:color="000000" w:sz="4" w:space="0"/>
              <w:right w:val="single" w:color="000000" w:sz="4" w:space="0"/>
            </w:tcBorders>
            <w:vAlign w:val="center"/>
          </w:tcPr>
          <w:p w14:paraId="76162014">
            <w:pPr>
              <w:widowControl/>
              <w:jc w:val="left"/>
              <w:rPr>
                <w:rFonts w:ascii="宋体" w:hAnsi="宋体" w:cs="Arial"/>
                <w:color w:val="000000"/>
                <w:kern w:val="0"/>
                <w:sz w:val="16"/>
                <w:szCs w:val="16"/>
              </w:rPr>
            </w:pPr>
          </w:p>
        </w:tc>
        <w:tc>
          <w:tcPr>
            <w:tcW w:w="1160" w:type="dxa"/>
            <w:vMerge w:val="continue"/>
            <w:tcBorders>
              <w:top w:val="nil"/>
              <w:left w:val="nil"/>
              <w:bottom w:val="single" w:color="000000" w:sz="4" w:space="0"/>
              <w:right w:val="single" w:color="000000" w:sz="4" w:space="0"/>
            </w:tcBorders>
            <w:vAlign w:val="center"/>
          </w:tcPr>
          <w:p w14:paraId="56A98BAA">
            <w:pPr>
              <w:widowControl/>
              <w:jc w:val="left"/>
              <w:rPr>
                <w:rFonts w:ascii="宋体" w:hAnsi="宋体" w:cs="Arial"/>
                <w:color w:val="000000"/>
                <w:kern w:val="0"/>
                <w:sz w:val="16"/>
                <w:szCs w:val="16"/>
              </w:rPr>
            </w:pPr>
          </w:p>
        </w:tc>
      </w:tr>
      <w:tr w14:paraId="0F6F831D">
        <w:tblPrEx>
          <w:tblCellMar>
            <w:top w:w="0" w:type="dxa"/>
            <w:left w:w="108" w:type="dxa"/>
            <w:bottom w:w="0" w:type="dxa"/>
            <w:right w:w="108" w:type="dxa"/>
          </w:tblCellMar>
        </w:tblPrEx>
        <w:trPr>
          <w:trHeight w:val="312" w:hRule="atLeast"/>
          <w:jc w:val="center"/>
        </w:trPr>
        <w:tc>
          <w:tcPr>
            <w:tcW w:w="1240" w:type="dxa"/>
            <w:gridSpan w:val="3"/>
            <w:vMerge w:val="continue"/>
            <w:tcBorders>
              <w:top w:val="nil"/>
              <w:left w:val="single" w:color="000000" w:sz="4" w:space="0"/>
              <w:bottom w:val="single" w:color="000000" w:sz="4" w:space="0"/>
              <w:right w:val="single" w:color="000000" w:sz="4" w:space="0"/>
            </w:tcBorders>
            <w:vAlign w:val="center"/>
          </w:tcPr>
          <w:p w14:paraId="4A351D67">
            <w:pPr>
              <w:widowControl/>
              <w:jc w:val="left"/>
              <w:rPr>
                <w:rFonts w:ascii="宋体" w:hAnsi="宋体" w:cs="Arial"/>
                <w:color w:val="000000"/>
                <w:kern w:val="0"/>
                <w:sz w:val="16"/>
                <w:szCs w:val="16"/>
              </w:rPr>
            </w:pPr>
          </w:p>
        </w:tc>
        <w:tc>
          <w:tcPr>
            <w:tcW w:w="2780" w:type="dxa"/>
            <w:vMerge w:val="continue"/>
            <w:tcBorders>
              <w:top w:val="nil"/>
              <w:left w:val="nil"/>
              <w:bottom w:val="single" w:color="000000" w:sz="4" w:space="0"/>
              <w:right w:val="single" w:color="000000" w:sz="4" w:space="0"/>
            </w:tcBorders>
            <w:vAlign w:val="center"/>
          </w:tcPr>
          <w:p w14:paraId="3F6A1E42">
            <w:pPr>
              <w:widowControl/>
              <w:jc w:val="left"/>
              <w:rPr>
                <w:rFonts w:ascii="宋体" w:hAnsi="宋体" w:cs="Arial"/>
                <w:color w:val="000000"/>
                <w:kern w:val="0"/>
                <w:sz w:val="16"/>
                <w:szCs w:val="16"/>
              </w:rPr>
            </w:pPr>
          </w:p>
        </w:tc>
        <w:tc>
          <w:tcPr>
            <w:tcW w:w="1200" w:type="dxa"/>
            <w:vMerge w:val="continue"/>
            <w:tcBorders>
              <w:top w:val="nil"/>
              <w:left w:val="nil"/>
              <w:bottom w:val="single" w:color="000000" w:sz="4" w:space="0"/>
              <w:right w:val="single" w:color="000000" w:sz="4" w:space="0"/>
            </w:tcBorders>
            <w:vAlign w:val="center"/>
          </w:tcPr>
          <w:p w14:paraId="09120041">
            <w:pPr>
              <w:widowControl/>
              <w:jc w:val="left"/>
              <w:rPr>
                <w:rFonts w:ascii="宋体" w:hAnsi="宋体" w:cs="Arial"/>
                <w:color w:val="000000"/>
                <w:kern w:val="0"/>
                <w:sz w:val="16"/>
                <w:szCs w:val="16"/>
              </w:rPr>
            </w:pPr>
          </w:p>
        </w:tc>
        <w:tc>
          <w:tcPr>
            <w:tcW w:w="1176" w:type="dxa"/>
            <w:vMerge w:val="continue"/>
            <w:tcBorders>
              <w:top w:val="nil"/>
              <w:left w:val="nil"/>
              <w:bottom w:val="single" w:color="000000" w:sz="4" w:space="0"/>
              <w:right w:val="single" w:color="000000" w:sz="4" w:space="0"/>
            </w:tcBorders>
            <w:vAlign w:val="center"/>
          </w:tcPr>
          <w:p w14:paraId="35EE1ADB">
            <w:pPr>
              <w:widowControl/>
              <w:jc w:val="left"/>
              <w:rPr>
                <w:rFonts w:ascii="宋体" w:hAnsi="宋体" w:cs="Arial"/>
                <w:color w:val="000000"/>
                <w:kern w:val="0"/>
                <w:sz w:val="16"/>
                <w:szCs w:val="16"/>
              </w:rPr>
            </w:pPr>
          </w:p>
        </w:tc>
        <w:tc>
          <w:tcPr>
            <w:tcW w:w="1160" w:type="dxa"/>
            <w:vMerge w:val="continue"/>
            <w:tcBorders>
              <w:top w:val="nil"/>
              <w:left w:val="nil"/>
              <w:bottom w:val="single" w:color="000000" w:sz="4" w:space="0"/>
              <w:right w:val="single" w:color="000000" w:sz="4" w:space="0"/>
            </w:tcBorders>
            <w:vAlign w:val="center"/>
          </w:tcPr>
          <w:p w14:paraId="4F81C34A">
            <w:pPr>
              <w:widowControl/>
              <w:jc w:val="left"/>
              <w:rPr>
                <w:rFonts w:ascii="宋体" w:hAnsi="宋体" w:cs="Arial"/>
                <w:color w:val="000000"/>
                <w:kern w:val="0"/>
                <w:sz w:val="16"/>
                <w:szCs w:val="16"/>
              </w:rPr>
            </w:pPr>
          </w:p>
        </w:tc>
      </w:tr>
      <w:tr w14:paraId="12E0D2A8">
        <w:tblPrEx>
          <w:tblCellMar>
            <w:top w:w="0" w:type="dxa"/>
            <w:left w:w="108" w:type="dxa"/>
            <w:bottom w:w="0" w:type="dxa"/>
            <w:right w:w="108" w:type="dxa"/>
          </w:tblCellMar>
        </w:tblPrEx>
        <w:trPr>
          <w:trHeight w:val="312" w:hRule="atLeast"/>
          <w:jc w:val="center"/>
        </w:trPr>
        <w:tc>
          <w:tcPr>
            <w:tcW w:w="1240" w:type="dxa"/>
            <w:gridSpan w:val="3"/>
            <w:vMerge w:val="continue"/>
            <w:tcBorders>
              <w:top w:val="nil"/>
              <w:left w:val="single" w:color="000000" w:sz="4" w:space="0"/>
              <w:bottom w:val="single" w:color="000000" w:sz="4" w:space="0"/>
              <w:right w:val="single" w:color="000000" w:sz="4" w:space="0"/>
            </w:tcBorders>
            <w:vAlign w:val="center"/>
          </w:tcPr>
          <w:p w14:paraId="2DC8988E">
            <w:pPr>
              <w:widowControl/>
              <w:jc w:val="left"/>
              <w:rPr>
                <w:rFonts w:ascii="宋体" w:hAnsi="宋体" w:cs="Arial"/>
                <w:color w:val="000000"/>
                <w:kern w:val="0"/>
                <w:sz w:val="16"/>
                <w:szCs w:val="16"/>
              </w:rPr>
            </w:pPr>
          </w:p>
        </w:tc>
        <w:tc>
          <w:tcPr>
            <w:tcW w:w="2780" w:type="dxa"/>
            <w:vMerge w:val="continue"/>
            <w:tcBorders>
              <w:top w:val="nil"/>
              <w:left w:val="nil"/>
              <w:bottom w:val="single" w:color="000000" w:sz="4" w:space="0"/>
              <w:right w:val="single" w:color="000000" w:sz="4" w:space="0"/>
            </w:tcBorders>
            <w:vAlign w:val="center"/>
          </w:tcPr>
          <w:p w14:paraId="5AAD4B3C">
            <w:pPr>
              <w:widowControl/>
              <w:jc w:val="left"/>
              <w:rPr>
                <w:rFonts w:ascii="宋体" w:hAnsi="宋体" w:cs="Arial"/>
                <w:color w:val="000000"/>
                <w:kern w:val="0"/>
                <w:sz w:val="16"/>
                <w:szCs w:val="16"/>
              </w:rPr>
            </w:pPr>
          </w:p>
        </w:tc>
        <w:tc>
          <w:tcPr>
            <w:tcW w:w="1200" w:type="dxa"/>
            <w:vMerge w:val="continue"/>
            <w:tcBorders>
              <w:top w:val="nil"/>
              <w:left w:val="nil"/>
              <w:bottom w:val="single" w:color="000000" w:sz="4" w:space="0"/>
              <w:right w:val="single" w:color="000000" w:sz="4" w:space="0"/>
            </w:tcBorders>
            <w:vAlign w:val="center"/>
          </w:tcPr>
          <w:p w14:paraId="788467B3">
            <w:pPr>
              <w:widowControl/>
              <w:jc w:val="left"/>
              <w:rPr>
                <w:rFonts w:ascii="宋体" w:hAnsi="宋体" w:cs="Arial"/>
                <w:color w:val="000000"/>
                <w:kern w:val="0"/>
                <w:sz w:val="16"/>
                <w:szCs w:val="16"/>
              </w:rPr>
            </w:pPr>
          </w:p>
        </w:tc>
        <w:tc>
          <w:tcPr>
            <w:tcW w:w="1176" w:type="dxa"/>
            <w:vMerge w:val="continue"/>
            <w:tcBorders>
              <w:top w:val="nil"/>
              <w:left w:val="nil"/>
              <w:bottom w:val="single" w:color="000000" w:sz="4" w:space="0"/>
              <w:right w:val="single" w:color="000000" w:sz="4" w:space="0"/>
            </w:tcBorders>
            <w:vAlign w:val="center"/>
          </w:tcPr>
          <w:p w14:paraId="5B1E2EFD">
            <w:pPr>
              <w:widowControl/>
              <w:jc w:val="left"/>
              <w:rPr>
                <w:rFonts w:ascii="宋体" w:hAnsi="宋体" w:cs="Arial"/>
                <w:color w:val="000000"/>
                <w:kern w:val="0"/>
                <w:sz w:val="16"/>
                <w:szCs w:val="16"/>
              </w:rPr>
            </w:pPr>
          </w:p>
        </w:tc>
        <w:tc>
          <w:tcPr>
            <w:tcW w:w="1160" w:type="dxa"/>
            <w:vMerge w:val="continue"/>
            <w:tcBorders>
              <w:top w:val="nil"/>
              <w:left w:val="nil"/>
              <w:bottom w:val="single" w:color="000000" w:sz="4" w:space="0"/>
              <w:right w:val="single" w:color="000000" w:sz="4" w:space="0"/>
            </w:tcBorders>
            <w:vAlign w:val="center"/>
          </w:tcPr>
          <w:p w14:paraId="3F77A822">
            <w:pPr>
              <w:widowControl/>
              <w:jc w:val="left"/>
              <w:rPr>
                <w:rFonts w:ascii="宋体" w:hAnsi="宋体" w:cs="Arial"/>
                <w:color w:val="000000"/>
                <w:kern w:val="0"/>
                <w:sz w:val="16"/>
                <w:szCs w:val="16"/>
              </w:rPr>
            </w:pPr>
          </w:p>
        </w:tc>
      </w:tr>
      <w:tr w14:paraId="3378BF4E">
        <w:tblPrEx>
          <w:tblCellMar>
            <w:top w:w="0" w:type="dxa"/>
            <w:left w:w="108" w:type="dxa"/>
            <w:bottom w:w="0" w:type="dxa"/>
            <w:right w:w="108" w:type="dxa"/>
          </w:tblCellMar>
        </w:tblPrEx>
        <w:trPr>
          <w:trHeight w:val="308" w:hRule="atLeast"/>
          <w:jc w:val="center"/>
        </w:trPr>
        <w:tc>
          <w:tcPr>
            <w:tcW w:w="440" w:type="dxa"/>
            <w:vMerge w:val="restart"/>
            <w:tcBorders>
              <w:top w:val="nil"/>
              <w:left w:val="single" w:color="000000" w:sz="4" w:space="0"/>
              <w:bottom w:val="single" w:color="000000" w:sz="4" w:space="0"/>
              <w:right w:val="single" w:color="000000" w:sz="4" w:space="0"/>
            </w:tcBorders>
            <w:shd w:val="clear" w:color="FFFFFF" w:fill="C0C0C0"/>
            <w:vAlign w:val="center"/>
          </w:tcPr>
          <w:p w14:paraId="504303DF">
            <w:pPr>
              <w:widowControl/>
              <w:jc w:val="center"/>
              <w:rPr>
                <w:rFonts w:ascii="宋体" w:hAnsi="宋体" w:cs="Arial"/>
                <w:color w:val="000000"/>
                <w:kern w:val="0"/>
                <w:sz w:val="16"/>
                <w:szCs w:val="16"/>
              </w:rPr>
            </w:pPr>
            <w:r>
              <w:rPr>
                <w:rFonts w:hint="eastAsia" w:ascii="宋体" w:hAnsi="宋体" w:cs="Arial"/>
                <w:color w:val="000000"/>
                <w:kern w:val="0"/>
                <w:sz w:val="16"/>
                <w:szCs w:val="16"/>
              </w:rPr>
              <w:t>类</w:t>
            </w:r>
          </w:p>
        </w:tc>
        <w:tc>
          <w:tcPr>
            <w:tcW w:w="420" w:type="dxa"/>
            <w:vMerge w:val="restart"/>
            <w:tcBorders>
              <w:top w:val="nil"/>
              <w:left w:val="nil"/>
              <w:bottom w:val="single" w:color="000000" w:sz="4" w:space="0"/>
              <w:right w:val="single" w:color="000000" w:sz="4" w:space="0"/>
            </w:tcBorders>
            <w:shd w:val="clear" w:color="FFFFFF" w:fill="C0C0C0"/>
            <w:vAlign w:val="center"/>
          </w:tcPr>
          <w:p w14:paraId="345552C0">
            <w:pPr>
              <w:widowControl/>
              <w:jc w:val="center"/>
              <w:rPr>
                <w:rFonts w:ascii="宋体" w:hAnsi="宋体" w:cs="Arial"/>
                <w:color w:val="000000"/>
                <w:kern w:val="0"/>
                <w:sz w:val="16"/>
                <w:szCs w:val="16"/>
              </w:rPr>
            </w:pPr>
            <w:r>
              <w:rPr>
                <w:rFonts w:hint="eastAsia" w:ascii="宋体" w:hAnsi="宋体" w:cs="Arial"/>
                <w:color w:val="000000"/>
                <w:kern w:val="0"/>
                <w:sz w:val="16"/>
                <w:szCs w:val="16"/>
              </w:rPr>
              <w:t>款</w:t>
            </w:r>
          </w:p>
        </w:tc>
        <w:tc>
          <w:tcPr>
            <w:tcW w:w="380" w:type="dxa"/>
            <w:vMerge w:val="restart"/>
            <w:tcBorders>
              <w:top w:val="nil"/>
              <w:left w:val="nil"/>
              <w:bottom w:val="single" w:color="000000" w:sz="4" w:space="0"/>
              <w:right w:val="single" w:color="000000" w:sz="4" w:space="0"/>
            </w:tcBorders>
            <w:shd w:val="clear" w:color="FFFFFF" w:fill="C0C0C0"/>
            <w:vAlign w:val="center"/>
          </w:tcPr>
          <w:p w14:paraId="263E4567">
            <w:pPr>
              <w:widowControl/>
              <w:jc w:val="center"/>
              <w:rPr>
                <w:rFonts w:ascii="宋体" w:hAnsi="宋体" w:cs="Arial"/>
                <w:color w:val="000000"/>
                <w:kern w:val="0"/>
                <w:sz w:val="16"/>
                <w:szCs w:val="16"/>
              </w:rPr>
            </w:pPr>
            <w:r>
              <w:rPr>
                <w:rFonts w:hint="eastAsia" w:ascii="宋体" w:hAnsi="宋体" w:cs="Arial"/>
                <w:color w:val="000000"/>
                <w:kern w:val="0"/>
                <w:sz w:val="16"/>
                <w:szCs w:val="16"/>
              </w:rPr>
              <w:t>项</w:t>
            </w:r>
          </w:p>
        </w:tc>
        <w:tc>
          <w:tcPr>
            <w:tcW w:w="2780" w:type="dxa"/>
            <w:tcBorders>
              <w:top w:val="nil"/>
              <w:left w:val="nil"/>
              <w:bottom w:val="single" w:color="000000" w:sz="4" w:space="0"/>
              <w:right w:val="single" w:color="000000" w:sz="4" w:space="0"/>
            </w:tcBorders>
            <w:shd w:val="clear" w:color="FFFFFF" w:fill="C0C0C0"/>
            <w:vAlign w:val="center"/>
          </w:tcPr>
          <w:p w14:paraId="4D569805">
            <w:pPr>
              <w:widowControl/>
              <w:jc w:val="center"/>
              <w:rPr>
                <w:rFonts w:ascii="宋体" w:hAnsi="宋体" w:cs="Arial"/>
                <w:color w:val="000000"/>
                <w:kern w:val="0"/>
                <w:sz w:val="16"/>
                <w:szCs w:val="16"/>
              </w:rPr>
            </w:pPr>
            <w:r>
              <w:rPr>
                <w:rFonts w:hint="eastAsia" w:ascii="宋体" w:hAnsi="宋体" w:cs="Arial"/>
                <w:color w:val="000000"/>
                <w:kern w:val="0"/>
                <w:sz w:val="16"/>
                <w:szCs w:val="16"/>
              </w:rPr>
              <w:t>栏次</w:t>
            </w:r>
          </w:p>
        </w:tc>
        <w:tc>
          <w:tcPr>
            <w:tcW w:w="1200" w:type="dxa"/>
            <w:tcBorders>
              <w:top w:val="nil"/>
              <w:left w:val="nil"/>
              <w:bottom w:val="single" w:color="000000" w:sz="4" w:space="0"/>
              <w:right w:val="single" w:color="000000" w:sz="4" w:space="0"/>
            </w:tcBorders>
            <w:shd w:val="clear" w:color="FFFFFF" w:fill="C0C0C0"/>
            <w:noWrap/>
            <w:vAlign w:val="center"/>
          </w:tcPr>
          <w:p w14:paraId="2FE64CFA">
            <w:pPr>
              <w:widowControl/>
              <w:jc w:val="center"/>
              <w:rPr>
                <w:rFonts w:ascii="宋体" w:hAnsi="宋体" w:cs="Arial"/>
                <w:color w:val="000000"/>
                <w:kern w:val="0"/>
                <w:sz w:val="16"/>
                <w:szCs w:val="16"/>
              </w:rPr>
            </w:pPr>
            <w:r>
              <w:rPr>
                <w:rFonts w:hint="eastAsia" w:ascii="宋体" w:hAnsi="宋体" w:cs="Arial"/>
                <w:color w:val="000000"/>
                <w:kern w:val="0"/>
                <w:sz w:val="16"/>
                <w:szCs w:val="16"/>
              </w:rPr>
              <w:t>1</w:t>
            </w:r>
          </w:p>
        </w:tc>
        <w:tc>
          <w:tcPr>
            <w:tcW w:w="1176" w:type="dxa"/>
            <w:tcBorders>
              <w:top w:val="nil"/>
              <w:left w:val="nil"/>
              <w:bottom w:val="single" w:color="000000" w:sz="4" w:space="0"/>
              <w:right w:val="single" w:color="000000" w:sz="4" w:space="0"/>
            </w:tcBorders>
            <w:shd w:val="clear" w:color="FFFFFF" w:fill="C0C0C0"/>
            <w:noWrap/>
            <w:vAlign w:val="center"/>
          </w:tcPr>
          <w:p w14:paraId="578F75E1">
            <w:pPr>
              <w:widowControl/>
              <w:jc w:val="center"/>
              <w:rPr>
                <w:rFonts w:ascii="宋体" w:hAnsi="宋体" w:cs="Arial"/>
                <w:color w:val="000000"/>
                <w:kern w:val="0"/>
                <w:sz w:val="16"/>
                <w:szCs w:val="16"/>
              </w:rPr>
            </w:pPr>
            <w:r>
              <w:rPr>
                <w:rFonts w:hint="eastAsia" w:ascii="宋体" w:hAnsi="宋体" w:cs="Arial"/>
                <w:color w:val="000000"/>
                <w:kern w:val="0"/>
                <w:sz w:val="16"/>
                <w:szCs w:val="16"/>
              </w:rPr>
              <w:t>2</w:t>
            </w:r>
          </w:p>
        </w:tc>
        <w:tc>
          <w:tcPr>
            <w:tcW w:w="1160" w:type="dxa"/>
            <w:tcBorders>
              <w:top w:val="nil"/>
              <w:left w:val="nil"/>
              <w:bottom w:val="single" w:color="000000" w:sz="4" w:space="0"/>
              <w:right w:val="single" w:color="000000" w:sz="4" w:space="0"/>
            </w:tcBorders>
            <w:shd w:val="clear" w:color="FFFFFF" w:fill="C0C0C0"/>
            <w:noWrap/>
            <w:vAlign w:val="center"/>
          </w:tcPr>
          <w:p w14:paraId="551EB168">
            <w:pPr>
              <w:widowControl/>
              <w:jc w:val="center"/>
              <w:rPr>
                <w:rFonts w:ascii="宋体" w:hAnsi="宋体" w:cs="Arial"/>
                <w:color w:val="000000"/>
                <w:kern w:val="0"/>
                <w:sz w:val="16"/>
                <w:szCs w:val="16"/>
              </w:rPr>
            </w:pPr>
            <w:r>
              <w:rPr>
                <w:rFonts w:hint="eastAsia" w:ascii="宋体" w:hAnsi="宋体" w:cs="Arial"/>
                <w:color w:val="000000"/>
                <w:kern w:val="0"/>
                <w:sz w:val="16"/>
                <w:szCs w:val="16"/>
              </w:rPr>
              <w:t>3</w:t>
            </w:r>
          </w:p>
        </w:tc>
      </w:tr>
      <w:tr w14:paraId="111A18A2">
        <w:tblPrEx>
          <w:tblCellMar>
            <w:top w:w="0" w:type="dxa"/>
            <w:left w:w="108" w:type="dxa"/>
            <w:bottom w:w="0" w:type="dxa"/>
            <w:right w:w="108" w:type="dxa"/>
          </w:tblCellMar>
        </w:tblPrEx>
        <w:trPr>
          <w:trHeight w:val="308" w:hRule="atLeast"/>
          <w:jc w:val="center"/>
        </w:trPr>
        <w:tc>
          <w:tcPr>
            <w:tcW w:w="440" w:type="dxa"/>
            <w:vMerge w:val="continue"/>
            <w:tcBorders>
              <w:top w:val="nil"/>
              <w:left w:val="single" w:color="000000" w:sz="4" w:space="0"/>
              <w:bottom w:val="single" w:color="000000" w:sz="4" w:space="0"/>
              <w:right w:val="single" w:color="000000" w:sz="4" w:space="0"/>
            </w:tcBorders>
            <w:vAlign w:val="center"/>
          </w:tcPr>
          <w:p w14:paraId="413E16D8">
            <w:pPr>
              <w:widowControl/>
              <w:jc w:val="left"/>
              <w:rPr>
                <w:rFonts w:ascii="宋体" w:hAnsi="宋体" w:cs="Arial"/>
                <w:color w:val="000000"/>
                <w:kern w:val="0"/>
                <w:sz w:val="16"/>
                <w:szCs w:val="16"/>
              </w:rPr>
            </w:pPr>
          </w:p>
        </w:tc>
        <w:tc>
          <w:tcPr>
            <w:tcW w:w="420" w:type="dxa"/>
            <w:vMerge w:val="continue"/>
            <w:tcBorders>
              <w:top w:val="nil"/>
              <w:left w:val="nil"/>
              <w:bottom w:val="single" w:color="000000" w:sz="4" w:space="0"/>
              <w:right w:val="single" w:color="000000" w:sz="4" w:space="0"/>
            </w:tcBorders>
            <w:vAlign w:val="center"/>
          </w:tcPr>
          <w:p w14:paraId="5C924659">
            <w:pPr>
              <w:widowControl/>
              <w:jc w:val="left"/>
              <w:rPr>
                <w:rFonts w:ascii="宋体" w:hAnsi="宋体" w:cs="Arial"/>
                <w:color w:val="000000"/>
                <w:kern w:val="0"/>
                <w:sz w:val="16"/>
                <w:szCs w:val="16"/>
              </w:rPr>
            </w:pPr>
          </w:p>
        </w:tc>
        <w:tc>
          <w:tcPr>
            <w:tcW w:w="380" w:type="dxa"/>
            <w:vMerge w:val="continue"/>
            <w:tcBorders>
              <w:top w:val="nil"/>
              <w:left w:val="nil"/>
              <w:bottom w:val="single" w:color="000000" w:sz="4" w:space="0"/>
              <w:right w:val="single" w:color="000000" w:sz="4" w:space="0"/>
            </w:tcBorders>
            <w:vAlign w:val="center"/>
          </w:tcPr>
          <w:p w14:paraId="1E471024">
            <w:pPr>
              <w:widowControl/>
              <w:jc w:val="left"/>
              <w:rPr>
                <w:rFonts w:ascii="宋体" w:hAnsi="宋体" w:cs="Arial"/>
                <w:color w:val="000000"/>
                <w:kern w:val="0"/>
                <w:sz w:val="16"/>
                <w:szCs w:val="16"/>
              </w:rPr>
            </w:pPr>
          </w:p>
        </w:tc>
        <w:tc>
          <w:tcPr>
            <w:tcW w:w="2780" w:type="dxa"/>
            <w:tcBorders>
              <w:top w:val="nil"/>
              <w:left w:val="nil"/>
              <w:bottom w:val="single" w:color="000000" w:sz="4" w:space="0"/>
              <w:right w:val="single" w:color="000000" w:sz="4" w:space="0"/>
            </w:tcBorders>
            <w:shd w:val="clear" w:color="FFFFFF" w:fill="C0C0C0"/>
            <w:vAlign w:val="center"/>
          </w:tcPr>
          <w:p w14:paraId="569CA50E">
            <w:pPr>
              <w:widowControl/>
              <w:jc w:val="center"/>
              <w:rPr>
                <w:rFonts w:ascii="宋体" w:hAnsi="宋体" w:cs="Arial"/>
                <w:color w:val="000000"/>
                <w:kern w:val="0"/>
                <w:sz w:val="16"/>
                <w:szCs w:val="16"/>
              </w:rPr>
            </w:pPr>
            <w:r>
              <w:rPr>
                <w:rFonts w:hint="eastAsia" w:ascii="宋体" w:hAnsi="宋体" w:cs="Arial"/>
                <w:color w:val="000000"/>
                <w:kern w:val="0"/>
                <w:sz w:val="16"/>
                <w:szCs w:val="16"/>
              </w:rPr>
              <w:t>合计</w:t>
            </w:r>
          </w:p>
        </w:tc>
        <w:tc>
          <w:tcPr>
            <w:tcW w:w="1200" w:type="dxa"/>
            <w:tcBorders>
              <w:top w:val="nil"/>
              <w:left w:val="nil"/>
              <w:bottom w:val="single" w:color="000000" w:sz="4" w:space="0"/>
              <w:right w:val="single" w:color="000000" w:sz="4" w:space="0"/>
            </w:tcBorders>
            <w:shd w:val="clear" w:color="auto" w:fill="auto"/>
            <w:noWrap/>
            <w:vAlign w:val="center"/>
          </w:tcPr>
          <w:p w14:paraId="02E02012">
            <w:pPr>
              <w:widowControl/>
              <w:jc w:val="right"/>
              <w:rPr>
                <w:rFonts w:ascii="宋体" w:hAnsi="宋体" w:cs="Arial"/>
                <w:color w:val="000000"/>
                <w:kern w:val="0"/>
                <w:sz w:val="16"/>
                <w:szCs w:val="16"/>
              </w:rPr>
            </w:pPr>
            <w:r>
              <w:rPr>
                <w:rFonts w:hint="eastAsia" w:ascii="宋体" w:hAnsi="宋体" w:cs="Arial"/>
                <w:color w:val="000000"/>
                <w:kern w:val="0"/>
                <w:sz w:val="16"/>
                <w:szCs w:val="16"/>
              </w:rPr>
              <w:t>2,103,341.14</w:t>
            </w:r>
          </w:p>
        </w:tc>
        <w:tc>
          <w:tcPr>
            <w:tcW w:w="1176" w:type="dxa"/>
            <w:tcBorders>
              <w:top w:val="nil"/>
              <w:left w:val="nil"/>
              <w:bottom w:val="single" w:color="000000" w:sz="4" w:space="0"/>
              <w:right w:val="single" w:color="000000" w:sz="4" w:space="0"/>
            </w:tcBorders>
            <w:shd w:val="clear" w:color="auto" w:fill="auto"/>
            <w:noWrap/>
            <w:vAlign w:val="center"/>
          </w:tcPr>
          <w:p w14:paraId="710C3162">
            <w:pPr>
              <w:widowControl/>
              <w:jc w:val="right"/>
              <w:rPr>
                <w:rFonts w:ascii="宋体" w:hAnsi="宋体" w:cs="Arial"/>
                <w:color w:val="000000"/>
                <w:kern w:val="0"/>
                <w:sz w:val="16"/>
                <w:szCs w:val="16"/>
              </w:rPr>
            </w:pPr>
            <w:r>
              <w:rPr>
                <w:rFonts w:hint="eastAsia" w:ascii="宋体" w:hAnsi="宋体" w:cs="Arial"/>
                <w:color w:val="000000"/>
                <w:kern w:val="0"/>
                <w:sz w:val="16"/>
                <w:szCs w:val="16"/>
              </w:rPr>
              <w:t>1,586,426.74</w:t>
            </w:r>
          </w:p>
        </w:tc>
        <w:tc>
          <w:tcPr>
            <w:tcW w:w="1160" w:type="dxa"/>
            <w:tcBorders>
              <w:top w:val="nil"/>
              <w:left w:val="nil"/>
              <w:bottom w:val="single" w:color="000000" w:sz="4" w:space="0"/>
              <w:right w:val="single" w:color="000000" w:sz="4" w:space="0"/>
            </w:tcBorders>
            <w:shd w:val="clear" w:color="auto" w:fill="auto"/>
            <w:noWrap/>
            <w:vAlign w:val="center"/>
          </w:tcPr>
          <w:p w14:paraId="6F6CC32C">
            <w:pPr>
              <w:widowControl/>
              <w:jc w:val="right"/>
              <w:rPr>
                <w:rFonts w:ascii="宋体" w:hAnsi="宋体" w:cs="Arial"/>
                <w:color w:val="000000"/>
                <w:kern w:val="0"/>
                <w:sz w:val="16"/>
                <w:szCs w:val="16"/>
              </w:rPr>
            </w:pPr>
            <w:r>
              <w:rPr>
                <w:rFonts w:hint="eastAsia" w:ascii="宋体" w:hAnsi="宋体" w:cs="Arial"/>
                <w:color w:val="000000"/>
                <w:kern w:val="0"/>
                <w:sz w:val="16"/>
                <w:szCs w:val="16"/>
              </w:rPr>
              <w:t>516,914.40</w:t>
            </w:r>
          </w:p>
        </w:tc>
      </w:tr>
      <w:tr w14:paraId="1A245ECC">
        <w:tblPrEx>
          <w:tblCellMar>
            <w:top w:w="0" w:type="dxa"/>
            <w:left w:w="108" w:type="dxa"/>
            <w:bottom w:w="0" w:type="dxa"/>
            <w:right w:w="108" w:type="dxa"/>
          </w:tblCellMar>
        </w:tblPrEx>
        <w:trPr>
          <w:trHeight w:val="308" w:hRule="atLeast"/>
          <w:jc w:val="center"/>
        </w:trPr>
        <w:tc>
          <w:tcPr>
            <w:tcW w:w="1240" w:type="dxa"/>
            <w:gridSpan w:val="3"/>
            <w:tcBorders>
              <w:top w:val="nil"/>
              <w:left w:val="single" w:color="000000" w:sz="4" w:space="0"/>
              <w:bottom w:val="single" w:color="000000" w:sz="4" w:space="0"/>
              <w:right w:val="single" w:color="000000" w:sz="4" w:space="0"/>
            </w:tcBorders>
            <w:shd w:val="clear" w:color="auto" w:fill="auto"/>
            <w:noWrap/>
            <w:vAlign w:val="center"/>
          </w:tcPr>
          <w:p w14:paraId="4E0A1C5F">
            <w:pPr>
              <w:widowControl/>
              <w:jc w:val="left"/>
              <w:rPr>
                <w:rFonts w:ascii="宋体" w:hAnsi="宋体" w:cs="Arial"/>
                <w:color w:val="000000"/>
                <w:kern w:val="0"/>
                <w:sz w:val="16"/>
                <w:szCs w:val="16"/>
              </w:rPr>
            </w:pPr>
            <w:r>
              <w:rPr>
                <w:rFonts w:hint="eastAsia" w:ascii="宋体" w:hAnsi="宋体" w:cs="Arial"/>
                <w:color w:val="000000"/>
                <w:kern w:val="0"/>
                <w:sz w:val="16"/>
                <w:szCs w:val="16"/>
              </w:rPr>
              <w:t>208</w:t>
            </w:r>
          </w:p>
        </w:tc>
        <w:tc>
          <w:tcPr>
            <w:tcW w:w="2780" w:type="dxa"/>
            <w:tcBorders>
              <w:top w:val="nil"/>
              <w:left w:val="nil"/>
              <w:bottom w:val="single" w:color="000000" w:sz="4" w:space="0"/>
              <w:right w:val="single" w:color="000000" w:sz="4" w:space="0"/>
            </w:tcBorders>
            <w:shd w:val="clear" w:color="auto" w:fill="auto"/>
            <w:noWrap/>
            <w:vAlign w:val="center"/>
          </w:tcPr>
          <w:p w14:paraId="1AACB525">
            <w:pPr>
              <w:widowControl/>
              <w:jc w:val="left"/>
              <w:rPr>
                <w:rFonts w:ascii="宋体" w:hAnsi="宋体" w:cs="Arial"/>
                <w:color w:val="000000"/>
                <w:kern w:val="0"/>
                <w:sz w:val="16"/>
                <w:szCs w:val="16"/>
              </w:rPr>
            </w:pPr>
            <w:r>
              <w:rPr>
                <w:rFonts w:hint="eastAsia" w:ascii="宋体" w:hAnsi="宋体" w:cs="Arial"/>
                <w:color w:val="000000"/>
                <w:kern w:val="0"/>
                <w:sz w:val="16"/>
                <w:szCs w:val="16"/>
              </w:rPr>
              <w:t>社会保障和就业支出</w:t>
            </w:r>
          </w:p>
        </w:tc>
        <w:tc>
          <w:tcPr>
            <w:tcW w:w="1200" w:type="dxa"/>
            <w:tcBorders>
              <w:top w:val="nil"/>
              <w:left w:val="nil"/>
              <w:bottom w:val="single" w:color="000000" w:sz="4" w:space="0"/>
              <w:right w:val="single" w:color="000000" w:sz="4" w:space="0"/>
            </w:tcBorders>
            <w:shd w:val="clear" w:color="auto" w:fill="auto"/>
            <w:noWrap/>
            <w:vAlign w:val="center"/>
          </w:tcPr>
          <w:p w14:paraId="57B8D25F">
            <w:pPr>
              <w:widowControl/>
              <w:jc w:val="right"/>
              <w:rPr>
                <w:rFonts w:ascii="宋体" w:hAnsi="宋体" w:cs="Arial"/>
                <w:color w:val="000000"/>
                <w:kern w:val="0"/>
                <w:sz w:val="16"/>
                <w:szCs w:val="16"/>
              </w:rPr>
            </w:pPr>
            <w:r>
              <w:rPr>
                <w:rFonts w:hint="eastAsia" w:ascii="宋体" w:hAnsi="宋体" w:cs="Arial"/>
                <w:color w:val="000000"/>
                <w:kern w:val="0"/>
                <w:sz w:val="16"/>
                <w:szCs w:val="16"/>
              </w:rPr>
              <w:t>927,143.48</w:t>
            </w:r>
          </w:p>
        </w:tc>
        <w:tc>
          <w:tcPr>
            <w:tcW w:w="1176" w:type="dxa"/>
            <w:tcBorders>
              <w:top w:val="nil"/>
              <w:left w:val="nil"/>
              <w:bottom w:val="single" w:color="000000" w:sz="4" w:space="0"/>
              <w:right w:val="single" w:color="000000" w:sz="4" w:space="0"/>
            </w:tcBorders>
            <w:shd w:val="clear" w:color="auto" w:fill="auto"/>
            <w:noWrap/>
            <w:vAlign w:val="center"/>
          </w:tcPr>
          <w:p w14:paraId="675A3BBB">
            <w:pPr>
              <w:widowControl/>
              <w:jc w:val="right"/>
              <w:rPr>
                <w:rFonts w:ascii="宋体" w:hAnsi="宋体" w:cs="Arial"/>
                <w:color w:val="000000"/>
                <w:kern w:val="0"/>
                <w:sz w:val="16"/>
                <w:szCs w:val="16"/>
              </w:rPr>
            </w:pPr>
            <w:r>
              <w:rPr>
                <w:rFonts w:hint="eastAsia" w:ascii="宋体" w:hAnsi="宋体" w:cs="Arial"/>
                <w:color w:val="000000"/>
                <w:kern w:val="0"/>
                <w:sz w:val="16"/>
                <w:szCs w:val="16"/>
              </w:rPr>
              <w:t>575,947.48</w:t>
            </w:r>
          </w:p>
        </w:tc>
        <w:tc>
          <w:tcPr>
            <w:tcW w:w="1160" w:type="dxa"/>
            <w:tcBorders>
              <w:top w:val="nil"/>
              <w:left w:val="nil"/>
              <w:bottom w:val="single" w:color="000000" w:sz="4" w:space="0"/>
              <w:right w:val="single" w:color="000000" w:sz="4" w:space="0"/>
            </w:tcBorders>
            <w:shd w:val="clear" w:color="auto" w:fill="auto"/>
            <w:noWrap/>
            <w:vAlign w:val="center"/>
          </w:tcPr>
          <w:p w14:paraId="6B24C0BD">
            <w:pPr>
              <w:widowControl/>
              <w:jc w:val="right"/>
              <w:rPr>
                <w:rFonts w:ascii="宋体" w:hAnsi="宋体" w:cs="Arial"/>
                <w:color w:val="000000"/>
                <w:kern w:val="0"/>
                <w:sz w:val="16"/>
                <w:szCs w:val="16"/>
              </w:rPr>
            </w:pPr>
            <w:r>
              <w:rPr>
                <w:rFonts w:hint="eastAsia" w:ascii="宋体" w:hAnsi="宋体" w:cs="Arial"/>
                <w:color w:val="000000"/>
                <w:kern w:val="0"/>
                <w:sz w:val="16"/>
                <w:szCs w:val="16"/>
              </w:rPr>
              <w:t>351,196.00</w:t>
            </w:r>
          </w:p>
        </w:tc>
      </w:tr>
      <w:tr w14:paraId="71810C7D">
        <w:tblPrEx>
          <w:tblCellMar>
            <w:top w:w="0" w:type="dxa"/>
            <w:left w:w="108" w:type="dxa"/>
            <w:bottom w:w="0" w:type="dxa"/>
            <w:right w:w="108" w:type="dxa"/>
          </w:tblCellMar>
        </w:tblPrEx>
        <w:trPr>
          <w:trHeight w:val="308" w:hRule="atLeast"/>
          <w:jc w:val="center"/>
        </w:trPr>
        <w:tc>
          <w:tcPr>
            <w:tcW w:w="1240" w:type="dxa"/>
            <w:gridSpan w:val="3"/>
            <w:tcBorders>
              <w:top w:val="nil"/>
              <w:left w:val="single" w:color="000000" w:sz="4" w:space="0"/>
              <w:bottom w:val="single" w:color="000000" w:sz="4" w:space="0"/>
              <w:right w:val="single" w:color="000000" w:sz="4" w:space="0"/>
            </w:tcBorders>
            <w:shd w:val="clear" w:color="auto" w:fill="auto"/>
            <w:noWrap/>
            <w:vAlign w:val="center"/>
          </w:tcPr>
          <w:p w14:paraId="6AC48C89">
            <w:pPr>
              <w:widowControl/>
              <w:jc w:val="left"/>
              <w:rPr>
                <w:rFonts w:ascii="宋体" w:hAnsi="宋体" w:cs="Arial"/>
                <w:color w:val="000000"/>
                <w:kern w:val="0"/>
                <w:sz w:val="16"/>
                <w:szCs w:val="16"/>
              </w:rPr>
            </w:pPr>
            <w:r>
              <w:rPr>
                <w:rFonts w:hint="eastAsia" w:ascii="宋体" w:hAnsi="宋体" w:cs="Arial"/>
                <w:color w:val="000000"/>
                <w:kern w:val="0"/>
                <w:sz w:val="16"/>
                <w:szCs w:val="16"/>
              </w:rPr>
              <w:t>20805</w:t>
            </w:r>
          </w:p>
        </w:tc>
        <w:tc>
          <w:tcPr>
            <w:tcW w:w="2780" w:type="dxa"/>
            <w:tcBorders>
              <w:top w:val="nil"/>
              <w:left w:val="nil"/>
              <w:bottom w:val="single" w:color="000000" w:sz="4" w:space="0"/>
              <w:right w:val="single" w:color="000000" w:sz="4" w:space="0"/>
            </w:tcBorders>
            <w:shd w:val="clear" w:color="auto" w:fill="auto"/>
            <w:noWrap/>
            <w:vAlign w:val="center"/>
          </w:tcPr>
          <w:p w14:paraId="6B81D3E1">
            <w:pPr>
              <w:widowControl/>
              <w:jc w:val="left"/>
              <w:rPr>
                <w:rFonts w:ascii="宋体" w:hAnsi="宋体" w:cs="Arial"/>
                <w:color w:val="000000"/>
                <w:kern w:val="0"/>
                <w:sz w:val="16"/>
                <w:szCs w:val="16"/>
              </w:rPr>
            </w:pPr>
            <w:r>
              <w:rPr>
                <w:rFonts w:hint="eastAsia" w:ascii="宋体" w:hAnsi="宋体" w:cs="Arial"/>
                <w:color w:val="000000"/>
                <w:kern w:val="0"/>
                <w:sz w:val="16"/>
                <w:szCs w:val="16"/>
              </w:rPr>
              <w:t>行政事业单位离退休</w:t>
            </w:r>
          </w:p>
        </w:tc>
        <w:tc>
          <w:tcPr>
            <w:tcW w:w="1200" w:type="dxa"/>
            <w:tcBorders>
              <w:top w:val="nil"/>
              <w:left w:val="nil"/>
              <w:bottom w:val="single" w:color="000000" w:sz="4" w:space="0"/>
              <w:right w:val="single" w:color="000000" w:sz="4" w:space="0"/>
            </w:tcBorders>
            <w:shd w:val="clear" w:color="auto" w:fill="auto"/>
            <w:noWrap/>
            <w:vAlign w:val="center"/>
          </w:tcPr>
          <w:p w14:paraId="07DC5B4E">
            <w:pPr>
              <w:widowControl/>
              <w:jc w:val="right"/>
              <w:rPr>
                <w:rFonts w:ascii="宋体" w:hAnsi="宋体" w:cs="Arial"/>
                <w:color w:val="000000"/>
                <w:kern w:val="0"/>
                <w:sz w:val="16"/>
                <w:szCs w:val="16"/>
              </w:rPr>
            </w:pPr>
            <w:r>
              <w:rPr>
                <w:rFonts w:hint="eastAsia" w:ascii="宋体" w:hAnsi="宋体" w:cs="Arial"/>
                <w:color w:val="000000"/>
                <w:kern w:val="0"/>
                <w:sz w:val="16"/>
                <w:szCs w:val="16"/>
              </w:rPr>
              <w:t>575,947.48</w:t>
            </w:r>
          </w:p>
        </w:tc>
        <w:tc>
          <w:tcPr>
            <w:tcW w:w="1176" w:type="dxa"/>
            <w:tcBorders>
              <w:top w:val="nil"/>
              <w:left w:val="nil"/>
              <w:bottom w:val="single" w:color="000000" w:sz="4" w:space="0"/>
              <w:right w:val="single" w:color="000000" w:sz="4" w:space="0"/>
            </w:tcBorders>
            <w:shd w:val="clear" w:color="auto" w:fill="auto"/>
            <w:noWrap/>
            <w:vAlign w:val="center"/>
          </w:tcPr>
          <w:p w14:paraId="44C3CD70">
            <w:pPr>
              <w:widowControl/>
              <w:jc w:val="right"/>
              <w:rPr>
                <w:rFonts w:ascii="宋体" w:hAnsi="宋体" w:cs="Arial"/>
                <w:color w:val="000000"/>
                <w:kern w:val="0"/>
                <w:sz w:val="16"/>
                <w:szCs w:val="16"/>
              </w:rPr>
            </w:pPr>
            <w:r>
              <w:rPr>
                <w:rFonts w:hint="eastAsia" w:ascii="宋体" w:hAnsi="宋体" w:cs="Arial"/>
                <w:color w:val="000000"/>
                <w:kern w:val="0"/>
                <w:sz w:val="16"/>
                <w:szCs w:val="16"/>
              </w:rPr>
              <w:t>575,947.48</w:t>
            </w:r>
          </w:p>
        </w:tc>
        <w:tc>
          <w:tcPr>
            <w:tcW w:w="1160" w:type="dxa"/>
            <w:tcBorders>
              <w:top w:val="nil"/>
              <w:left w:val="nil"/>
              <w:bottom w:val="single" w:color="000000" w:sz="4" w:space="0"/>
              <w:right w:val="single" w:color="000000" w:sz="4" w:space="0"/>
            </w:tcBorders>
            <w:shd w:val="clear" w:color="auto" w:fill="auto"/>
            <w:noWrap/>
            <w:vAlign w:val="center"/>
          </w:tcPr>
          <w:p w14:paraId="6662D048">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24F14F4B">
        <w:tblPrEx>
          <w:tblCellMar>
            <w:top w:w="0" w:type="dxa"/>
            <w:left w:w="108" w:type="dxa"/>
            <w:bottom w:w="0" w:type="dxa"/>
            <w:right w:w="108" w:type="dxa"/>
          </w:tblCellMar>
        </w:tblPrEx>
        <w:trPr>
          <w:trHeight w:val="308" w:hRule="atLeast"/>
          <w:jc w:val="center"/>
        </w:trPr>
        <w:tc>
          <w:tcPr>
            <w:tcW w:w="1240" w:type="dxa"/>
            <w:gridSpan w:val="3"/>
            <w:tcBorders>
              <w:top w:val="nil"/>
              <w:left w:val="single" w:color="000000" w:sz="4" w:space="0"/>
              <w:bottom w:val="single" w:color="000000" w:sz="4" w:space="0"/>
              <w:right w:val="single" w:color="000000" w:sz="4" w:space="0"/>
            </w:tcBorders>
            <w:shd w:val="clear" w:color="auto" w:fill="auto"/>
            <w:noWrap/>
            <w:vAlign w:val="center"/>
          </w:tcPr>
          <w:p w14:paraId="5EFE85D2">
            <w:pPr>
              <w:widowControl/>
              <w:jc w:val="left"/>
              <w:rPr>
                <w:rFonts w:ascii="宋体" w:hAnsi="宋体" w:cs="Arial"/>
                <w:color w:val="000000"/>
                <w:kern w:val="0"/>
                <w:sz w:val="16"/>
                <w:szCs w:val="16"/>
              </w:rPr>
            </w:pPr>
            <w:r>
              <w:rPr>
                <w:rFonts w:hint="eastAsia" w:ascii="宋体" w:hAnsi="宋体" w:cs="Arial"/>
                <w:color w:val="000000"/>
                <w:kern w:val="0"/>
                <w:sz w:val="16"/>
                <w:szCs w:val="16"/>
              </w:rPr>
              <w:t>2080504</w:t>
            </w:r>
          </w:p>
        </w:tc>
        <w:tc>
          <w:tcPr>
            <w:tcW w:w="2780" w:type="dxa"/>
            <w:tcBorders>
              <w:top w:val="nil"/>
              <w:left w:val="nil"/>
              <w:bottom w:val="single" w:color="000000" w:sz="4" w:space="0"/>
              <w:right w:val="single" w:color="000000" w:sz="4" w:space="0"/>
            </w:tcBorders>
            <w:shd w:val="clear" w:color="auto" w:fill="auto"/>
            <w:noWrap/>
            <w:vAlign w:val="center"/>
          </w:tcPr>
          <w:p w14:paraId="657847E8">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未归口管理的行政单位离退休</w:t>
            </w:r>
          </w:p>
        </w:tc>
        <w:tc>
          <w:tcPr>
            <w:tcW w:w="1200" w:type="dxa"/>
            <w:tcBorders>
              <w:top w:val="nil"/>
              <w:left w:val="nil"/>
              <w:bottom w:val="single" w:color="000000" w:sz="4" w:space="0"/>
              <w:right w:val="single" w:color="000000" w:sz="4" w:space="0"/>
            </w:tcBorders>
            <w:shd w:val="clear" w:color="auto" w:fill="auto"/>
            <w:noWrap/>
            <w:vAlign w:val="center"/>
          </w:tcPr>
          <w:p w14:paraId="061B4B75">
            <w:pPr>
              <w:widowControl/>
              <w:jc w:val="right"/>
              <w:rPr>
                <w:rFonts w:ascii="宋体" w:hAnsi="宋体" w:cs="Arial"/>
                <w:color w:val="000000"/>
                <w:kern w:val="0"/>
                <w:sz w:val="16"/>
                <w:szCs w:val="16"/>
              </w:rPr>
            </w:pPr>
            <w:r>
              <w:rPr>
                <w:rFonts w:hint="eastAsia" w:ascii="宋体" w:hAnsi="宋体" w:cs="Arial"/>
                <w:color w:val="000000"/>
                <w:kern w:val="0"/>
                <w:sz w:val="16"/>
                <w:szCs w:val="16"/>
              </w:rPr>
              <w:t>487,773.00</w:t>
            </w:r>
          </w:p>
        </w:tc>
        <w:tc>
          <w:tcPr>
            <w:tcW w:w="1176" w:type="dxa"/>
            <w:tcBorders>
              <w:top w:val="nil"/>
              <w:left w:val="nil"/>
              <w:bottom w:val="single" w:color="000000" w:sz="4" w:space="0"/>
              <w:right w:val="single" w:color="000000" w:sz="4" w:space="0"/>
            </w:tcBorders>
            <w:shd w:val="clear" w:color="auto" w:fill="auto"/>
            <w:noWrap/>
            <w:vAlign w:val="center"/>
          </w:tcPr>
          <w:p w14:paraId="4EC2197D">
            <w:pPr>
              <w:widowControl/>
              <w:jc w:val="right"/>
              <w:rPr>
                <w:rFonts w:ascii="宋体" w:hAnsi="宋体" w:cs="Arial"/>
                <w:color w:val="000000"/>
                <w:kern w:val="0"/>
                <w:sz w:val="16"/>
                <w:szCs w:val="16"/>
              </w:rPr>
            </w:pPr>
            <w:r>
              <w:rPr>
                <w:rFonts w:hint="eastAsia" w:ascii="宋体" w:hAnsi="宋体" w:cs="Arial"/>
                <w:color w:val="000000"/>
                <w:kern w:val="0"/>
                <w:sz w:val="16"/>
                <w:szCs w:val="16"/>
              </w:rPr>
              <w:t>487,773.00</w:t>
            </w:r>
          </w:p>
        </w:tc>
        <w:tc>
          <w:tcPr>
            <w:tcW w:w="1160" w:type="dxa"/>
            <w:tcBorders>
              <w:top w:val="nil"/>
              <w:left w:val="nil"/>
              <w:bottom w:val="single" w:color="000000" w:sz="4" w:space="0"/>
              <w:right w:val="single" w:color="000000" w:sz="4" w:space="0"/>
            </w:tcBorders>
            <w:shd w:val="clear" w:color="auto" w:fill="auto"/>
            <w:noWrap/>
            <w:vAlign w:val="center"/>
          </w:tcPr>
          <w:p w14:paraId="4624671D">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3F8B0B68">
        <w:tblPrEx>
          <w:tblCellMar>
            <w:top w:w="0" w:type="dxa"/>
            <w:left w:w="108" w:type="dxa"/>
            <w:bottom w:w="0" w:type="dxa"/>
            <w:right w:w="108" w:type="dxa"/>
          </w:tblCellMar>
        </w:tblPrEx>
        <w:trPr>
          <w:trHeight w:val="308" w:hRule="atLeast"/>
          <w:jc w:val="center"/>
        </w:trPr>
        <w:tc>
          <w:tcPr>
            <w:tcW w:w="1240" w:type="dxa"/>
            <w:gridSpan w:val="3"/>
            <w:tcBorders>
              <w:top w:val="nil"/>
              <w:left w:val="single" w:color="000000" w:sz="4" w:space="0"/>
              <w:bottom w:val="single" w:color="000000" w:sz="4" w:space="0"/>
              <w:right w:val="single" w:color="000000" w:sz="4" w:space="0"/>
            </w:tcBorders>
            <w:shd w:val="clear" w:color="auto" w:fill="auto"/>
            <w:noWrap/>
            <w:vAlign w:val="center"/>
          </w:tcPr>
          <w:p w14:paraId="61709A5D">
            <w:pPr>
              <w:widowControl/>
              <w:jc w:val="left"/>
              <w:rPr>
                <w:rFonts w:ascii="宋体" w:hAnsi="宋体" w:cs="Arial"/>
                <w:color w:val="000000"/>
                <w:kern w:val="0"/>
                <w:sz w:val="16"/>
                <w:szCs w:val="16"/>
              </w:rPr>
            </w:pPr>
            <w:r>
              <w:rPr>
                <w:rFonts w:hint="eastAsia" w:ascii="宋体" w:hAnsi="宋体" w:cs="Arial"/>
                <w:color w:val="000000"/>
                <w:kern w:val="0"/>
                <w:sz w:val="16"/>
                <w:szCs w:val="16"/>
              </w:rPr>
              <w:t>2080505</w:t>
            </w:r>
          </w:p>
        </w:tc>
        <w:tc>
          <w:tcPr>
            <w:tcW w:w="2780" w:type="dxa"/>
            <w:tcBorders>
              <w:top w:val="nil"/>
              <w:left w:val="nil"/>
              <w:bottom w:val="single" w:color="000000" w:sz="4" w:space="0"/>
              <w:right w:val="single" w:color="000000" w:sz="4" w:space="0"/>
            </w:tcBorders>
            <w:shd w:val="clear" w:color="auto" w:fill="auto"/>
            <w:noWrap/>
            <w:vAlign w:val="center"/>
          </w:tcPr>
          <w:p w14:paraId="0E395BCE">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机关事业单位基本养老保险缴费支出</w:t>
            </w:r>
          </w:p>
        </w:tc>
        <w:tc>
          <w:tcPr>
            <w:tcW w:w="1200" w:type="dxa"/>
            <w:tcBorders>
              <w:top w:val="nil"/>
              <w:left w:val="nil"/>
              <w:bottom w:val="single" w:color="000000" w:sz="4" w:space="0"/>
              <w:right w:val="single" w:color="000000" w:sz="4" w:space="0"/>
            </w:tcBorders>
            <w:shd w:val="clear" w:color="auto" w:fill="auto"/>
            <w:noWrap/>
            <w:vAlign w:val="center"/>
          </w:tcPr>
          <w:p w14:paraId="6013B07C">
            <w:pPr>
              <w:widowControl/>
              <w:jc w:val="right"/>
              <w:rPr>
                <w:rFonts w:ascii="宋体" w:hAnsi="宋体" w:cs="Arial"/>
                <w:color w:val="000000"/>
                <w:kern w:val="0"/>
                <w:sz w:val="16"/>
                <w:szCs w:val="16"/>
              </w:rPr>
            </w:pPr>
            <w:r>
              <w:rPr>
                <w:rFonts w:hint="eastAsia" w:ascii="宋体" w:hAnsi="宋体" w:cs="Arial"/>
                <w:color w:val="000000"/>
                <w:kern w:val="0"/>
                <w:sz w:val="16"/>
                <w:szCs w:val="16"/>
              </w:rPr>
              <w:t>88,174.48</w:t>
            </w:r>
          </w:p>
        </w:tc>
        <w:tc>
          <w:tcPr>
            <w:tcW w:w="1176" w:type="dxa"/>
            <w:tcBorders>
              <w:top w:val="nil"/>
              <w:left w:val="nil"/>
              <w:bottom w:val="single" w:color="000000" w:sz="4" w:space="0"/>
              <w:right w:val="single" w:color="000000" w:sz="4" w:space="0"/>
            </w:tcBorders>
            <w:shd w:val="clear" w:color="auto" w:fill="auto"/>
            <w:noWrap/>
            <w:vAlign w:val="center"/>
          </w:tcPr>
          <w:p w14:paraId="7BC6B5D1">
            <w:pPr>
              <w:widowControl/>
              <w:jc w:val="right"/>
              <w:rPr>
                <w:rFonts w:ascii="宋体" w:hAnsi="宋体" w:cs="Arial"/>
                <w:color w:val="000000"/>
                <w:kern w:val="0"/>
                <w:sz w:val="16"/>
                <w:szCs w:val="16"/>
              </w:rPr>
            </w:pPr>
            <w:r>
              <w:rPr>
                <w:rFonts w:hint="eastAsia" w:ascii="宋体" w:hAnsi="宋体" w:cs="Arial"/>
                <w:color w:val="000000"/>
                <w:kern w:val="0"/>
                <w:sz w:val="16"/>
                <w:szCs w:val="16"/>
              </w:rPr>
              <w:t>88,174.48</w:t>
            </w:r>
          </w:p>
        </w:tc>
        <w:tc>
          <w:tcPr>
            <w:tcW w:w="1160" w:type="dxa"/>
            <w:tcBorders>
              <w:top w:val="nil"/>
              <w:left w:val="nil"/>
              <w:bottom w:val="single" w:color="000000" w:sz="4" w:space="0"/>
              <w:right w:val="single" w:color="000000" w:sz="4" w:space="0"/>
            </w:tcBorders>
            <w:shd w:val="clear" w:color="auto" w:fill="auto"/>
            <w:noWrap/>
            <w:vAlign w:val="center"/>
          </w:tcPr>
          <w:p w14:paraId="2ACBE7BC">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29CDB848">
        <w:tblPrEx>
          <w:tblCellMar>
            <w:top w:w="0" w:type="dxa"/>
            <w:left w:w="108" w:type="dxa"/>
            <w:bottom w:w="0" w:type="dxa"/>
            <w:right w:w="108" w:type="dxa"/>
          </w:tblCellMar>
        </w:tblPrEx>
        <w:trPr>
          <w:trHeight w:val="308" w:hRule="atLeast"/>
          <w:jc w:val="center"/>
        </w:trPr>
        <w:tc>
          <w:tcPr>
            <w:tcW w:w="1240" w:type="dxa"/>
            <w:gridSpan w:val="3"/>
            <w:tcBorders>
              <w:top w:val="nil"/>
              <w:left w:val="single" w:color="000000" w:sz="4" w:space="0"/>
              <w:bottom w:val="single" w:color="000000" w:sz="4" w:space="0"/>
              <w:right w:val="single" w:color="000000" w:sz="4" w:space="0"/>
            </w:tcBorders>
            <w:shd w:val="clear" w:color="auto" w:fill="auto"/>
            <w:noWrap/>
            <w:vAlign w:val="center"/>
          </w:tcPr>
          <w:p w14:paraId="583AE2B9">
            <w:pPr>
              <w:widowControl/>
              <w:jc w:val="left"/>
              <w:rPr>
                <w:rFonts w:ascii="宋体" w:hAnsi="宋体" w:cs="Arial"/>
                <w:color w:val="000000"/>
                <w:kern w:val="0"/>
                <w:sz w:val="16"/>
                <w:szCs w:val="16"/>
              </w:rPr>
            </w:pPr>
            <w:r>
              <w:rPr>
                <w:rFonts w:hint="eastAsia" w:ascii="宋体" w:hAnsi="宋体" w:cs="Arial"/>
                <w:color w:val="000000"/>
                <w:kern w:val="0"/>
                <w:sz w:val="16"/>
                <w:szCs w:val="16"/>
              </w:rPr>
              <w:t>20808</w:t>
            </w:r>
          </w:p>
        </w:tc>
        <w:tc>
          <w:tcPr>
            <w:tcW w:w="2780" w:type="dxa"/>
            <w:tcBorders>
              <w:top w:val="nil"/>
              <w:left w:val="nil"/>
              <w:bottom w:val="single" w:color="000000" w:sz="4" w:space="0"/>
              <w:right w:val="single" w:color="000000" w:sz="4" w:space="0"/>
            </w:tcBorders>
            <w:shd w:val="clear" w:color="auto" w:fill="auto"/>
            <w:noWrap/>
            <w:vAlign w:val="center"/>
          </w:tcPr>
          <w:p w14:paraId="35A721CD">
            <w:pPr>
              <w:widowControl/>
              <w:jc w:val="left"/>
              <w:rPr>
                <w:rFonts w:ascii="宋体" w:hAnsi="宋体" w:cs="Arial"/>
                <w:color w:val="000000"/>
                <w:kern w:val="0"/>
                <w:sz w:val="16"/>
                <w:szCs w:val="16"/>
              </w:rPr>
            </w:pPr>
            <w:r>
              <w:rPr>
                <w:rFonts w:hint="eastAsia" w:ascii="宋体" w:hAnsi="宋体" w:cs="Arial"/>
                <w:color w:val="000000"/>
                <w:kern w:val="0"/>
                <w:sz w:val="16"/>
                <w:szCs w:val="16"/>
              </w:rPr>
              <w:t>抚恤</w:t>
            </w:r>
          </w:p>
        </w:tc>
        <w:tc>
          <w:tcPr>
            <w:tcW w:w="1200" w:type="dxa"/>
            <w:tcBorders>
              <w:top w:val="nil"/>
              <w:left w:val="nil"/>
              <w:bottom w:val="single" w:color="000000" w:sz="4" w:space="0"/>
              <w:right w:val="single" w:color="000000" w:sz="4" w:space="0"/>
            </w:tcBorders>
            <w:shd w:val="clear" w:color="auto" w:fill="auto"/>
            <w:noWrap/>
            <w:vAlign w:val="center"/>
          </w:tcPr>
          <w:p w14:paraId="5952AB6C">
            <w:pPr>
              <w:widowControl/>
              <w:jc w:val="right"/>
              <w:rPr>
                <w:rFonts w:ascii="宋体" w:hAnsi="宋体" w:cs="Arial"/>
                <w:color w:val="000000"/>
                <w:kern w:val="0"/>
                <w:sz w:val="16"/>
                <w:szCs w:val="16"/>
              </w:rPr>
            </w:pPr>
            <w:r>
              <w:rPr>
                <w:rFonts w:hint="eastAsia" w:ascii="宋体" w:hAnsi="宋体" w:cs="Arial"/>
                <w:color w:val="000000"/>
                <w:kern w:val="0"/>
                <w:sz w:val="16"/>
                <w:szCs w:val="16"/>
              </w:rPr>
              <w:t>351,196.00</w:t>
            </w:r>
          </w:p>
        </w:tc>
        <w:tc>
          <w:tcPr>
            <w:tcW w:w="1176" w:type="dxa"/>
            <w:tcBorders>
              <w:top w:val="nil"/>
              <w:left w:val="nil"/>
              <w:bottom w:val="single" w:color="000000" w:sz="4" w:space="0"/>
              <w:right w:val="single" w:color="000000" w:sz="4" w:space="0"/>
            </w:tcBorders>
            <w:shd w:val="clear" w:color="auto" w:fill="auto"/>
            <w:noWrap/>
            <w:vAlign w:val="center"/>
          </w:tcPr>
          <w:p w14:paraId="38258A66">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60" w:type="dxa"/>
            <w:tcBorders>
              <w:top w:val="nil"/>
              <w:left w:val="nil"/>
              <w:bottom w:val="single" w:color="000000" w:sz="4" w:space="0"/>
              <w:right w:val="single" w:color="000000" w:sz="4" w:space="0"/>
            </w:tcBorders>
            <w:shd w:val="clear" w:color="auto" w:fill="auto"/>
            <w:noWrap/>
            <w:vAlign w:val="center"/>
          </w:tcPr>
          <w:p w14:paraId="4E94ECEA">
            <w:pPr>
              <w:widowControl/>
              <w:jc w:val="right"/>
              <w:rPr>
                <w:rFonts w:ascii="宋体" w:hAnsi="宋体" w:cs="Arial"/>
                <w:color w:val="000000"/>
                <w:kern w:val="0"/>
                <w:sz w:val="16"/>
                <w:szCs w:val="16"/>
              </w:rPr>
            </w:pPr>
            <w:r>
              <w:rPr>
                <w:rFonts w:hint="eastAsia" w:ascii="宋体" w:hAnsi="宋体" w:cs="Arial"/>
                <w:color w:val="000000"/>
                <w:kern w:val="0"/>
                <w:sz w:val="16"/>
                <w:szCs w:val="16"/>
              </w:rPr>
              <w:t>351,196.00</w:t>
            </w:r>
          </w:p>
        </w:tc>
      </w:tr>
      <w:tr w14:paraId="743111FC">
        <w:tblPrEx>
          <w:tblCellMar>
            <w:top w:w="0" w:type="dxa"/>
            <w:left w:w="108" w:type="dxa"/>
            <w:bottom w:w="0" w:type="dxa"/>
            <w:right w:w="108" w:type="dxa"/>
          </w:tblCellMar>
        </w:tblPrEx>
        <w:trPr>
          <w:trHeight w:val="308" w:hRule="atLeast"/>
          <w:jc w:val="center"/>
        </w:trPr>
        <w:tc>
          <w:tcPr>
            <w:tcW w:w="1240" w:type="dxa"/>
            <w:gridSpan w:val="3"/>
            <w:tcBorders>
              <w:top w:val="nil"/>
              <w:left w:val="single" w:color="000000" w:sz="4" w:space="0"/>
              <w:bottom w:val="single" w:color="000000" w:sz="4" w:space="0"/>
              <w:right w:val="single" w:color="000000" w:sz="4" w:space="0"/>
            </w:tcBorders>
            <w:shd w:val="clear" w:color="auto" w:fill="auto"/>
            <w:noWrap/>
            <w:vAlign w:val="center"/>
          </w:tcPr>
          <w:p w14:paraId="72F47B95">
            <w:pPr>
              <w:widowControl/>
              <w:jc w:val="left"/>
              <w:rPr>
                <w:rFonts w:ascii="宋体" w:hAnsi="宋体" w:cs="Arial"/>
                <w:color w:val="000000"/>
                <w:kern w:val="0"/>
                <w:sz w:val="16"/>
                <w:szCs w:val="16"/>
              </w:rPr>
            </w:pPr>
            <w:r>
              <w:rPr>
                <w:rFonts w:hint="eastAsia" w:ascii="宋体" w:hAnsi="宋体" w:cs="Arial"/>
                <w:color w:val="000000"/>
                <w:kern w:val="0"/>
                <w:sz w:val="16"/>
                <w:szCs w:val="16"/>
              </w:rPr>
              <w:t>2080801</w:t>
            </w:r>
          </w:p>
        </w:tc>
        <w:tc>
          <w:tcPr>
            <w:tcW w:w="2780" w:type="dxa"/>
            <w:tcBorders>
              <w:top w:val="nil"/>
              <w:left w:val="nil"/>
              <w:bottom w:val="single" w:color="000000" w:sz="4" w:space="0"/>
              <w:right w:val="single" w:color="000000" w:sz="4" w:space="0"/>
            </w:tcBorders>
            <w:shd w:val="clear" w:color="auto" w:fill="auto"/>
            <w:noWrap/>
            <w:vAlign w:val="center"/>
          </w:tcPr>
          <w:p w14:paraId="76891861">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死亡抚恤</w:t>
            </w:r>
          </w:p>
        </w:tc>
        <w:tc>
          <w:tcPr>
            <w:tcW w:w="1200" w:type="dxa"/>
            <w:tcBorders>
              <w:top w:val="nil"/>
              <w:left w:val="nil"/>
              <w:bottom w:val="single" w:color="000000" w:sz="4" w:space="0"/>
              <w:right w:val="single" w:color="000000" w:sz="4" w:space="0"/>
            </w:tcBorders>
            <w:shd w:val="clear" w:color="auto" w:fill="auto"/>
            <w:noWrap/>
            <w:vAlign w:val="center"/>
          </w:tcPr>
          <w:p w14:paraId="755EBD2B">
            <w:pPr>
              <w:widowControl/>
              <w:jc w:val="right"/>
              <w:rPr>
                <w:rFonts w:ascii="宋体" w:hAnsi="宋体" w:cs="Arial"/>
                <w:color w:val="000000"/>
                <w:kern w:val="0"/>
                <w:sz w:val="16"/>
                <w:szCs w:val="16"/>
              </w:rPr>
            </w:pPr>
            <w:r>
              <w:rPr>
                <w:rFonts w:hint="eastAsia" w:ascii="宋体" w:hAnsi="宋体" w:cs="Arial"/>
                <w:color w:val="000000"/>
                <w:kern w:val="0"/>
                <w:sz w:val="16"/>
                <w:szCs w:val="16"/>
              </w:rPr>
              <w:t>351,196.00</w:t>
            </w:r>
          </w:p>
        </w:tc>
        <w:tc>
          <w:tcPr>
            <w:tcW w:w="1176" w:type="dxa"/>
            <w:tcBorders>
              <w:top w:val="nil"/>
              <w:left w:val="nil"/>
              <w:bottom w:val="single" w:color="000000" w:sz="4" w:space="0"/>
              <w:right w:val="single" w:color="000000" w:sz="4" w:space="0"/>
            </w:tcBorders>
            <w:shd w:val="clear" w:color="auto" w:fill="auto"/>
            <w:noWrap/>
            <w:vAlign w:val="center"/>
          </w:tcPr>
          <w:p w14:paraId="2956354B">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60" w:type="dxa"/>
            <w:tcBorders>
              <w:top w:val="nil"/>
              <w:left w:val="nil"/>
              <w:bottom w:val="single" w:color="000000" w:sz="4" w:space="0"/>
              <w:right w:val="single" w:color="000000" w:sz="4" w:space="0"/>
            </w:tcBorders>
            <w:shd w:val="clear" w:color="auto" w:fill="auto"/>
            <w:noWrap/>
            <w:vAlign w:val="center"/>
          </w:tcPr>
          <w:p w14:paraId="7FCFC813">
            <w:pPr>
              <w:widowControl/>
              <w:jc w:val="right"/>
              <w:rPr>
                <w:rFonts w:ascii="宋体" w:hAnsi="宋体" w:cs="Arial"/>
                <w:color w:val="000000"/>
                <w:kern w:val="0"/>
                <w:sz w:val="16"/>
                <w:szCs w:val="16"/>
              </w:rPr>
            </w:pPr>
            <w:r>
              <w:rPr>
                <w:rFonts w:hint="eastAsia" w:ascii="宋体" w:hAnsi="宋体" w:cs="Arial"/>
                <w:color w:val="000000"/>
                <w:kern w:val="0"/>
                <w:sz w:val="16"/>
                <w:szCs w:val="16"/>
              </w:rPr>
              <w:t>351,196.00</w:t>
            </w:r>
          </w:p>
        </w:tc>
      </w:tr>
      <w:tr w14:paraId="6725E0F8">
        <w:tblPrEx>
          <w:tblCellMar>
            <w:top w:w="0" w:type="dxa"/>
            <w:left w:w="108" w:type="dxa"/>
            <w:bottom w:w="0" w:type="dxa"/>
            <w:right w:w="108" w:type="dxa"/>
          </w:tblCellMar>
        </w:tblPrEx>
        <w:trPr>
          <w:trHeight w:val="308" w:hRule="atLeast"/>
          <w:jc w:val="center"/>
        </w:trPr>
        <w:tc>
          <w:tcPr>
            <w:tcW w:w="1240" w:type="dxa"/>
            <w:gridSpan w:val="3"/>
            <w:tcBorders>
              <w:top w:val="nil"/>
              <w:left w:val="single" w:color="000000" w:sz="4" w:space="0"/>
              <w:bottom w:val="single" w:color="000000" w:sz="4" w:space="0"/>
              <w:right w:val="single" w:color="000000" w:sz="4" w:space="0"/>
            </w:tcBorders>
            <w:shd w:val="clear" w:color="auto" w:fill="auto"/>
            <w:noWrap/>
            <w:vAlign w:val="center"/>
          </w:tcPr>
          <w:p w14:paraId="088EFAD1">
            <w:pPr>
              <w:widowControl/>
              <w:jc w:val="left"/>
              <w:rPr>
                <w:rFonts w:ascii="宋体" w:hAnsi="宋体" w:cs="Arial"/>
                <w:color w:val="000000"/>
                <w:kern w:val="0"/>
                <w:sz w:val="16"/>
                <w:szCs w:val="16"/>
              </w:rPr>
            </w:pPr>
            <w:r>
              <w:rPr>
                <w:rFonts w:hint="eastAsia" w:ascii="宋体" w:hAnsi="宋体" w:cs="Arial"/>
                <w:color w:val="000000"/>
                <w:kern w:val="0"/>
                <w:sz w:val="16"/>
                <w:szCs w:val="16"/>
              </w:rPr>
              <w:t>210</w:t>
            </w:r>
          </w:p>
        </w:tc>
        <w:tc>
          <w:tcPr>
            <w:tcW w:w="2780" w:type="dxa"/>
            <w:tcBorders>
              <w:top w:val="nil"/>
              <w:left w:val="nil"/>
              <w:bottom w:val="single" w:color="000000" w:sz="4" w:space="0"/>
              <w:right w:val="single" w:color="000000" w:sz="4" w:space="0"/>
            </w:tcBorders>
            <w:shd w:val="clear" w:color="auto" w:fill="auto"/>
            <w:noWrap/>
            <w:vAlign w:val="center"/>
          </w:tcPr>
          <w:p w14:paraId="0D559217">
            <w:pPr>
              <w:widowControl/>
              <w:jc w:val="left"/>
              <w:rPr>
                <w:rFonts w:ascii="宋体" w:hAnsi="宋体" w:cs="Arial"/>
                <w:color w:val="000000"/>
                <w:kern w:val="0"/>
                <w:sz w:val="16"/>
                <w:szCs w:val="16"/>
              </w:rPr>
            </w:pPr>
            <w:r>
              <w:rPr>
                <w:rFonts w:hint="eastAsia" w:ascii="宋体" w:hAnsi="宋体" w:cs="Arial"/>
                <w:color w:val="000000"/>
                <w:kern w:val="0"/>
                <w:sz w:val="16"/>
                <w:szCs w:val="16"/>
              </w:rPr>
              <w:t>卫生健康支出</w:t>
            </w:r>
          </w:p>
        </w:tc>
        <w:tc>
          <w:tcPr>
            <w:tcW w:w="1200" w:type="dxa"/>
            <w:tcBorders>
              <w:top w:val="nil"/>
              <w:left w:val="nil"/>
              <w:bottom w:val="single" w:color="000000" w:sz="4" w:space="0"/>
              <w:right w:val="single" w:color="000000" w:sz="4" w:space="0"/>
            </w:tcBorders>
            <w:shd w:val="clear" w:color="auto" w:fill="auto"/>
            <w:noWrap/>
            <w:vAlign w:val="center"/>
          </w:tcPr>
          <w:p w14:paraId="04BED520">
            <w:pPr>
              <w:widowControl/>
              <w:jc w:val="right"/>
              <w:rPr>
                <w:rFonts w:ascii="宋体" w:hAnsi="宋体" w:cs="Arial"/>
                <w:color w:val="000000"/>
                <w:kern w:val="0"/>
                <w:sz w:val="16"/>
                <w:szCs w:val="16"/>
              </w:rPr>
            </w:pPr>
            <w:r>
              <w:rPr>
                <w:rFonts w:hint="eastAsia" w:ascii="宋体" w:hAnsi="宋体" w:cs="Arial"/>
                <w:color w:val="000000"/>
                <w:kern w:val="0"/>
                <w:sz w:val="16"/>
                <w:szCs w:val="16"/>
              </w:rPr>
              <w:t>36,038.16</w:t>
            </w:r>
          </w:p>
        </w:tc>
        <w:tc>
          <w:tcPr>
            <w:tcW w:w="1176" w:type="dxa"/>
            <w:tcBorders>
              <w:top w:val="nil"/>
              <w:left w:val="nil"/>
              <w:bottom w:val="single" w:color="000000" w:sz="4" w:space="0"/>
              <w:right w:val="single" w:color="000000" w:sz="4" w:space="0"/>
            </w:tcBorders>
            <w:shd w:val="clear" w:color="auto" w:fill="auto"/>
            <w:noWrap/>
            <w:vAlign w:val="center"/>
          </w:tcPr>
          <w:p w14:paraId="5DE83F57">
            <w:pPr>
              <w:widowControl/>
              <w:jc w:val="right"/>
              <w:rPr>
                <w:rFonts w:ascii="宋体" w:hAnsi="宋体" w:cs="Arial"/>
                <w:color w:val="000000"/>
                <w:kern w:val="0"/>
                <w:sz w:val="16"/>
                <w:szCs w:val="16"/>
              </w:rPr>
            </w:pPr>
            <w:r>
              <w:rPr>
                <w:rFonts w:hint="eastAsia" w:ascii="宋体" w:hAnsi="宋体" w:cs="Arial"/>
                <w:color w:val="000000"/>
                <w:kern w:val="0"/>
                <w:sz w:val="16"/>
                <w:szCs w:val="16"/>
              </w:rPr>
              <w:t>36,038.16</w:t>
            </w:r>
          </w:p>
        </w:tc>
        <w:tc>
          <w:tcPr>
            <w:tcW w:w="1160" w:type="dxa"/>
            <w:tcBorders>
              <w:top w:val="nil"/>
              <w:left w:val="nil"/>
              <w:bottom w:val="single" w:color="000000" w:sz="4" w:space="0"/>
              <w:right w:val="single" w:color="000000" w:sz="4" w:space="0"/>
            </w:tcBorders>
            <w:shd w:val="clear" w:color="auto" w:fill="auto"/>
            <w:noWrap/>
            <w:vAlign w:val="center"/>
          </w:tcPr>
          <w:p w14:paraId="58FBE513">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009EC5C6">
        <w:tblPrEx>
          <w:tblCellMar>
            <w:top w:w="0" w:type="dxa"/>
            <w:left w:w="108" w:type="dxa"/>
            <w:bottom w:w="0" w:type="dxa"/>
            <w:right w:w="108" w:type="dxa"/>
          </w:tblCellMar>
        </w:tblPrEx>
        <w:trPr>
          <w:trHeight w:val="308" w:hRule="atLeast"/>
          <w:jc w:val="center"/>
        </w:trPr>
        <w:tc>
          <w:tcPr>
            <w:tcW w:w="1240" w:type="dxa"/>
            <w:gridSpan w:val="3"/>
            <w:tcBorders>
              <w:top w:val="nil"/>
              <w:left w:val="single" w:color="000000" w:sz="4" w:space="0"/>
              <w:bottom w:val="single" w:color="000000" w:sz="4" w:space="0"/>
              <w:right w:val="single" w:color="000000" w:sz="4" w:space="0"/>
            </w:tcBorders>
            <w:shd w:val="clear" w:color="auto" w:fill="auto"/>
            <w:noWrap/>
            <w:vAlign w:val="center"/>
          </w:tcPr>
          <w:p w14:paraId="54FDC62B">
            <w:pPr>
              <w:widowControl/>
              <w:jc w:val="left"/>
              <w:rPr>
                <w:rFonts w:ascii="宋体" w:hAnsi="宋体" w:cs="Arial"/>
                <w:color w:val="000000"/>
                <w:kern w:val="0"/>
                <w:sz w:val="16"/>
                <w:szCs w:val="16"/>
              </w:rPr>
            </w:pPr>
            <w:r>
              <w:rPr>
                <w:rFonts w:hint="eastAsia" w:ascii="宋体" w:hAnsi="宋体" w:cs="Arial"/>
                <w:color w:val="000000"/>
                <w:kern w:val="0"/>
                <w:sz w:val="16"/>
                <w:szCs w:val="16"/>
              </w:rPr>
              <w:t>21011</w:t>
            </w:r>
          </w:p>
        </w:tc>
        <w:tc>
          <w:tcPr>
            <w:tcW w:w="2780" w:type="dxa"/>
            <w:tcBorders>
              <w:top w:val="nil"/>
              <w:left w:val="nil"/>
              <w:bottom w:val="single" w:color="000000" w:sz="4" w:space="0"/>
              <w:right w:val="single" w:color="000000" w:sz="4" w:space="0"/>
            </w:tcBorders>
            <w:shd w:val="clear" w:color="auto" w:fill="auto"/>
            <w:noWrap/>
            <w:vAlign w:val="center"/>
          </w:tcPr>
          <w:p w14:paraId="5CA9C9C1">
            <w:pPr>
              <w:widowControl/>
              <w:jc w:val="left"/>
              <w:rPr>
                <w:rFonts w:ascii="宋体" w:hAnsi="宋体" w:cs="Arial"/>
                <w:color w:val="000000"/>
                <w:kern w:val="0"/>
                <w:sz w:val="16"/>
                <w:szCs w:val="16"/>
              </w:rPr>
            </w:pPr>
            <w:r>
              <w:rPr>
                <w:rFonts w:hint="eastAsia" w:ascii="宋体" w:hAnsi="宋体" w:cs="Arial"/>
                <w:color w:val="000000"/>
                <w:kern w:val="0"/>
                <w:sz w:val="16"/>
                <w:szCs w:val="16"/>
              </w:rPr>
              <w:t>行政事业单位医疗</w:t>
            </w:r>
          </w:p>
        </w:tc>
        <w:tc>
          <w:tcPr>
            <w:tcW w:w="1200" w:type="dxa"/>
            <w:tcBorders>
              <w:top w:val="nil"/>
              <w:left w:val="nil"/>
              <w:bottom w:val="single" w:color="000000" w:sz="4" w:space="0"/>
              <w:right w:val="single" w:color="000000" w:sz="4" w:space="0"/>
            </w:tcBorders>
            <w:shd w:val="clear" w:color="auto" w:fill="auto"/>
            <w:noWrap/>
            <w:vAlign w:val="center"/>
          </w:tcPr>
          <w:p w14:paraId="094BB721">
            <w:pPr>
              <w:widowControl/>
              <w:jc w:val="right"/>
              <w:rPr>
                <w:rFonts w:ascii="宋体" w:hAnsi="宋体" w:cs="Arial"/>
                <w:color w:val="000000"/>
                <w:kern w:val="0"/>
                <w:sz w:val="16"/>
                <w:szCs w:val="16"/>
              </w:rPr>
            </w:pPr>
            <w:r>
              <w:rPr>
                <w:rFonts w:hint="eastAsia" w:ascii="宋体" w:hAnsi="宋体" w:cs="Arial"/>
                <w:color w:val="000000"/>
                <w:kern w:val="0"/>
                <w:sz w:val="16"/>
                <w:szCs w:val="16"/>
              </w:rPr>
              <w:t>36,038.16</w:t>
            </w:r>
          </w:p>
        </w:tc>
        <w:tc>
          <w:tcPr>
            <w:tcW w:w="1176" w:type="dxa"/>
            <w:tcBorders>
              <w:top w:val="nil"/>
              <w:left w:val="nil"/>
              <w:bottom w:val="single" w:color="000000" w:sz="4" w:space="0"/>
              <w:right w:val="single" w:color="000000" w:sz="4" w:space="0"/>
            </w:tcBorders>
            <w:shd w:val="clear" w:color="auto" w:fill="auto"/>
            <w:noWrap/>
            <w:vAlign w:val="center"/>
          </w:tcPr>
          <w:p w14:paraId="3DF66A63">
            <w:pPr>
              <w:widowControl/>
              <w:jc w:val="right"/>
              <w:rPr>
                <w:rFonts w:ascii="宋体" w:hAnsi="宋体" w:cs="Arial"/>
                <w:color w:val="000000"/>
                <w:kern w:val="0"/>
                <w:sz w:val="16"/>
                <w:szCs w:val="16"/>
              </w:rPr>
            </w:pPr>
            <w:r>
              <w:rPr>
                <w:rFonts w:hint="eastAsia" w:ascii="宋体" w:hAnsi="宋体" w:cs="Arial"/>
                <w:color w:val="000000"/>
                <w:kern w:val="0"/>
                <w:sz w:val="16"/>
                <w:szCs w:val="16"/>
              </w:rPr>
              <w:t>36,038.16</w:t>
            </w:r>
          </w:p>
        </w:tc>
        <w:tc>
          <w:tcPr>
            <w:tcW w:w="1160" w:type="dxa"/>
            <w:tcBorders>
              <w:top w:val="nil"/>
              <w:left w:val="nil"/>
              <w:bottom w:val="single" w:color="000000" w:sz="4" w:space="0"/>
              <w:right w:val="single" w:color="000000" w:sz="4" w:space="0"/>
            </w:tcBorders>
            <w:shd w:val="clear" w:color="auto" w:fill="auto"/>
            <w:noWrap/>
            <w:vAlign w:val="center"/>
          </w:tcPr>
          <w:p w14:paraId="30F22C52">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72EC7D45">
        <w:tblPrEx>
          <w:tblCellMar>
            <w:top w:w="0" w:type="dxa"/>
            <w:left w:w="108" w:type="dxa"/>
            <w:bottom w:w="0" w:type="dxa"/>
            <w:right w:w="108" w:type="dxa"/>
          </w:tblCellMar>
        </w:tblPrEx>
        <w:trPr>
          <w:trHeight w:val="308" w:hRule="atLeast"/>
          <w:jc w:val="center"/>
        </w:trPr>
        <w:tc>
          <w:tcPr>
            <w:tcW w:w="1240" w:type="dxa"/>
            <w:gridSpan w:val="3"/>
            <w:tcBorders>
              <w:top w:val="nil"/>
              <w:left w:val="single" w:color="000000" w:sz="4" w:space="0"/>
              <w:bottom w:val="single" w:color="000000" w:sz="4" w:space="0"/>
              <w:right w:val="single" w:color="000000" w:sz="4" w:space="0"/>
            </w:tcBorders>
            <w:shd w:val="clear" w:color="auto" w:fill="auto"/>
            <w:noWrap/>
            <w:vAlign w:val="center"/>
          </w:tcPr>
          <w:p w14:paraId="69818C43">
            <w:pPr>
              <w:widowControl/>
              <w:jc w:val="left"/>
              <w:rPr>
                <w:rFonts w:ascii="宋体" w:hAnsi="宋体" w:cs="Arial"/>
                <w:color w:val="000000"/>
                <w:kern w:val="0"/>
                <w:sz w:val="16"/>
                <w:szCs w:val="16"/>
              </w:rPr>
            </w:pPr>
            <w:r>
              <w:rPr>
                <w:rFonts w:hint="eastAsia" w:ascii="宋体" w:hAnsi="宋体" w:cs="Arial"/>
                <w:color w:val="000000"/>
                <w:kern w:val="0"/>
                <w:sz w:val="16"/>
                <w:szCs w:val="16"/>
              </w:rPr>
              <w:t>2101101</w:t>
            </w:r>
          </w:p>
        </w:tc>
        <w:tc>
          <w:tcPr>
            <w:tcW w:w="2780" w:type="dxa"/>
            <w:tcBorders>
              <w:top w:val="nil"/>
              <w:left w:val="nil"/>
              <w:bottom w:val="single" w:color="000000" w:sz="4" w:space="0"/>
              <w:right w:val="single" w:color="000000" w:sz="4" w:space="0"/>
            </w:tcBorders>
            <w:shd w:val="clear" w:color="auto" w:fill="auto"/>
            <w:noWrap/>
            <w:vAlign w:val="center"/>
          </w:tcPr>
          <w:p w14:paraId="24098585">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行政单位医疗</w:t>
            </w:r>
          </w:p>
        </w:tc>
        <w:tc>
          <w:tcPr>
            <w:tcW w:w="1200" w:type="dxa"/>
            <w:tcBorders>
              <w:top w:val="nil"/>
              <w:left w:val="nil"/>
              <w:bottom w:val="single" w:color="000000" w:sz="4" w:space="0"/>
              <w:right w:val="single" w:color="000000" w:sz="4" w:space="0"/>
            </w:tcBorders>
            <w:shd w:val="clear" w:color="auto" w:fill="auto"/>
            <w:noWrap/>
            <w:vAlign w:val="center"/>
          </w:tcPr>
          <w:p w14:paraId="748689B0">
            <w:pPr>
              <w:widowControl/>
              <w:jc w:val="right"/>
              <w:rPr>
                <w:rFonts w:ascii="宋体" w:hAnsi="宋体" w:cs="Arial"/>
                <w:color w:val="000000"/>
                <w:kern w:val="0"/>
                <w:sz w:val="16"/>
                <w:szCs w:val="16"/>
              </w:rPr>
            </w:pPr>
            <w:r>
              <w:rPr>
                <w:rFonts w:hint="eastAsia" w:ascii="宋体" w:hAnsi="宋体" w:cs="Arial"/>
                <w:color w:val="000000"/>
                <w:kern w:val="0"/>
                <w:sz w:val="16"/>
                <w:szCs w:val="16"/>
              </w:rPr>
              <w:t>5,910.48</w:t>
            </w:r>
          </w:p>
        </w:tc>
        <w:tc>
          <w:tcPr>
            <w:tcW w:w="1176" w:type="dxa"/>
            <w:tcBorders>
              <w:top w:val="nil"/>
              <w:left w:val="nil"/>
              <w:bottom w:val="single" w:color="000000" w:sz="4" w:space="0"/>
              <w:right w:val="single" w:color="000000" w:sz="4" w:space="0"/>
            </w:tcBorders>
            <w:shd w:val="clear" w:color="auto" w:fill="auto"/>
            <w:noWrap/>
            <w:vAlign w:val="center"/>
          </w:tcPr>
          <w:p w14:paraId="04881504">
            <w:pPr>
              <w:widowControl/>
              <w:jc w:val="right"/>
              <w:rPr>
                <w:rFonts w:ascii="宋体" w:hAnsi="宋体" w:cs="Arial"/>
                <w:color w:val="000000"/>
                <w:kern w:val="0"/>
                <w:sz w:val="16"/>
                <w:szCs w:val="16"/>
              </w:rPr>
            </w:pPr>
            <w:r>
              <w:rPr>
                <w:rFonts w:hint="eastAsia" w:ascii="宋体" w:hAnsi="宋体" w:cs="Arial"/>
                <w:color w:val="000000"/>
                <w:kern w:val="0"/>
                <w:sz w:val="16"/>
                <w:szCs w:val="16"/>
              </w:rPr>
              <w:t>5,910.48</w:t>
            </w:r>
          </w:p>
        </w:tc>
        <w:tc>
          <w:tcPr>
            <w:tcW w:w="1160" w:type="dxa"/>
            <w:tcBorders>
              <w:top w:val="nil"/>
              <w:left w:val="nil"/>
              <w:bottom w:val="single" w:color="000000" w:sz="4" w:space="0"/>
              <w:right w:val="single" w:color="000000" w:sz="4" w:space="0"/>
            </w:tcBorders>
            <w:shd w:val="clear" w:color="auto" w:fill="auto"/>
            <w:noWrap/>
            <w:vAlign w:val="center"/>
          </w:tcPr>
          <w:p w14:paraId="1F409E12">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0E43A2BD">
        <w:tblPrEx>
          <w:tblCellMar>
            <w:top w:w="0" w:type="dxa"/>
            <w:left w:w="108" w:type="dxa"/>
            <w:bottom w:w="0" w:type="dxa"/>
            <w:right w:w="108" w:type="dxa"/>
          </w:tblCellMar>
        </w:tblPrEx>
        <w:trPr>
          <w:trHeight w:val="308" w:hRule="atLeast"/>
          <w:jc w:val="center"/>
        </w:trPr>
        <w:tc>
          <w:tcPr>
            <w:tcW w:w="1240" w:type="dxa"/>
            <w:gridSpan w:val="3"/>
            <w:tcBorders>
              <w:top w:val="nil"/>
              <w:left w:val="single" w:color="000000" w:sz="4" w:space="0"/>
              <w:bottom w:val="single" w:color="000000" w:sz="4" w:space="0"/>
              <w:right w:val="single" w:color="000000" w:sz="4" w:space="0"/>
            </w:tcBorders>
            <w:shd w:val="clear" w:color="auto" w:fill="auto"/>
            <w:noWrap/>
            <w:vAlign w:val="center"/>
          </w:tcPr>
          <w:p w14:paraId="32EFEE75">
            <w:pPr>
              <w:widowControl/>
              <w:jc w:val="left"/>
              <w:rPr>
                <w:rFonts w:ascii="宋体" w:hAnsi="宋体" w:cs="Arial"/>
                <w:color w:val="000000"/>
                <w:kern w:val="0"/>
                <w:sz w:val="16"/>
                <w:szCs w:val="16"/>
              </w:rPr>
            </w:pPr>
            <w:r>
              <w:rPr>
                <w:rFonts w:hint="eastAsia" w:ascii="宋体" w:hAnsi="宋体" w:cs="Arial"/>
                <w:color w:val="000000"/>
                <w:kern w:val="0"/>
                <w:sz w:val="16"/>
                <w:szCs w:val="16"/>
              </w:rPr>
              <w:t>2101102</w:t>
            </w:r>
          </w:p>
        </w:tc>
        <w:tc>
          <w:tcPr>
            <w:tcW w:w="2780" w:type="dxa"/>
            <w:tcBorders>
              <w:top w:val="nil"/>
              <w:left w:val="nil"/>
              <w:bottom w:val="single" w:color="000000" w:sz="4" w:space="0"/>
              <w:right w:val="single" w:color="000000" w:sz="4" w:space="0"/>
            </w:tcBorders>
            <w:shd w:val="clear" w:color="auto" w:fill="auto"/>
            <w:noWrap/>
            <w:vAlign w:val="center"/>
          </w:tcPr>
          <w:p w14:paraId="3758B4E2">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事业单位医疗</w:t>
            </w:r>
          </w:p>
        </w:tc>
        <w:tc>
          <w:tcPr>
            <w:tcW w:w="1200" w:type="dxa"/>
            <w:tcBorders>
              <w:top w:val="nil"/>
              <w:left w:val="nil"/>
              <w:bottom w:val="single" w:color="000000" w:sz="4" w:space="0"/>
              <w:right w:val="single" w:color="000000" w:sz="4" w:space="0"/>
            </w:tcBorders>
            <w:shd w:val="clear" w:color="auto" w:fill="auto"/>
            <w:noWrap/>
            <w:vAlign w:val="center"/>
          </w:tcPr>
          <w:p w14:paraId="2793EDFA">
            <w:pPr>
              <w:widowControl/>
              <w:jc w:val="right"/>
              <w:rPr>
                <w:rFonts w:ascii="宋体" w:hAnsi="宋体" w:cs="Arial"/>
                <w:color w:val="000000"/>
                <w:kern w:val="0"/>
                <w:sz w:val="16"/>
                <w:szCs w:val="16"/>
              </w:rPr>
            </w:pPr>
            <w:r>
              <w:rPr>
                <w:rFonts w:hint="eastAsia" w:ascii="宋体" w:hAnsi="宋体" w:cs="Arial"/>
                <w:color w:val="000000"/>
                <w:kern w:val="0"/>
                <w:sz w:val="16"/>
                <w:szCs w:val="16"/>
              </w:rPr>
              <w:t>30,127.68</w:t>
            </w:r>
          </w:p>
        </w:tc>
        <w:tc>
          <w:tcPr>
            <w:tcW w:w="1176" w:type="dxa"/>
            <w:tcBorders>
              <w:top w:val="nil"/>
              <w:left w:val="nil"/>
              <w:bottom w:val="single" w:color="000000" w:sz="4" w:space="0"/>
              <w:right w:val="single" w:color="000000" w:sz="4" w:space="0"/>
            </w:tcBorders>
            <w:shd w:val="clear" w:color="auto" w:fill="auto"/>
            <w:noWrap/>
            <w:vAlign w:val="center"/>
          </w:tcPr>
          <w:p w14:paraId="79D881B7">
            <w:pPr>
              <w:widowControl/>
              <w:jc w:val="right"/>
              <w:rPr>
                <w:rFonts w:ascii="宋体" w:hAnsi="宋体" w:cs="Arial"/>
                <w:color w:val="000000"/>
                <w:kern w:val="0"/>
                <w:sz w:val="16"/>
                <w:szCs w:val="16"/>
              </w:rPr>
            </w:pPr>
            <w:r>
              <w:rPr>
                <w:rFonts w:hint="eastAsia" w:ascii="宋体" w:hAnsi="宋体" w:cs="Arial"/>
                <w:color w:val="000000"/>
                <w:kern w:val="0"/>
                <w:sz w:val="16"/>
                <w:szCs w:val="16"/>
              </w:rPr>
              <w:t>30,127.68</w:t>
            </w:r>
          </w:p>
        </w:tc>
        <w:tc>
          <w:tcPr>
            <w:tcW w:w="1160" w:type="dxa"/>
            <w:tcBorders>
              <w:top w:val="nil"/>
              <w:left w:val="nil"/>
              <w:bottom w:val="single" w:color="000000" w:sz="4" w:space="0"/>
              <w:right w:val="single" w:color="000000" w:sz="4" w:space="0"/>
            </w:tcBorders>
            <w:shd w:val="clear" w:color="auto" w:fill="auto"/>
            <w:noWrap/>
            <w:vAlign w:val="center"/>
          </w:tcPr>
          <w:p w14:paraId="0857E5CF">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3DA836A9">
        <w:tblPrEx>
          <w:tblCellMar>
            <w:top w:w="0" w:type="dxa"/>
            <w:left w:w="108" w:type="dxa"/>
            <w:bottom w:w="0" w:type="dxa"/>
            <w:right w:w="108" w:type="dxa"/>
          </w:tblCellMar>
        </w:tblPrEx>
        <w:trPr>
          <w:trHeight w:val="308" w:hRule="atLeast"/>
          <w:jc w:val="center"/>
        </w:trPr>
        <w:tc>
          <w:tcPr>
            <w:tcW w:w="1240" w:type="dxa"/>
            <w:gridSpan w:val="3"/>
            <w:tcBorders>
              <w:top w:val="nil"/>
              <w:left w:val="single" w:color="000000" w:sz="4" w:space="0"/>
              <w:bottom w:val="single" w:color="000000" w:sz="4" w:space="0"/>
              <w:right w:val="single" w:color="000000" w:sz="4" w:space="0"/>
            </w:tcBorders>
            <w:shd w:val="clear" w:color="auto" w:fill="auto"/>
            <w:noWrap/>
            <w:vAlign w:val="center"/>
          </w:tcPr>
          <w:p w14:paraId="75C7A941">
            <w:pPr>
              <w:widowControl/>
              <w:jc w:val="left"/>
              <w:rPr>
                <w:rFonts w:ascii="宋体" w:hAnsi="宋体" w:cs="Arial"/>
                <w:color w:val="000000"/>
                <w:kern w:val="0"/>
                <w:sz w:val="16"/>
                <w:szCs w:val="16"/>
              </w:rPr>
            </w:pPr>
            <w:r>
              <w:rPr>
                <w:rFonts w:hint="eastAsia" w:ascii="宋体" w:hAnsi="宋体" w:cs="Arial"/>
                <w:color w:val="000000"/>
                <w:kern w:val="0"/>
                <w:sz w:val="16"/>
                <w:szCs w:val="16"/>
              </w:rPr>
              <w:t>215</w:t>
            </w:r>
          </w:p>
        </w:tc>
        <w:tc>
          <w:tcPr>
            <w:tcW w:w="2780" w:type="dxa"/>
            <w:tcBorders>
              <w:top w:val="nil"/>
              <w:left w:val="nil"/>
              <w:bottom w:val="single" w:color="000000" w:sz="4" w:space="0"/>
              <w:right w:val="single" w:color="000000" w:sz="4" w:space="0"/>
            </w:tcBorders>
            <w:shd w:val="clear" w:color="auto" w:fill="auto"/>
            <w:noWrap/>
            <w:vAlign w:val="center"/>
          </w:tcPr>
          <w:p w14:paraId="0F094EAF">
            <w:pPr>
              <w:widowControl/>
              <w:jc w:val="left"/>
              <w:rPr>
                <w:rFonts w:ascii="宋体" w:hAnsi="宋体" w:cs="Arial"/>
                <w:color w:val="000000"/>
                <w:kern w:val="0"/>
                <w:sz w:val="16"/>
                <w:szCs w:val="16"/>
              </w:rPr>
            </w:pPr>
            <w:r>
              <w:rPr>
                <w:rFonts w:hint="eastAsia" w:ascii="宋体" w:hAnsi="宋体" w:cs="Arial"/>
                <w:color w:val="000000"/>
                <w:kern w:val="0"/>
                <w:sz w:val="16"/>
                <w:szCs w:val="16"/>
              </w:rPr>
              <w:t>资源勘探信息等支出</w:t>
            </w:r>
          </w:p>
        </w:tc>
        <w:tc>
          <w:tcPr>
            <w:tcW w:w="1200" w:type="dxa"/>
            <w:tcBorders>
              <w:top w:val="nil"/>
              <w:left w:val="nil"/>
              <w:bottom w:val="single" w:color="000000" w:sz="4" w:space="0"/>
              <w:right w:val="single" w:color="000000" w:sz="4" w:space="0"/>
            </w:tcBorders>
            <w:shd w:val="clear" w:color="auto" w:fill="auto"/>
            <w:noWrap/>
            <w:vAlign w:val="center"/>
          </w:tcPr>
          <w:p w14:paraId="32159040">
            <w:pPr>
              <w:widowControl/>
              <w:jc w:val="right"/>
              <w:rPr>
                <w:rFonts w:ascii="宋体" w:hAnsi="宋体" w:cs="Arial"/>
                <w:color w:val="000000"/>
                <w:kern w:val="0"/>
                <w:sz w:val="16"/>
                <w:szCs w:val="16"/>
              </w:rPr>
            </w:pPr>
            <w:r>
              <w:rPr>
                <w:rFonts w:hint="eastAsia" w:ascii="宋体" w:hAnsi="宋体" w:cs="Arial"/>
                <w:color w:val="000000"/>
                <w:kern w:val="0"/>
                <w:sz w:val="16"/>
                <w:szCs w:val="16"/>
              </w:rPr>
              <w:t>1,079,326.58</w:t>
            </w:r>
          </w:p>
        </w:tc>
        <w:tc>
          <w:tcPr>
            <w:tcW w:w="1176" w:type="dxa"/>
            <w:tcBorders>
              <w:top w:val="nil"/>
              <w:left w:val="nil"/>
              <w:bottom w:val="single" w:color="000000" w:sz="4" w:space="0"/>
              <w:right w:val="single" w:color="000000" w:sz="4" w:space="0"/>
            </w:tcBorders>
            <w:shd w:val="clear" w:color="auto" w:fill="auto"/>
            <w:noWrap/>
            <w:vAlign w:val="center"/>
          </w:tcPr>
          <w:p w14:paraId="77EBEFD4">
            <w:pPr>
              <w:widowControl/>
              <w:jc w:val="right"/>
              <w:rPr>
                <w:rFonts w:ascii="宋体" w:hAnsi="宋体" w:cs="Arial"/>
                <w:color w:val="000000"/>
                <w:kern w:val="0"/>
                <w:sz w:val="16"/>
                <w:szCs w:val="16"/>
              </w:rPr>
            </w:pPr>
            <w:r>
              <w:rPr>
                <w:rFonts w:hint="eastAsia" w:ascii="宋体" w:hAnsi="宋体" w:cs="Arial"/>
                <w:color w:val="000000"/>
                <w:kern w:val="0"/>
                <w:sz w:val="16"/>
                <w:szCs w:val="16"/>
              </w:rPr>
              <w:t>913,608.18</w:t>
            </w:r>
          </w:p>
        </w:tc>
        <w:tc>
          <w:tcPr>
            <w:tcW w:w="1160" w:type="dxa"/>
            <w:tcBorders>
              <w:top w:val="nil"/>
              <w:left w:val="nil"/>
              <w:bottom w:val="single" w:color="000000" w:sz="4" w:space="0"/>
              <w:right w:val="single" w:color="000000" w:sz="4" w:space="0"/>
            </w:tcBorders>
            <w:shd w:val="clear" w:color="auto" w:fill="auto"/>
            <w:noWrap/>
            <w:vAlign w:val="center"/>
          </w:tcPr>
          <w:p w14:paraId="04908C45">
            <w:pPr>
              <w:widowControl/>
              <w:jc w:val="right"/>
              <w:rPr>
                <w:rFonts w:ascii="宋体" w:hAnsi="宋体" w:cs="Arial"/>
                <w:color w:val="000000"/>
                <w:kern w:val="0"/>
                <w:sz w:val="16"/>
                <w:szCs w:val="16"/>
              </w:rPr>
            </w:pPr>
            <w:r>
              <w:rPr>
                <w:rFonts w:hint="eastAsia" w:ascii="宋体" w:hAnsi="宋体" w:cs="Arial"/>
                <w:color w:val="000000"/>
                <w:kern w:val="0"/>
                <w:sz w:val="16"/>
                <w:szCs w:val="16"/>
              </w:rPr>
              <w:t>165,718.40</w:t>
            </w:r>
          </w:p>
        </w:tc>
      </w:tr>
      <w:tr w14:paraId="3284B0FC">
        <w:tblPrEx>
          <w:tblCellMar>
            <w:top w:w="0" w:type="dxa"/>
            <w:left w:w="108" w:type="dxa"/>
            <w:bottom w:w="0" w:type="dxa"/>
            <w:right w:w="108" w:type="dxa"/>
          </w:tblCellMar>
        </w:tblPrEx>
        <w:trPr>
          <w:trHeight w:val="308" w:hRule="atLeast"/>
          <w:jc w:val="center"/>
        </w:trPr>
        <w:tc>
          <w:tcPr>
            <w:tcW w:w="1240" w:type="dxa"/>
            <w:gridSpan w:val="3"/>
            <w:tcBorders>
              <w:top w:val="nil"/>
              <w:left w:val="single" w:color="000000" w:sz="4" w:space="0"/>
              <w:bottom w:val="single" w:color="000000" w:sz="4" w:space="0"/>
              <w:right w:val="single" w:color="000000" w:sz="4" w:space="0"/>
            </w:tcBorders>
            <w:shd w:val="clear" w:color="auto" w:fill="auto"/>
            <w:noWrap/>
            <w:vAlign w:val="center"/>
          </w:tcPr>
          <w:p w14:paraId="725CB098">
            <w:pPr>
              <w:widowControl/>
              <w:jc w:val="left"/>
              <w:rPr>
                <w:rFonts w:ascii="宋体" w:hAnsi="宋体" w:cs="Arial"/>
                <w:color w:val="000000"/>
                <w:kern w:val="0"/>
                <w:sz w:val="16"/>
                <w:szCs w:val="16"/>
              </w:rPr>
            </w:pPr>
            <w:r>
              <w:rPr>
                <w:rFonts w:hint="eastAsia" w:ascii="宋体" w:hAnsi="宋体" w:cs="Arial"/>
                <w:color w:val="000000"/>
                <w:kern w:val="0"/>
                <w:sz w:val="16"/>
                <w:szCs w:val="16"/>
              </w:rPr>
              <w:t>21502</w:t>
            </w:r>
          </w:p>
        </w:tc>
        <w:tc>
          <w:tcPr>
            <w:tcW w:w="2780" w:type="dxa"/>
            <w:tcBorders>
              <w:top w:val="nil"/>
              <w:left w:val="nil"/>
              <w:bottom w:val="single" w:color="000000" w:sz="4" w:space="0"/>
              <w:right w:val="single" w:color="000000" w:sz="4" w:space="0"/>
            </w:tcBorders>
            <w:shd w:val="clear" w:color="auto" w:fill="auto"/>
            <w:noWrap/>
            <w:vAlign w:val="center"/>
          </w:tcPr>
          <w:p w14:paraId="4471D51A">
            <w:pPr>
              <w:widowControl/>
              <w:jc w:val="left"/>
              <w:rPr>
                <w:rFonts w:ascii="宋体" w:hAnsi="宋体" w:cs="Arial"/>
                <w:color w:val="000000"/>
                <w:kern w:val="0"/>
                <w:sz w:val="16"/>
                <w:szCs w:val="16"/>
              </w:rPr>
            </w:pPr>
            <w:r>
              <w:rPr>
                <w:rFonts w:hint="eastAsia" w:ascii="宋体" w:hAnsi="宋体" w:cs="Arial"/>
                <w:color w:val="000000"/>
                <w:kern w:val="0"/>
                <w:sz w:val="16"/>
                <w:szCs w:val="16"/>
              </w:rPr>
              <w:t>制造业</w:t>
            </w:r>
          </w:p>
        </w:tc>
        <w:tc>
          <w:tcPr>
            <w:tcW w:w="1200" w:type="dxa"/>
            <w:tcBorders>
              <w:top w:val="nil"/>
              <w:left w:val="nil"/>
              <w:bottom w:val="single" w:color="000000" w:sz="4" w:space="0"/>
              <w:right w:val="single" w:color="000000" w:sz="4" w:space="0"/>
            </w:tcBorders>
            <w:shd w:val="clear" w:color="auto" w:fill="auto"/>
            <w:noWrap/>
            <w:vAlign w:val="center"/>
          </w:tcPr>
          <w:p w14:paraId="1C44339C">
            <w:pPr>
              <w:widowControl/>
              <w:jc w:val="right"/>
              <w:rPr>
                <w:rFonts w:ascii="宋体" w:hAnsi="宋体" w:cs="Arial"/>
                <w:color w:val="000000"/>
                <w:kern w:val="0"/>
                <w:sz w:val="16"/>
                <w:szCs w:val="16"/>
              </w:rPr>
            </w:pPr>
            <w:r>
              <w:rPr>
                <w:rFonts w:hint="eastAsia" w:ascii="宋体" w:hAnsi="宋体" w:cs="Arial"/>
                <w:color w:val="000000"/>
                <w:kern w:val="0"/>
                <w:sz w:val="16"/>
                <w:szCs w:val="16"/>
              </w:rPr>
              <w:t>1,079,326.58</w:t>
            </w:r>
          </w:p>
        </w:tc>
        <w:tc>
          <w:tcPr>
            <w:tcW w:w="1176" w:type="dxa"/>
            <w:tcBorders>
              <w:top w:val="nil"/>
              <w:left w:val="nil"/>
              <w:bottom w:val="single" w:color="000000" w:sz="4" w:space="0"/>
              <w:right w:val="single" w:color="000000" w:sz="4" w:space="0"/>
            </w:tcBorders>
            <w:shd w:val="clear" w:color="auto" w:fill="auto"/>
            <w:noWrap/>
            <w:vAlign w:val="center"/>
          </w:tcPr>
          <w:p w14:paraId="4840FCA1">
            <w:pPr>
              <w:widowControl/>
              <w:jc w:val="right"/>
              <w:rPr>
                <w:rFonts w:ascii="宋体" w:hAnsi="宋体" w:cs="Arial"/>
                <w:color w:val="000000"/>
                <w:kern w:val="0"/>
                <w:sz w:val="16"/>
                <w:szCs w:val="16"/>
              </w:rPr>
            </w:pPr>
            <w:r>
              <w:rPr>
                <w:rFonts w:hint="eastAsia" w:ascii="宋体" w:hAnsi="宋体" w:cs="Arial"/>
                <w:color w:val="000000"/>
                <w:kern w:val="0"/>
                <w:sz w:val="16"/>
                <w:szCs w:val="16"/>
              </w:rPr>
              <w:t>913,608.18</w:t>
            </w:r>
          </w:p>
        </w:tc>
        <w:tc>
          <w:tcPr>
            <w:tcW w:w="1160" w:type="dxa"/>
            <w:tcBorders>
              <w:top w:val="nil"/>
              <w:left w:val="nil"/>
              <w:bottom w:val="single" w:color="000000" w:sz="4" w:space="0"/>
              <w:right w:val="single" w:color="000000" w:sz="4" w:space="0"/>
            </w:tcBorders>
            <w:shd w:val="clear" w:color="auto" w:fill="auto"/>
            <w:noWrap/>
            <w:vAlign w:val="center"/>
          </w:tcPr>
          <w:p w14:paraId="605CF24B">
            <w:pPr>
              <w:widowControl/>
              <w:jc w:val="right"/>
              <w:rPr>
                <w:rFonts w:ascii="宋体" w:hAnsi="宋体" w:cs="Arial"/>
                <w:color w:val="000000"/>
                <w:kern w:val="0"/>
                <w:sz w:val="16"/>
                <w:szCs w:val="16"/>
              </w:rPr>
            </w:pPr>
            <w:r>
              <w:rPr>
                <w:rFonts w:hint="eastAsia" w:ascii="宋体" w:hAnsi="宋体" w:cs="Arial"/>
                <w:color w:val="000000"/>
                <w:kern w:val="0"/>
                <w:sz w:val="16"/>
                <w:szCs w:val="16"/>
              </w:rPr>
              <w:t>165,718.40</w:t>
            </w:r>
          </w:p>
        </w:tc>
      </w:tr>
      <w:tr w14:paraId="1F275DDA">
        <w:tblPrEx>
          <w:tblCellMar>
            <w:top w:w="0" w:type="dxa"/>
            <w:left w:w="108" w:type="dxa"/>
            <w:bottom w:w="0" w:type="dxa"/>
            <w:right w:w="108" w:type="dxa"/>
          </w:tblCellMar>
        </w:tblPrEx>
        <w:trPr>
          <w:trHeight w:val="308" w:hRule="atLeast"/>
          <w:jc w:val="center"/>
        </w:trPr>
        <w:tc>
          <w:tcPr>
            <w:tcW w:w="1240" w:type="dxa"/>
            <w:gridSpan w:val="3"/>
            <w:tcBorders>
              <w:top w:val="nil"/>
              <w:left w:val="single" w:color="000000" w:sz="4" w:space="0"/>
              <w:bottom w:val="single" w:color="000000" w:sz="4" w:space="0"/>
              <w:right w:val="single" w:color="000000" w:sz="4" w:space="0"/>
            </w:tcBorders>
            <w:shd w:val="clear" w:color="auto" w:fill="auto"/>
            <w:noWrap/>
            <w:vAlign w:val="center"/>
          </w:tcPr>
          <w:p w14:paraId="310B6178">
            <w:pPr>
              <w:widowControl/>
              <w:jc w:val="left"/>
              <w:rPr>
                <w:rFonts w:ascii="宋体" w:hAnsi="宋体" w:cs="Arial"/>
                <w:color w:val="000000"/>
                <w:kern w:val="0"/>
                <w:sz w:val="16"/>
                <w:szCs w:val="16"/>
              </w:rPr>
            </w:pPr>
            <w:r>
              <w:rPr>
                <w:rFonts w:hint="eastAsia" w:ascii="宋体" w:hAnsi="宋体" w:cs="Arial"/>
                <w:color w:val="000000"/>
                <w:kern w:val="0"/>
                <w:sz w:val="16"/>
                <w:szCs w:val="16"/>
              </w:rPr>
              <w:t>2150201</w:t>
            </w:r>
          </w:p>
        </w:tc>
        <w:tc>
          <w:tcPr>
            <w:tcW w:w="2780" w:type="dxa"/>
            <w:tcBorders>
              <w:top w:val="nil"/>
              <w:left w:val="nil"/>
              <w:bottom w:val="single" w:color="000000" w:sz="4" w:space="0"/>
              <w:right w:val="single" w:color="000000" w:sz="4" w:space="0"/>
            </w:tcBorders>
            <w:shd w:val="clear" w:color="auto" w:fill="auto"/>
            <w:noWrap/>
            <w:vAlign w:val="center"/>
          </w:tcPr>
          <w:p w14:paraId="70720458">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行政运行</w:t>
            </w:r>
          </w:p>
        </w:tc>
        <w:tc>
          <w:tcPr>
            <w:tcW w:w="1200" w:type="dxa"/>
            <w:tcBorders>
              <w:top w:val="nil"/>
              <w:left w:val="nil"/>
              <w:bottom w:val="single" w:color="000000" w:sz="4" w:space="0"/>
              <w:right w:val="single" w:color="000000" w:sz="4" w:space="0"/>
            </w:tcBorders>
            <w:shd w:val="clear" w:color="auto" w:fill="auto"/>
            <w:noWrap/>
            <w:vAlign w:val="center"/>
          </w:tcPr>
          <w:p w14:paraId="625D0790">
            <w:pPr>
              <w:widowControl/>
              <w:jc w:val="right"/>
              <w:rPr>
                <w:rFonts w:ascii="宋体" w:hAnsi="宋体" w:cs="Arial"/>
                <w:color w:val="000000"/>
                <w:kern w:val="0"/>
                <w:sz w:val="16"/>
                <w:szCs w:val="16"/>
              </w:rPr>
            </w:pPr>
            <w:r>
              <w:rPr>
                <w:rFonts w:hint="eastAsia" w:ascii="宋体" w:hAnsi="宋体" w:cs="Arial"/>
                <w:color w:val="000000"/>
                <w:kern w:val="0"/>
                <w:sz w:val="16"/>
                <w:szCs w:val="16"/>
              </w:rPr>
              <w:t>458,321.18</w:t>
            </w:r>
          </w:p>
        </w:tc>
        <w:tc>
          <w:tcPr>
            <w:tcW w:w="1176" w:type="dxa"/>
            <w:tcBorders>
              <w:top w:val="nil"/>
              <w:left w:val="nil"/>
              <w:bottom w:val="single" w:color="000000" w:sz="4" w:space="0"/>
              <w:right w:val="single" w:color="000000" w:sz="4" w:space="0"/>
            </w:tcBorders>
            <w:shd w:val="clear" w:color="auto" w:fill="auto"/>
            <w:noWrap/>
            <w:vAlign w:val="center"/>
          </w:tcPr>
          <w:p w14:paraId="614DF17E">
            <w:pPr>
              <w:widowControl/>
              <w:jc w:val="right"/>
              <w:rPr>
                <w:rFonts w:ascii="宋体" w:hAnsi="宋体" w:cs="Arial"/>
                <w:color w:val="000000"/>
                <w:kern w:val="0"/>
                <w:sz w:val="16"/>
                <w:szCs w:val="16"/>
              </w:rPr>
            </w:pPr>
            <w:r>
              <w:rPr>
                <w:rFonts w:hint="eastAsia" w:ascii="宋体" w:hAnsi="宋体" w:cs="Arial"/>
                <w:color w:val="000000"/>
                <w:kern w:val="0"/>
                <w:sz w:val="16"/>
                <w:szCs w:val="16"/>
              </w:rPr>
              <w:t>428,739.18</w:t>
            </w:r>
          </w:p>
        </w:tc>
        <w:tc>
          <w:tcPr>
            <w:tcW w:w="1160" w:type="dxa"/>
            <w:tcBorders>
              <w:top w:val="nil"/>
              <w:left w:val="nil"/>
              <w:bottom w:val="single" w:color="000000" w:sz="4" w:space="0"/>
              <w:right w:val="single" w:color="000000" w:sz="4" w:space="0"/>
            </w:tcBorders>
            <w:shd w:val="clear" w:color="auto" w:fill="auto"/>
            <w:noWrap/>
            <w:vAlign w:val="center"/>
          </w:tcPr>
          <w:p w14:paraId="675E7A6D">
            <w:pPr>
              <w:widowControl/>
              <w:jc w:val="right"/>
              <w:rPr>
                <w:rFonts w:ascii="宋体" w:hAnsi="宋体" w:cs="Arial"/>
                <w:color w:val="000000"/>
                <w:kern w:val="0"/>
                <w:sz w:val="16"/>
                <w:szCs w:val="16"/>
              </w:rPr>
            </w:pPr>
            <w:r>
              <w:rPr>
                <w:rFonts w:hint="eastAsia" w:ascii="宋体" w:hAnsi="宋体" w:cs="Arial"/>
                <w:color w:val="000000"/>
                <w:kern w:val="0"/>
                <w:sz w:val="16"/>
                <w:szCs w:val="16"/>
              </w:rPr>
              <w:t>29,582.00</w:t>
            </w:r>
          </w:p>
        </w:tc>
      </w:tr>
      <w:tr w14:paraId="58EE1F7A">
        <w:tblPrEx>
          <w:tblCellMar>
            <w:top w:w="0" w:type="dxa"/>
            <w:left w:w="108" w:type="dxa"/>
            <w:bottom w:w="0" w:type="dxa"/>
            <w:right w:w="108" w:type="dxa"/>
          </w:tblCellMar>
        </w:tblPrEx>
        <w:trPr>
          <w:trHeight w:val="308" w:hRule="atLeast"/>
          <w:jc w:val="center"/>
        </w:trPr>
        <w:tc>
          <w:tcPr>
            <w:tcW w:w="1240" w:type="dxa"/>
            <w:gridSpan w:val="3"/>
            <w:tcBorders>
              <w:top w:val="nil"/>
              <w:left w:val="single" w:color="000000" w:sz="4" w:space="0"/>
              <w:bottom w:val="single" w:color="000000" w:sz="4" w:space="0"/>
              <w:right w:val="single" w:color="000000" w:sz="4" w:space="0"/>
            </w:tcBorders>
            <w:shd w:val="clear" w:color="auto" w:fill="auto"/>
            <w:noWrap/>
            <w:vAlign w:val="center"/>
          </w:tcPr>
          <w:p w14:paraId="022B9BF3">
            <w:pPr>
              <w:widowControl/>
              <w:jc w:val="left"/>
              <w:rPr>
                <w:rFonts w:ascii="宋体" w:hAnsi="宋体" w:cs="Arial"/>
                <w:color w:val="000000"/>
                <w:kern w:val="0"/>
                <w:sz w:val="16"/>
                <w:szCs w:val="16"/>
              </w:rPr>
            </w:pPr>
            <w:r>
              <w:rPr>
                <w:rFonts w:hint="eastAsia" w:ascii="宋体" w:hAnsi="宋体" w:cs="Arial"/>
                <w:color w:val="000000"/>
                <w:kern w:val="0"/>
                <w:sz w:val="16"/>
                <w:szCs w:val="16"/>
              </w:rPr>
              <w:t>2150202</w:t>
            </w:r>
          </w:p>
        </w:tc>
        <w:tc>
          <w:tcPr>
            <w:tcW w:w="2780" w:type="dxa"/>
            <w:tcBorders>
              <w:top w:val="nil"/>
              <w:left w:val="nil"/>
              <w:bottom w:val="single" w:color="000000" w:sz="4" w:space="0"/>
              <w:right w:val="single" w:color="000000" w:sz="4" w:space="0"/>
            </w:tcBorders>
            <w:shd w:val="clear" w:color="auto" w:fill="auto"/>
            <w:noWrap/>
            <w:vAlign w:val="center"/>
          </w:tcPr>
          <w:p w14:paraId="4D9A05DD">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一般行政管理事务</w:t>
            </w:r>
          </w:p>
        </w:tc>
        <w:tc>
          <w:tcPr>
            <w:tcW w:w="1200" w:type="dxa"/>
            <w:tcBorders>
              <w:top w:val="nil"/>
              <w:left w:val="nil"/>
              <w:bottom w:val="single" w:color="000000" w:sz="4" w:space="0"/>
              <w:right w:val="single" w:color="000000" w:sz="4" w:space="0"/>
            </w:tcBorders>
            <w:shd w:val="clear" w:color="auto" w:fill="auto"/>
            <w:noWrap/>
            <w:vAlign w:val="center"/>
          </w:tcPr>
          <w:p w14:paraId="42A315C0">
            <w:pPr>
              <w:widowControl/>
              <w:jc w:val="right"/>
              <w:rPr>
                <w:rFonts w:ascii="宋体" w:hAnsi="宋体" w:cs="Arial"/>
                <w:color w:val="000000"/>
                <w:kern w:val="0"/>
                <w:sz w:val="16"/>
                <w:szCs w:val="16"/>
              </w:rPr>
            </w:pPr>
            <w:r>
              <w:rPr>
                <w:rFonts w:hint="eastAsia" w:ascii="宋体" w:hAnsi="宋体" w:cs="Arial"/>
                <w:color w:val="000000"/>
                <w:kern w:val="0"/>
                <w:sz w:val="16"/>
                <w:szCs w:val="16"/>
              </w:rPr>
              <w:t>113,776.40</w:t>
            </w:r>
          </w:p>
        </w:tc>
        <w:tc>
          <w:tcPr>
            <w:tcW w:w="1176" w:type="dxa"/>
            <w:tcBorders>
              <w:top w:val="nil"/>
              <w:left w:val="nil"/>
              <w:bottom w:val="single" w:color="000000" w:sz="4" w:space="0"/>
              <w:right w:val="single" w:color="000000" w:sz="4" w:space="0"/>
            </w:tcBorders>
            <w:shd w:val="clear" w:color="auto" w:fill="auto"/>
            <w:noWrap/>
            <w:vAlign w:val="center"/>
          </w:tcPr>
          <w:p w14:paraId="6FE6ED8C">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1160" w:type="dxa"/>
            <w:tcBorders>
              <w:top w:val="nil"/>
              <w:left w:val="nil"/>
              <w:bottom w:val="single" w:color="000000" w:sz="4" w:space="0"/>
              <w:right w:val="single" w:color="000000" w:sz="4" w:space="0"/>
            </w:tcBorders>
            <w:shd w:val="clear" w:color="auto" w:fill="auto"/>
            <w:noWrap/>
            <w:vAlign w:val="center"/>
          </w:tcPr>
          <w:p w14:paraId="374BFDD1">
            <w:pPr>
              <w:widowControl/>
              <w:jc w:val="right"/>
              <w:rPr>
                <w:rFonts w:ascii="宋体" w:hAnsi="宋体" w:cs="Arial"/>
                <w:color w:val="000000"/>
                <w:kern w:val="0"/>
                <w:sz w:val="16"/>
                <w:szCs w:val="16"/>
              </w:rPr>
            </w:pPr>
            <w:r>
              <w:rPr>
                <w:rFonts w:hint="eastAsia" w:ascii="宋体" w:hAnsi="宋体" w:cs="Arial"/>
                <w:color w:val="000000"/>
                <w:kern w:val="0"/>
                <w:sz w:val="16"/>
                <w:szCs w:val="16"/>
              </w:rPr>
              <w:t>113,776.40</w:t>
            </w:r>
          </w:p>
        </w:tc>
      </w:tr>
      <w:tr w14:paraId="7D229B96">
        <w:tblPrEx>
          <w:tblCellMar>
            <w:top w:w="0" w:type="dxa"/>
            <w:left w:w="108" w:type="dxa"/>
            <w:bottom w:w="0" w:type="dxa"/>
            <w:right w:w="108" w:type="dxa"/>
          </w:tblCellMar>
        </w:tblPrEx>
        <w:trPr>
          <w:trHeight w:val="308" w:hRule="atLeast"/>
          <w:jc w:val="center"/>
        </w:trPr>
        <w:tc>
          <w:tcPr>
            <w:tcW w:w="1240" w:type="dxa"/>
            <w:gridSpan w:val="3"/>
            <w:tcBorders>
              <w:top w:val="nil"/>
              <w:left w:val="single" w:color="000000" w:sz="4" w:space="0"/>
              <w:bottom w:val="single" w:color="000000" w:sz="4" w:space="0"/>
              <w:right w:val="single" w:color="000000" w:sz="4" w:space="0"/>
            </w:tcBorders>
            <w:shd w:val="clear" w:color="auto" w:fill="auto"/>
            <w:noWrap/>
            <w:vAlign w:val="center"/>
          </w:tcPr>
          <w:p w14:paraId="72913D32">
            <w:pPr>
              <w:widowControl/>
              <w:jc w:val="left"/>
              <w:rPr>
                <w:rFonts w:ascii="宋体" w:hAnsi="宋体" w:cs="Arial"/>
                <w:color w:val="000000"/>
                <w:kern w:val="0"/>
                <w:sz w:val="16"/>
                <w:szCs w:val="16"/>
              </w:rPr>
            </w:pPr>
            <w:r>
              <w:rPr>
                <w:rFonts w:hint="eastAsia" w:ascii="宋体" w:hAnsi="宋体" w:cs="Arial"/>
                <w:color w:val="000000"/>
                <w:kern w:val="0"/>
                <w:sz w:val="16"/>
                <w:szCs w:val="16"/>
              </w:rPr>
              <w:t>2150299</w:t>
            </w:r>
          </w:p>
        </w:tc>
        <w:tc>
          <w:tcPr>
            <w:tcW w:w="2780" w:type="dxa"/>
            <w:tcBorders>
              <w:top w:val="nil"/>
              <w:left w:val="nil"/>
              <w:bottom w:val="single" w:color="000000" w:sz="4" w:space="0"/>
              <w:right w:val="single" w:color="000000" w:sz="4" w:space="0"/>
            </w:tcBorders>
            <w:shd w:val="clear" w:color="auto" w:fill="auto"/>
            <w:noWrap/>
            <w:vAlign w:val="center"/>
          </w:tcPr>
          <w:p w14:paraId="3027666A">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其他制造业支出</w:t>
            </w:r>
          </w:p>
        </w:tc>
        <w:tc>
          <w:tcPr>
            <w:tcW w:w="1200" w:type="dxa"/>
            <w:tcBorders>
              <w:top w:val="nil"/>
              <w:left w:val="nil"/>
              <w:bottom w:val="single" w:color="000000" w:sz="4" w:space="0"/>
              <w:right w:val="single" w:color="000000" w:sz="4" w:space="0"/>
            </w:tcBorders>
            <w:shd w:val="clear" w:color="auto" w:fill="auto"/>
            <w:noWrap/>
            <w:vAlign w:val="center"/>
          </w:tcPr>
          <w:p w14:paraId="7AA60159">
            <w:pPr>
              <w:widowControl/>
              <w:jc w:val="right"/>
              <w:rPr>
                <w:rFonts w:ascii="宋体" w:hAnsi="宋体" w:cs="Arial"/>
                <w:color w:val="000000"/>
                <w:kern w:val="0"/>
                <w:sz w:val="16"/>
                <w:szCs w:val="16"/>
              </w:rPr>
            </w:pPr>
            <w:r>
              <w:rPr>
                <w:rFonts w:hint="eastAsia" w:ascii="宋体" w:hAnsi="宋体" w:cs="Arial"/>
                <w:color w:val="000000"/>
                <w:kern w:val="0"/>
                <w:sz w:val="16"/>
                <w:szCs w:val="16"/>
              </w:rPr>
              <w:t>507,229.00</w:t>
            </w:r>
          </w:p>
        </w:tc>
        <w:tc>
          <w:tcPr>
            <w:tcW w:w="1176" w:type="dxa"/>
            <w:tcBorders>
              <w:top w:val="nil"/>
              <w:left w:val="nil"/>
              <w:bottom w:val="single" w:color="000000" w:sz="4" w:space="0"/>
              <w:right w:val="single" w:color="000000" w:sz="4" w:space="0"/>
            </w:tcBorders>
            <w:shd w:val="clear" w:color="auto" w:fill="auto"/>
            <w:noWrap/>
            <w:vAlign w:val="center"/>
          </w:tcPr>
          <w:p w14:paraId="37F76124">
            <w:pPr>
              <w:widowControl/>
              <w:jc w:val="right"/>
              <w:rPr>
                <w:rFonts w:ascii="宋体" w:hAnsi="宋体" w:cs="Arial"/>
                <w:color w:val="000000"/>
                <w:kern w:val="0"/>
                <w:sz w:val="16"/>
                <w:szCs w:val="16"/>
              </w:rPr>
            </w:pPr>
            <w:r>
              <w:rPr>
                <w:rFonts w:hint="eastAsia" w:ascii="宋体" w:hAnsi="宋体" w:cs="Arial"/>
                <w:color w:val="000000"/>
                <w:kern w:val="0"/>
                <w:sz w:val="16"/>
                <w:szCs w:val="16"/>
              </w:rPr>
              <w:t>484,869.00</w:t>
            </w:r>
          </w:p>
        </w:tc>
        <w:tc>
          <w:tcPr>
            <w:tcW w:w="1160" w:type="dxa"/>
            <w:tcBorders>
              <w:top w:val="nil"/>
              <w:left w:val="nil"/>
              <w:bottom w:val="single" w:color="000000" w:sz="4" w:space="0"/>
              <w:right w:val="single" w:color="000000" w:sz="4" w:space="0"/>
            </w:tcBorders>
            <w:shd w:val="clear" w:color="auto" w:fill="auto"/>
            <w:noWrap/>
            <w:vAlign w:val="center"/>
          </w:tcPr>
          <w:p w14:paraId="3E4AFFF9">
            <w:pPr>
              <w:widowControl/>
              <w:jc w:val="right"/>
              <w:rPr>
                <w:rFonts w:ascii="宋体" w:hAnsi="宋体" w:cs="Arial"/>
                <w:color w:val="000000"/>
                <w:kern w:val="0"/>
                <w:sz w:val="16"/>
                <w:szCs w:val="16"/>
              </w:rPr>
            </w:pPr>
            <w:r>
              <w:rPr>
                <w:rFonts w:hint="eastAsia" w:ascii="宋体" w:hAnsi="宋体" w:cs="Arial"/>
                <w:color w:val="000000"/>
                <w:kern w:val="0"/>
                <w:sz w:val="16"/>
                <w:szCs w:val="16"/>
              </w:rPr>
              <w:t>22,360.00</w:t>
            </w:r>
          </w:p>
        </w:tc>
      </w:tr>
      <w:tr w14:paraId="2FE28628">
        <w:tblPrEx>
          <w:tblCellMar>
            <w:top w:w="0" w:type="dxa"/>
            <w:left w:w="108" w:type="dxa"/>
            <w:bottom w:w="0" w:type="dxa"/>
            <w:right w:w="108" w:type="dxa"/>
          </w:tblCellMar>
        </w:tblPrEx>
        <w:trPr>
          <w:trHeight w:val="308" w:hRule="atLeast"/>
          <w:jc w:val="center"/>
        </w:trPr>
        <w:tc>
          <w:tcPr>
            <w:tcW w:w="1240" w:type="dxa"/>
            <w:gridSpan w:val="3"/>
            <w:tcBorders>
              <w:top w:val="nil"/>
              <w:left w:val="single" w:color="000000" w:sz="4" w:space="0"/>
              <w:bottom w:val="single" w:color="000000" w:sz="4" w:space="0"/>
              <w:right w:val="single" w:color="000000" w:sz="4" w:space="0"/>
            </w:tcBorders>
            <w:shd w:val="clear" w:color="auto" w:fill="auto"/>
            <w:noWrap/>
            <w:vAlign w:val="center"/>
          </w:tcPr>
          <w:p w14:paraId="1CF25CFD">
            <w:pPr>
              <w:widowControl/>
              <w:jc w:val="left"/>
              <w:rPr>
                <w:rFonts w:ascii="宋体" w:hAnsi="宋体" w:cs="Arial"/>
                <w:color w:val="000000"/>
                <w:kern w:val="0"/>
                <w:sz w:val="16"/>
                <w:szCs w:val="16"/>
              </w:rPr>
            </w:pPr>
            <w:r>
              <w:rPr>
                <w:rFonts w:hint="eastAsia" w:ascii="宋体" w:hAnsi="宋体" w:cs="Arial"/>
                <w:color w:val="000000"/>
                <w:kern w:val="0"/>
                <w:sz w:val="16"/>
                <w:szCs w:val="16"/>
              </w:rPr>
              <w:t>221</w:t>
            </w:r>
          </w:p>
        </w:tc>
        <w:tc>
          <w:tcPr>
            <w:tcW w:w="2780" w:type="dxa"/>
            <w:tcBorders>
              <w:top w:val="nil"/>
              <w:left w:val="nil"/>
              <w:bottom w:val="single" w:color="000000" w:sz="4" w:space="0"/>
              <w:right w:val="single" w:color="000000" w:sz="4" w:space="0"/>
            </w:tcBorders>
            <w:shd w:val="clear" w:color="auto" w:fill="auto"/>
            <w:noWrap/>
            <w:vAlign w:val="center"/>
          </w:tcPr>
          <w:p w14:paraId="542FF69D">
            <w:pPr>
              <w:widowControl/>
              <w:jc w:val="left"/>
              <w:rPr>
                <w:rFonts w:ascii="宋体" w:hAnsi="宋体" w:cs="Arial"/>
                <w:color w:val="000000"/>
                <w:kern w:val="0"/>
                <w:sz w:val="16"/>
                <w:szCs w:val="16"/>
              </w:rPr>
            </w:pPr>
            <w:r>
              <w:rPr>
                <w:rFonts w:hint="eastAsia" w:ascii="宋体" w:hAnsi="宋体" w:cs="Arial"/>
                <w:color w:val="000000"/>
                <w:kern w:val="0"/>
                <w:sz w:val="16"/>
                <w:szCs w:val="16"/>
              </w:rPr>
              <w:t>住房保障支出</w:t>
            </w:r>
          </w:p>
        </w:tc>
        <w:tc>
          <w:tcPr>
            <w:tcW w:w="1200" w:type="dxa"/>
            <w:tcBorders>
              <w:top w:val="nil"/>
              <w:left w:val="nil"/>
              <w:bottom w:val="single" w:color="000000" w:sz="4" w:space="0"/>
              <w:right w:val="single" w:color="000000" w:sz="4" w:space="0"/>
            </w:tcBorders>
            <w:shd w:val="clear" w:color="auto" w:fill="auto"/>
            <w:noWrap/>
            <w:vAlign w:val="center"/>
          </w:tcPr>
          <w:p w14:paraId="3F1E6155">
            <w:pPr>
              <w:widowControl/>
              <w:jc w:val="right"/>
              <w:rPr>
                <w:rFonts w:ascii="宋体" w:hAnsi="宋体" w:cs="Arial"/>
                <w:color w:val="000000"/>
                <w:kern w:val="0"/>
                <w:sz w:val="16"/>
                <w:szCs w:val="16"/>
              </w:rPr>
            </w:pPr>
            <w:r>
              <w:rPr>
                <w:rFonts w:hint="eastAsia" w:ascii="宋体" w:hAnsi="宋体" w:cs="Arial"/>
                <w:color w:val="000000"/>
                <w:kern w:val="0"/>
                <w:sz w:val="16"/>
                <w:szCs w:val="16"/>
              </w:rPr>
              <w:t>60,832.92</w:t>
            </w:r>
          </w:p>
        </w:tc>
        <w:tc>
          <w:tcPr>
            <w:tcW w:w="1176" w:type="dxa"/>
            <w:tcBorders>
              <w:top w:val="nil"/>
              <w:left w:val="nil"/>
              <w:bottom w:val="single" w:color="000000" w:sz="4" w:space="0"/>
              <w:right w:val="single" w:color="000000" w:sz="4" w:space="0"/>
            </w:tcBorders>
            <w:shd w:val="clear" w:color="auto" w:fill="auto"/>
            <w:noWrap/>
            <w:vAlign w:val="center"/>
          </w:tcPr>
          <w:p w14:paraId="431F98B7">
            <w:pPr>
              <w:widowControl/>
              <w:jc w:val="right"/>
              <w:rPr>
                <w:rFonts w:ascii="宋体" w:hAnsi="宋体" w:cs="Arial"/>
                <w:color w:val="000000"/>
                <w:kern w:val="0"/>
                <w:sz w:val="16"/>
                <w:szCs w:val="16"/>
              </w:rPr>
            </w:pPr>
            <w:r>
              <w:rPr>
                <w:rFonts w:hint="eastAsia" w:ascii="宋体" w:hAnsi="宋体" w:cs="Arial"/>
                <w:color w:val="000000"/>
                <w:kern w:val="0"/>
                <w:sz w:val="16"/>
                <w:szCs w:val="16"/>
              </w:rPr>
              <w:t>60,832.92</w:t>
            </w:r>
          </w:p>
        </w:tc>
        <w:tc>
          <w:tcPr>
            <w:tcW w:w="1160" w:type="dxa"/>
            <w:tcBorders>
              <w:top w:val="nil"/>
              <w:left w:val="nil"/>
              <w:bottom w:val="single" w:color="000000" w:sz="4" w:space="0"/>
              <w:right w:val="single" w:color="000000" w:sz="4" w:space="0"/>
            </w:tcBorders>
            <w:shd w:val="clear" w:color="auto" w:fill="auto"/>
            <w:noWrap/>
            <w:vAlign w:val="center"/>
          </w:tcPr>
          <w:p w14:paraId="01D60DC3">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43DBD149">
        <w:tblPrEx>
          <w:tblCellMar>
            <w:top w:w="0" w:type="dxa"/>
            <w:left w:w="108" w:type="dxa"/>
            <w:bottom w:w="0" w:type="dxa"/>
            <w:right w:w="108" w:type="dxa"/>
          </w:tblCellMar>
        </w:tblPrEx>
        <w:trPr>
          <w:trHeight w:val="308" w:hRule="atLeast"/>
          <w:jc w:val="center"/>
        </w:trPr>
        <w:tc>
          <w:tcPr>
            <w:tcW w:w="1240" w:type="dxa"/>
            <w:gridSpan w:val="3"/>
            <w:tcBorders>
              <w:top w:val="nil"/>
              <w:left w:val="single" w:color="000000" w:sz="4" w:space="0"/>
              <w:bottom w:val="single" w:color="000000" w:sz="4" w:space="0"/>
              <w:right w:val="single" w:color="000000" w:sz="4" w:space="0"/>
            </w:tcBorders>
            <w:shd w:val="clear" w:color="auto" w:fill="auto"/>
            <w:noWrap/>
            <w:vAlign w:val="center"/>
          </w:tcPr>
          <w:p w14:paraId="39020F63">
            <w:pPr>
              <w:widowControl/>
              <w:jc w:val="left"/>
              <w:rPr>
                <w:rFonts w:ascii="宋体" w:hAnsi="宋体" w:cs="Arial"/>
                <w:color w:val="000000"/>
                <w:kern w:val="0"/>
                <w:sz w:val="16"/>
                <w:szCs w:val="16"/>
              </w:rPr>
            </w:pPr>
            <w:r>
              <w:rPr>
                <w:rFonts w:hint="eastAsia" w:ascii="宋体" w:hAnsi="宋体" w:cs="Arial"/>
                <w:color w:val="000000"/>
                <w:kern w:val="0"/>
                <w:sz w:val="16"/>
                <w:szCs w:val="16"/>
              </w:rPr>
              <w:t>22102</w:t>
            </w:r>
          </w:p>
        </w:tc>
        <w:tc>
          <w:tcPr>
            <w:tcW w:w="2780" w:type="dxa"/>
            <w:tcBorders>
              <w:top w:val="nil"/>
              <w:left w:val="nil"/>
              <w:bottom w:val="single" w:color="000000" w:sz="4" w:space="0"/>
              <w:right w:val="single" w:color="000000" w:sz="4" w:space="0"/>
            </w:tcBorders>
            <w:shd w:val="clear" w:color="auto" w:fill="auto"/>
            <w:noWrap/>
            <w:vAlign w:val="center"/>
          </w:tcPr>
          <w:p w14:paraId="56B24EB7">
            <w:pPr>
              <w:widowControl/>
              <w:jc w:val="left"/>
              <w:rPr>
                <w:rFonts w:ascii="宋体" w:hAnsi="宋体" w:cs="Arial"/>
                <w:color w:val="000000"/>
                <w:kern w:val="0"/>
                <w:sz w:val="16"/>
                <w:szCs w:val="16"/>
              </w:rPr>
            </w:pPr>
            <w:r>
              <w:rPr>
                <w:rFonts w:hint="eastAsia" w:ascii="宋体" w:hAnsi="宋体" w:cs="Arial"/>
                <w:color w:val="000000"/>
                <w:kern w:val="0"/>
                <w:sz w:val="16"/>
                <w:szCs w:val="16"/>
              </w:rPr>
              <w:t>住房改革支出</w:t>
            </w:r>
          </w:p>
        </w:tc>
        <w:tc>
          <w:tcPr>
            <w:tcW w:w="1200" w:type="dxa"/>
            <w:tcBorders>
              <w:top w:val="nil"/>
              <w:left w:val="nil"/>
              <w:bottom w:val="single" w:color="000000" w:sz="4" w:space="0"/>
              <w:right w:val="single" w:color="000000" w:sz="4" w:space="0"/>
            </w:tcBorders>
            <w:shd w:val="clear" w:color="auto" w:fill="auto"/>
            <w:noWrap/>
            <w:vAlign w:val="center"/>
          </w:tcPr>
          <w:p w14:paraId="48C7E1EF">
            <w:pPr>
              <w:widowControl/>
              <w:jc w:val="right"/>
              <w:rPr>
                <w:rFonts w:ascii="宋体" w:hAnsi="宋体" w:cs="Arial"/>
                <w:color w:val="000000"/>
                <w:kern w:val="0"/>
                <w:sz w:val="16"/>
                <w:szCs w:val="16"/>
              </w:rPr>
            </w:pPr>
            <w:r>
              <w:rPr>
                <w:rFonts w:hint="eastAsia" w:ascii="宋体" w:hAnsi="宋体" w:cs="Arial"/>
                <w:color w:val="000000"/>
                <w:kern w:val="0"/>
                <w:sz w:val="16"/>
                <w:szCs w:val="16"/>
              </w:rPr>
              <w:t>60,832.92</w:t>
            </w:r>
          </w:p>
        </w:tc>
        <w:tc>
          <w:tcPr>
            <w:tcW w:w="1176" w:type="dxa"/>
            <w:tcBorders>
              <w:top w:val="nil"/>
              <w:left w:val="nil"/>
              <w:bottom w:val="single" w:color="000000" w:sz="4" w:space="0"/>
              <w:right w:val="single" w:color="000000" w:sz="4" w:space="0"/>
            </w:tcBorders>
            <w:shd w:val="clear" w:color="auto" w:fill="auto"/>
            <w:noWrap/>
            <w:vAlign w:val="center"/>
          </w:tcPr>
          <w:p w14:paraId="05A3C3BB">
            <w:pPr>
              <w:widowControl/>
              <w:jc w:val="right"/>
              <w:rPr>
                <w:rFonts w:ascii="宋体" w:hAnsi="宋体" w:cs="Arial"/>
                <w:color w:val="000000"/>
                <w:kern w:val="0"/>
                <w:sz w:val="16"/>
                <w:szCs w:val="16"/>
              </w:rPr>
            </w:pPr>
            <w:r>
              <w:rPr>
                <w:rFonts w:hint="eastAsia" w:ascii="宋体" w:hAnsi="宋体" w:cs="Arial"/>
                <w:color w:val="000000"/>
                <w:kern w:val="0"/>
                <w:sz w:val="16"/>
                <w:szCs w:val="16"/>
              </w:rPr>
              <w:t>60,832.92</w:t>
            </w:r>
          </w:p>
        </w:tc>
        <w:tc>
          <w:tcPr>
            <w:tcW w:w="1160" w:type="dxa"/>
            <w:tcBorders>
              <w:top w:val="nil"/>
              <w:left w:val="nil"/>
              <w:bottom w:val="single" w:color="000000" w:sz="4" w:space="0"/>
              <w:right w:val="single" w:color="000000" w:sz="4" w:space="0"/>
            </w:tcBorders>
            <w:shd w:val="clear" w:color="auto" w:fill="auto"/>
            <w:noWrap/>
            <w:vAlign w:val="center"/>
          </w:tcPr>
          <w:p w14:paraId="05B89240">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11F1073F">
        <w:tblPrEx>
          <w:tblCellMar>
            <w:top w:w="0" w:type="dxa"/>
            <w:left w:w="108" w:type="dxa"/>
            <w:bottom w:w="0" w:type="dxa"/>
            <w:right w:w="108" w:type="dxa"/>
          </w:tblCellMar>
        </w:tblPrEx>
        <w:trPr>
          <w:trHeight w:val="308" w:hRule="atLeast"/>
          <w:jc w:val="center"/>
        </w:trPr>
        <w:tc>
          <w:tcPr>
            <w:tcW w:w="1240" w:type="dxa"/>
            <w:gridSpan w:val="3"/>
            <w:tcBorders>
              <w:top w:val="nil"/>
              <w:left w:val="single" w:color="000000" w:sz="4" w:space="0"/>
              <w:bottom w:val="single" w:color="000000" w:sz="4" w:space="0"/>
              <w:right w:val="single" w:color="000000" w:sz="4" w:space="0"/>
            </w:tcBorders>
            <w:shd w:val="clear" w:color="auto" w:fill="auto"/>
            <w:noWrap/>
            <w:vAlign w:val="center"/>
          </w:tcPr>
          <w:p w14:paraId="23D006FA">
            <w:pPr>
              <w:widowControl/>
              <w:jc w:val="left"/>
              <w:rPr>
                <w:rFonts w:ascii="宋体" w:hAnsi="宋体" w:cs="Arial"/>
                <w:color w:val="000000"/>
                <w:kern w:val="0"/>
                <w:sz w:val="16"/>
                <w:szCs w:val="16"/>
              </w:rPr>
            </w:pPr>
            <w:r>
              <w:rPr>
                <w:rFonts w:hint="eastAsia" w:ascii="宋体" w:hAnsi="宋体" w:cs="Arial"/>
                <w:color w:val="000000"/>
                <w:kern w:val="0"/>
                <w:sz w:val="16"/>
                <w:szCs w:val="16"/>
              </w:rPr>
              <w:t>2210201</w:t>
            </w:r>
          </w:p>
        </w:tc>
        <w:tc>
          <w:tcPr>
            <w:tcW w:w="2780" w:type="dxa"/>
            <w:tcBorders>
              <w:top w:val="nil"/>
              <w:left w:val="nil"/>
              <w:bottom w:val="single" w:color="000000" w:sz="4" w:space="0"/>
              <w:right w:val="single" w:color="000000" w:sz="4" w:space="0"/>
            </w:tcBorders>
            <w:shd w:val="clear" w:color="auto" w:fill="auto"/>
            <w:noWrap/>
            <w:vAlign w:val="center"/>
          </w:tcPr>
          <w:p w14:paraId="088CC1C8">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住房公积金</w:t>
            </w:r>
          </w:p>
        </w:tc>
        <w:tc>
          <w:tcPr>
            <w:tcW w:w="1200" w:type="dxa"/>
            <w:tcBorders>
              <w:top w:val="nil"/>
              <w:left w:val="nil"/>
              <w:bottom w:val="single" w:color="000000" w:sz="4" w:space="0"/>
              <w:right w:val="single" w:color="000000" w:sz="4" w:space="0"/>
            </w:tcBorders>
            <w:shd w:val="clear" w:color="auto" w:fill="auto"/>
            <w:noWrap/>
            <w:vAlign w:val="center"/>
          </w:tcPr>
          <w:p w14:paraId="7125B484">
            <w:pPr>
              <w:widowControl/>
              <w:jc w:val="right"/>
              <w:rPr>
                <w:rFonts w:ascii="宋体" w:hAnsi="宋体" w:cs="Arial"/>
                <w:color w:val="000000"/>
                <w:kern w:val="0"/>
                <w:sz w:val="16"/>
                <w:szCs w:val="16"/>
              </w:rPr>
            </w:pPr>
            <w:r>
              <w:rPr>
                <w:rFonts w:hint="eastAsia" w:ascii="宋体" w:hAnsi="宋体" w:cs="Arial"/>
                <w:color w:val="000000"/>
                <w:kern w:val="0"/>
                <w:sz w:val="16"/>
                <w:szCs w:val="16"/>
              </w:rPr>
              <w:t>60,832.92</w:t>
            </w:r>
          </w:p>
        </w:tc>
        <w:tc>
          <w:tcPr>
            <w:tcW w:w="1176" w:type="dxa"/>
            <w:tcBorders>
              <w:top w:val="nil"/>
              <w:left w:val="nil"/>
              <w:bottom w:val="single" w:color="000000" w:sz="4" w:space="0"/>
              <w:right w:val="single" w:color="000000" w:sz="4" w:space="0"/>
            </w:tcBorders>
            <w:shd w:val="clear" w:color="auto" w:fill="auto"/>
            <w:noWrap/>
            <w:vAlign w:val="center"/>
          </w:tcPr>
          <w:p w14:paraId="100D4BE8">
            <w:pPr>
              <w:widowControl/>
              <w:jc w:val="right"/>
              <w:rPr>
                <w:rFonts w:ascii="宋体" w:hAnsi="宋体" w:cs="Arial"/>
                <w:color w:val="000000"/>
                <w:kern w:val="0"/>
                <w:sz w:val="16"/>
                <w:szCs w:val="16"/>
              </w:rPr>
            </w:pPr>
            <w:r>
              <w:rPr>
                <w:rFonts w:hint="eastAsia" w:ascii="宋体" w:hAnsi="宋体" w:cs="Arial"/>
                <w:color w:val="000000"/>
                <w:kern w:val="0"/>
                <w:sz w:val="16"/>
                <w:szCs w:val="16"/>
              </w:rPr>
              <w:t>60,832.92</w:t>
            </w:r>
          </w:p>
        </w:tc>
        <w:tc>
          <w:tcPr>
            <w:tcW w:w="1160" w:type="dxa"/>
            <w:tcBorders>
              <w:top w:val="nil"/>
              <w:left w:val="nil"/>
              <w:bottom w:val="single" w:color="000000" w:sz="4" w:space="0"/>
              <w:right w:val="single" w:color="000000" w:sz="4" w:space="0"/>
            </w:tcBorders>
            <w:shd w:val="clear" w:color="auto" w:fill="auto"/>
            <w:noWrap/>
            <w:vAlign w:val="center"/>
          </w:tcPr>
          <w:p w14:paraId="5C8FD609">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126D81B0">
        <w:tblPrEx>
          <w:tblCellMar>
            <w:top w:w="0" w:type="dxa"/>
            <w:left w:w="108" w:type="dxa"/>
            <w:bottom w:w="0" w:type="dxa"/>
            <w:right w:w="108" w:type="dxa"/>
          </w:tblCellMar>
        </w:tblPrEx>
        <w:trPr>
          <w:trHeight w:val="308" w:hRule="atLeast"/>
          <w:jc w:val="center"/>
        </w:trPr>
        <w:tc>
          <w:tcPr>
            <w:tcW w:w="7556" w:type="dxa"/>
            <w:gridSpan w:val="7"/>
            <w:tcBorders>
              <w:top w:val="nil"/>
              <w:left w:val="nil"/>
              <w:bottom w:val="nil"/>
              <w:right w:val="nil"/>
            </w:tcBorders>
            <w:shd w:val="clear" w:color="auto" w:fill="auto"/>
            <w:noWrap/>
            <w:vAlign w:val="center"/>
          </w:tcPr>
          <w:p w14:paraId="19BA5968">
            <w:pPr>
              <w:widowControl/>
              <w:jc w:val="left"/>
              <w:rPr>
                <w:rFonts w:ascii="宋体" w:hAnsi="宋体" w:cs="Arial"/>
                <w:color w:val="000000"/>
                <w:kern w:val="0"/>
                <w:sz w:val="16"/>
                <w:szCs w:val="16"/>
              </w:rPr>
            </w:pPr>
            <w:r>
              <w:rPr>
                <w:rFonts w:hint="eastAsia" w:ascii="宋体" w:hAnsi="宋体" w:cs="Arial"/>
                <w:color w:val="000000"/>
                <w:kern w:val="0"/>
                <w:sz w:val="16"/>
                <w:szCs w:val="16"/>
              </w:rPr>
              <w:t>注：本表反映部门本年度一般公共预算财政拨款支出情况。</w:t>
            </w:r>
          </w:p>
          <w:p w14:paraId="6817B4E2">
            <w:pPr>
              <w:widowControl/>
              <w:jc w:val="left"/>
              <w:rPr>
                <w:rFonts w:ascii="宋体" w:hAnsi="宋体" w:cs="Arial"/>
                <w:color w:val="000000"/>
                <w:kern w:val="0"/>
                <w:sz w:val="16"/>
                <w:szCs w:val="16"/>
              </w:rPr>
            </w:pPr>
          </w:p>
        </w:tc>
      </w:tr>
    </w:tbl>
    <w:p w14:paraId="4F0D47EE">
      <w:pPr>
        <w:rPr>
          <w:rFonts w:ascii="仿宋_GB2312" w:hAnsi="楷体" w:eastAsia="仿宋_GB2312"/>
          <w:sz w:val="32"/>
          <w:szCs w:val="32"/>
        </w:rPr>
      </w:pPr>
    </w:p>
    <w:p w14:paraId="6249BCAF">
      <w:pPr>
        <w:rPr>
          <w:rFonts w:ascii="仿宋_GB2312" w:hAnsi="楷体" w:eastAsia="仿宋_GB2312"/>
          <w:sz w:val="32"/>
          <w:szCs w:val="32"/>
        </w:rPr>
      </w:pPr>
    </w:p>
    <w:p w14:paraId="4A5EC6F1">
      <w:pPr>
        <w:rPr>
          <w:rFonts w:ascii="仿宋_GB2312" w:hAnsi="楷体" w:eastAsia="仿宋_GB2312"/>
          <w:sz w:val="32"/>
          <w:szCs w:val="32"/>
        </w:rPr>
      </w:pPr>
    </w:p>
    <w:p w14:paraId="0CAADCB0">
      <w:pPr>
        <w:rPr>
          <w:rFonts w:ascii="仿宋_GB2312" w:hAnsi="楷体" w:eastAsia="仿宋_GB2312"/>
          <w:sz w:val="32"/>
          <w:szCs w:val="32"/>
        </w:rPr>
      </w:pPr>
    </w:p>
    <w:p w14:paraId="69F342D2">
      <w:pPr>
        <w:rPr>
          <w:rFonts w:ascii="仿宋_GB2312" w:hAnsi="楷体" w:eastAsia="仿宋_GB2312"/>
          <w:sz w:val="32"/>
          <w:szCs w:val="32"/>
        </w:rPr>
      </w:pPr>
    </w:p>
    <w:p w14:paraId="3E2873D5">
      <w:pPr>
        <w:ind w:firstLine="640" w:firstLineChars="200"/>
        <w:rPr>
          <w:rFonts w:ascii="仿宋_GB2312" w:hAnsi="楷体" w:eastAsia="仿宋_GB2312"/>
          <w:sz w:val="32"/>
          <w:szCs w:val="32"/>
        </w:rPr>
      </w:pPr>
      <w:r>
        <w:rPr>
          <w:rFonts w:hint="eastAsia" w:ascii="仿宋_GB2312" w:hAnsi="楷体" w:eastAsia="仿宋_GB2312"/>
          <w:sz w:val="32"/>
          <w:szCs w:val="32"/>
        </w:rPr>
        <w:t>六、一般公共预算财政拨款支出决算表（二）</w:t>
      </w:r>
    </w:p>
    <w:p w14:paraId="24A9EFA5">
      <w:pPr>
        <w:ind w:firstLine="420" w:firstLineChars="200"/>
        <w:rPr>
          <w:rFonts w:ascii="仿宋_GB2312" w:hAnsi="楷体" w:eastAsia="仿宋_GB2312"/>
          <w:sz w:val="32"/>
          <w:szCs w:val="32"/>
        </w:rPr>
      </w:pPr>
      <w:r>
        <w:drawing>
          <wp:inline distT="0" distB="0" distL="0" distR="0">
            <wp:extent cx="5274310" cy="4185920"/>
            <wp:effectExtent l="0" t="0" r="254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4310" cy="4185941"/>
                    </a:xfrm>
                    <a:prstGeom prst="rect">
                      <a:avLst/>
                    </a:prstGeom>
                    <a:noFill/>
                    <a:ln>
                      <a:noFill/>
                    </a:ln>
                  </pic:spPr>
                </pic:pic>
              </a:graphicData>
            </a:graphic>
          </wp:inline>
        </w:drawing>
      </w:r>
    </w:p>
    <w:p w14:paraId="16963CF0">
      <w:pPr>
        <w:ind w:firstLine="640" w:firstLineChars="200"/>
        <w:rPr>
          <w:rFonts w:ascii="仿宋_GB2312" w:hAnsi="楷体" w:eastAsia="仿宋_GB2312"/>
          <w:sz w:val="32"/>
          <w:szCs w:val="32"/>
        </w:rPr>
      </w:pPr>
      <w:r>
        <w:rPr>
          <w:rFonts w:hint="eastAsia" w:ascii="仿宋_GB2312" w:hAnsi="楷体" w:eastAsia="仿宋_GB2312"/>
          <w:sz w:val="32"/>
          <w:szCs w:val="32"/>
        </w:rPr>
        <w:t>七、政府性基金预算财政拨款收入支出决算表</w:t>
      </w:r>
    </w:p>
    <w:tbl>
      <w:tblPr>
        <w:tblStyle w:val="5"/>
        <w:tblW w:w="7016" w:type="dxa"/>
        <w:jc w:val="center"/>
        <w:tblLayout w:type="autofit"/>
        <w:tblCellMar>
          <w:top w:w="0" w:type="dxa"/>
          <w:left w:w="108" w:type="dxa"/>
          <w:bottom w:w="0" w:type="dxa"/>
          <w:right w:w="108" w:type="dxa"/>
        </w:tblCellMar>
      </w:tblPr>
      <w:tblGrid>
        <w:gridCol w:w="420"/>
        <w:gridCol w:w="380"/>
        <w:gridCol w:w="376"/>
        <w:gridCol w:w="1020"/>
        <w:gridCol w:w="900"/>
        <w:gridCol w:w="880"/>
        <w:gridCol w:w="900"/>
        <w:gridCol w:w="760"/>
        <w:gridCol w:w="760"/>
        <w:gridCol w:w="620"/>
      </w:tblGrid>
      <w:tr w14:paraId="640E0107">
        <w:tblPrEx>
          <w:tblCellMar>
            <w:top w:w="0" w:type="dxa"/>
            <w:left w:w="108" w:type="dxa"/>
            <w:bottom w:w="0" w:type="dxa"/>
            <w:right w:w="108" w:type="dxa"/>
          </w:tblCellMar>
        </w:tblPrEx>
        <w:trPr>
          <w:trHeight w:val="350" w:hRule="atLeast"/>
          <w:jc w:val="center"/>
        </w:trPr>
        <w:tc>
          <w:tcPr>
            <w:tcW w:w="7016" w:type="dxa"/>
            <w:gridSpan w:val="10"/>
            <w:tcBorders>
              <w:top w:val="nil"/>
              <w:left w:val="nil"/>
              <w:bottom w:val="nil"/>
              <w:right w:val="nil"/>
            </w:tcBorders>
            <w:shd w:val="clear" w:color="auto" w:fill="auto"/>
            <w:noWrap/>
            <w:vAlign w:val="bottom"/>
          </w:tcPr>
          <w:p w14:paraId="7B1ED844">
            <w:pPr>
              <w:widowControl/>
              <w:jc w:val="center"/>
              <w:rPr>
                <w:rFonts w:ascii="宋体" w:hAnsi="宋体" w:cs="Arial"/>
                <w:color w:val="000000"/>
                <w:kern w:val="0"/>
                <w:sz w:val="28"/>
                <w:szCs w:val="28"/>
              </w:rPr>
            </w:pPr>
            <w:r>
              <w:rPr>
                <w:rFonts w:hint="eastAsia" w:ascii="宋体" w:hAnsi="宋体" w:cs="Arial"/>
                <w:color w:val="000000"/>
                <w:kern w:val="0"/>
                <w:sz w:val="28"/>
                <w:szCs w:val="28"/>
              </w:rPr>
              <w:t>2019年政府性基金预算财政拨款收入支出决算表</w:t>
            </w:r>
          </w:p>
        </w:tc>
      </w:tr>
      <w:tr w14:paraId="7BB46476">
        <w:tblPrEx>
          <w:tblCellMar>
            <w:top w:w="0" w:type="dxa"/>
            <w:left w:w="108" w:type="dxa"/>
            <w:bottom w:w="0" w:type="dxa"/>
            <w:right w:w="108" w:type="dxa"/>
          </w:tblCellMar>
        </w:tblPrEx>
        <w:trPr>
          <w:trHeight w:val="250" w:hRule="atLeast"/>
          <w:jc w:val="center"/>
        </w:trPr>
        <w:tc>
          <w:tcPr>
            <w:tcW w:w="420" w:type="dxa"/>
            <w:tcBorders>
              <w:top w:val="nil"/>
              <w:left w:val="nil"/>
              <w:bottom w:val="nil"/>
              <w:right w:val="nil"/>
            </w:tcBorders>
            <w:shd w:val="clear" w:color="auto" w:fill="auto"/>
            <w:noWrap/>
            <w:vAlign w:val="bottom"/>
          </w:tcPr>
          <w:p w14:paraId="302F9D71">
            <w:pPr>
              <w:widowControl/>
              <w:jc w:val="center"/>
              <w:rPr>
                <w:rFonts w:ascii="宋体" w:hAnsi="宋体" w:cs="Arial"/>
                <w:color w:val="000000"/>
                <w:kern w:val="0"/>
                <w:sz w:val="28"/>
                <w:szCs w:val="28"/>
              </w:rPr>
            </w:pPr>
          </w:p>
        </w:tc>
        <w:tc>
          <w:tcPr>
            <w:tcW w:w="380" w:type="dxa"/>
            <w:tcBorders>
              <w:top w:val="nil"/>
              <w:left w:val="nil"/>
              <w:bottom w:val="nil"/>
              <w:right w:val="nil"/>
            </w:tcBorders>
            <w:shd w:val="clear" w:color="auto" w:fill="auto"/>
            <w:noWrap/>
            <w:vAlign w:val="bottom"/>
          </w:tcPr>
          <w:p w14:paraId="2EB4D4B0">
            <w:pPr>
              <w:widowControl/>
              <w:jc w:val="left"/>
              <w:rPr>
                <w:rFonts w:eastAsia="Times New Roman"/>
                <w:kern w:val="0"/>
                <w:sz w:val="20"/>
                <w:szCs w:val="20"/>
              </w:rPr>
            </w:pPr>
          </w:p>
        </w:tc>
        <w:tc>
          <w:tcPr>
            <w:tcW w:w="376" w:type="dxa"/>
            <w:tcBorders>
              <w:top w:val="nil"/>
              <w:left w:val="nil"/>
              <w:bottom w:val="nil"/>
              <w:right w:val="nil"/>
            </w:tcBorders>
            <w:shd w:val="clear" w:color="auto" w:fill="auto"/>
            <w:noWrap/>
            <w:vAlign w:val="bottom"/>
          </w:tcPr>
          <w:p w14:paraId="5AE50859">
            <w:pPr>
              <w:widowControl/>
              <w:jc w:val="left"/>
              <w:rPr>
                <w:rFonts w:eastAsia="Times New Roman"/>
                <w:kern w:val="0"/>
                <w:sz w:val="20"/>
                <w:szCs w:val="20"/>
              </w:rPr>
            </w:pPr>
          </w:p>
        </w:tc>
        <w:tc>
          <w:tcPr>
            <w:tcW w:w="1020" w:type="dxa"/>
            <w:tcBorders>
              <w:top w:val="nil"/>
              <w:left w:val="nil"/>
              <w:bottom w:val="nil"/>
              <w:right w:val="nil"/>
            </w:tcBorders>
            <w:shd w:val="clear" w:color="auto" w:fill="auto"/>
            <w:noWrap/>
            <w:vAlign w:val="bottom"/>
          </w:tcPr>
          <w:p w14:paraId="73CB2619">
            <w:pPr>
              <w:widowControl/>
              <w:jc w:val="left"/>
              <w:rPr>
                <w:rFonts w:eastAsia="Times New Roman"/>
                <w:kern w:val="0"/>
                <w:sz w:val="20"/>
                <w:szCs w:val="20"/>
              </w:rPr>
            </w:pPr>
          </w:p>
        </w:tc>
        <w:tc>
          <w:tcPr>
            <w:tcW w:w="900" w:type="dxa"/>
            <w:tcBorders>
              <w:top w:val="nil"/>
              <w:left w:val="nil"/>
              <w:bottom w:val="nil"/>
              <w:right w:val="nil"/>
            </w:tcBorders>
            <w:shd w:val="clear" w:color="auto" w:fill="auto"/>
            <w:noWrap/>
            <w:vAlign w:val="bottom"/>
          </w:tcPr>
          <w:p w14:paraId="56F96D43">
            <w:pPr>
              <w:widowControl/>
              <w:jc w:val="left"/>
              <w:rPr>
                <w:rFonts w:eastAsia="Times New Roman"/>
                <w:kern w:val="0"/>
                <w:sz w:val="20"/>
                <w:szCs w:val="20"/>
              </w:rPr>
            </w:pPr>
          </w:p>
        </w:tc>
        <w:tc>
          <w:tcPr>
            <w:tcW w:w="880" w:type="dxa"/>
            <w:tcBorders>
              <w:top w:val="nil"/>
              <w:left w:val="nil"/>
              <w:bottom w:val="nil"/>
              <w:right w:val="nil"/>
            </w:tcBorders>
            <w:shd w:val="clear" w:color="auto" w:fill="auto"/>
            <w:noWrap/>
            <w:vAlign w:val="bottom"/>
          </w:tcPr>
          <w:p w14:paraId="2A7650CB">
            <w:pPr>
              <w:widowControl/>
              <w:jc w:val="left"/>
              <w:rPr>
                <w:rFonts w:eastAsia="Times New Roman"/>
                <w:kern w:val="0"/>
                <w:sz w:val="20"/>
                <w:szCs w:val="20"/>
              </w:rPr>
            </w:pPr>
          </w:p>
        </w:tc>
        <w:tc>
          <w:tcPr>
            <w:tcW w:w="3040" w:type="dxa"/>
            <w:gridSpan w:val="4"/>
            <w:tcBorders>
              <w:top w:val="nil"/>
              <w:left w:val="nil"/>
              <w:bottom w:val="nil"/>
              <w:right w:val="nil"/>
            </w:tcBorders>
            <w:shd w:val="clear" w:color="auto" w:fill="auto"/>
            <w:noWrap/>
            <w:vAlign w:val="bottom"/>
          </w:tcPr>
          <w:p w14:paraId="5EA4470B">
            <w:pPr>
              <w:widowControl/>
              <w:jc w:val="right"/>
              <w:rPr>
                <w:rFonts w:ascii="宋体" w:hAnsi="宋体" w:cs="Arial"/>
                <w:color w:val="000000"/>
                <w:kern w:val="0"/>
                <w:sz w:val="16"/>
                <w:szCs w:val="16"/>
              </w:rPr>
            </w:pPr>
            <w:r>
              <w:rPr>
                <w:rFonts w:hint="eastAsia" w:ascii="宋体" w:hAnsi="宋体" w:cs="Arial"/>
                <w:color w:val="000000"/>
                <w:kern w:val="0"/>
                <w:sz w:val="16"/>
                <w:szCs w:val="16"/>
              </w:rPr>
              <w:t>公开0</w:t>
            </w:r>
            <w:r>
              <w:rPr>
                <w:rFonts w:ascii="宋体" w:hAnsi="宋体" w:cs="Arial"/>
                <w:color w:val="000000"/>
                <w:kern w:val="0"/>
                <w:sz w:val="16"/>
                <w:szCs w:val="16"/>
              </w:rPr>
              <w:t>7</w:t>
            </w:r>
            <w:r>
              <w:rPr>
                <w:rFonts w:hint="eastAsia" w:ascii="宋体" w:hAnsi="宋体" w:cs="Arial"/>
                <w:color w:val="000000"/>
                <w:kern w:val="0"/>
                <w:sz w:val="16"/>
                <w:szCs w:val="16"/>
              </w:rPr>
              <w:t>表</w:t>
            </w:r>
          </w:p>
        </w:tc>
      </w:tr>
      <w:tr w14:paraId="13102C4A">
        <w:tblPrEx>
          <w:tblCellMar>
            <w:top w:w="0" w:type="dxa"/>
            <w:left w:w="108" w:type="dxa"/>
            <w:bottom w:w="0" w:type="dxa"/>
            <w:right w:w="108" w:type="dxa"/>
          </w:tblCellMar>
        </w:tblPrEx>
        <w:trPr>
          <w:trHeight w:val="250" w:hRule="atLeast"/>
          <w:jc w:val="center"/>
        </w:trPr>
        <w:tc>
          <w:tcPr>
            <w:tcW w:w="3976" w:type="dxa"/>
            <w:gridSpan w:val="6"/>
            <w:tcBorders>
              <w:top w:val="nil"/>
              <w:left w:val="nil"/>
              <w:bottom w:val="single" w:color="000000" w:sz="4" w:space="0"/>
              <w:right w:val="nil"/>
            </w:tcBorders>
            <w:shd w:val="clear" w:color="auto" w:fill="auto"/>
            <w:noWrap/>
            <w:vAlign w:val="bottom"/>
          </w:tcPr>
          <w:p w14:paraId="2173FD1E">
            <w:pPr>
              <w:widowControl/>
              <w:jc w:val="left"/>
              <w:rPr>
                <w:rFonts w:ascii="宋体" w:hAnsi="宋体" w:cs="Arial"/>
                <w:color w:val="000000"/>
                <w:kern w:val="0"/>
                <w:sz w:val="16"/>
                <w:szCs w:val="16"/>
              </w:rPr>
            </w:pPr>
            <w:r>
              <w:rPr>
                <w:rFonts w:hint="eastAsia" w:ascii="宋体" w:hAnsi="宋体" w:cs="Arial"/>
                <w:color w:val="000000"/>
                <w:kern w:val="0"/>
                <w:sz w:val="16"/>
                <w:szCs w:val="16"/>
              </w:rPr>
              <w:t>编制单位：山西省长治市重工业局</w:t>
            </w:r>
          </w:p>
        </w:tc>
        <w:tc>
          <w:tcPr>
            <w:tcW w:w="3040" w:type="dxa"/>
            <w:gridSpan w:val="4"/>
            <w:tcBorders>
              <w:top w:val="nil"/>
              <w:left w:val="nil"/>
              <w:bottom w:val="single" w:color="000000" w:sz="4" w:space="0"/>
              <w:right w:val="nil"/>
            </w:tcBorders>
            <w:shd w:val="clear" w:color="auto" w:fill="auto"/>
            <w:noWrap/>
            <w:vAlign w:val="bottom"/>
          </w:tcPr>
          <w:p w14:paraId="512DA982">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金额单位：元</w:t>
            </w:r>
          </w:p>
        </w:tc>
      </w:tr>
      <w:tr w14:paraId="148516CA">
        <w:tblPrEx>
          <w:tblCellMar>
            <w:top w:w="0" w:type="dxa"/>
            <w:left w:w="108" w:type="dxa"/>
            <w:bottom w:w="0" w:type="dxa"/>
            <w:right w:w="108" w:type="dxa"/>
          </w:tblCellMar>
        </w:tblPrEx>
        <w:trPr>
          <w:trHeight w:val="308" w:hRule="atLeast"/>
          <w:jc w:val="center"/>
        </w:trPr>
        <w:tc>
          <w:tcPr>
            <w:tcW w:w="2196"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14:paraId="5BF714E1">
            <w:pPr>
              <w:widowControl/>
              <w:jc w:val="center"/>
              <w:rPr>
                <w:rFonts w:ascii="宋体" w:hAnsi="宋体" w:cs="Arial"/>
                <w:color w:val="000000"/>
                <w:kern w:val="0"/>
                <w:sz w:val="16"/>
                <w:szCs w:val="16"/>
              </w:rPr>
            </w:pPr>
            <w:r>
              <w:rPr>
                <w:rFonts w:hint="eastAsia" w:ascii="宋体" w:hAnsi="宋体" w:cs="Arial"/>
                <w:color w:val="000000"/>
                <w:kern w:val="0"/>
                <w:sz w:val="16"/>
                <w:szCs w:val="16"/>
              </w:rPr>
              <w:t>项目</w:t>
            </w:r>
          </w:p>
        </w:tc>
        <w:tc>
          <w:tcPr>
            <w:tcW w:w="900" w:type="dxa"/>
            <w:vMerge w:val="restart"/>
            <w:tcBorders>
              <w:top w:val="nil"/>
              <w:left w:val="nil"/>
              <w:bottom w:val="single" w:color="000000" w:sz="4" w:space="0"/>
              <w:right w:val="single" w:color="000000" w:sz="4" w:space="0"/>
            </w:tcBorders>
            <w:shd w:val="clear" w:color="FFFFFF" w:fill="C0C0C0"/>
            <w:vAlign w:val="center"/>
          </w:tcPr>
          <w:p w14:paraId="3400A029">
            <w:pPr>
              <w:widowControl/>
              <w:jc w:val="center"/>
              <w:rPr>
                <w:rFonts w:ascii="宋体" w:hAnsi="宋体" w:cs="Arial"/>
                <w:color w:val="000000"/>
                <w:kern w:val="0"/>
                <w:sz w:val="16"/>
                <w:szCs w:val="16"/>
              </w:rPr>
            </w:pPr>
            <w:r>
              <w:rPr>
                <w:rFonts w:hint="eastAsia" w:ascii="宋体" w:hAnsi="宋体" w:cs="Arial"/>
                <w:color w:val="000000"/>
                <w:kern w:val="0"/>
                <w:sz w:val="16"/>
                <w:szCs w:val="16"/>
              </w:rPr>
              <w:t>年初结转和结余</w:t>
            </w:r>
          </w:p>
        </w:tc>
        <w:tc>
          <w:tcPr>
            <w:tcW w:w="880" w:type="dxa"/>
            <w:vMerge w:val="restart"/>
            <w:tcBorders>
              <w:top w:val="nil"/>
              <w:left w:val="nil"/>
              <w:bottom w:val="single" w:color="000000" w:sz="4" w:space="0"/>
              <w:right w:val="single" w:color="000000" w:sz="4" w:space="0"/>
            </w:tcBorders>
            <w:shd w:val="clear" w:color="FFFFFF" w:fill="C0C0C0"/>
            <w:vAlign w:val="center"/>
          </w:tcPr>
          <w:p w14:paraId="5A588B70">
            <w:pPr>
              <w:widowControl/>
              <w:jc w:val="center"/>
              <w:rPr>
                <w:rFonts w:ascii="宋体" w:hAnsi="宋体" w:cs="Arial"/>
                <w:color w:val="000000"/>
                <w:kern w:val="0"/>
                <w:sz w:val="16"/>
                <w:szCs w:val="16"/>
              </w:rPr>
            </w:pPr>
            <w:r>
              <w:rPr>
                <w:rFonts w:hint="eastAsia" w:ascii="宋体" w:hAnsi="宋体" w:cs="Arial"/>
                <w:color w:val="000000"/>
                <w:kern w:val="0"/>
                <w:sz w:val="16"/>
                <w:szCs w:val="16"/>
              </w:rPr>
              <w:t>本年收入</w:t>
            </w:r>
          </w:p>
        </w:tc>
        <w:tc>
          <w:tcPr>
            <w:tcW w:w="2420" w:type="dxa"/>
            <w:gridSpan w:val="3"/>
            <w:tcBorders>
              <w:top w:val="single" w:color="000000" w:sz="4" w:space="0"/>
              <w:left w:val="nil"/>
              <w:bottom w:val="single" w:color="000000" w:sz="4" w:space="0"/>
              <w:right w:val="single" w:color="000000" w:sz="4" w:space="0"/>
            </w:tcBorders>
            <w:shd w:val="clear" w:color="FFFFFF" w:fill="C0C0C0"/>
            <w:vAlign w:val="center"/>
          </w:tcPr>
          <w:p w14:paraId="677BEC3D">
            <w:pPr>
              <w:widowControl/>
              <w:jc w:val="center"/>
              <w:rPr>
                <w:rFonts w:ascii="宋体" w:hAnsi="宋体" w:cs="Arial"/>
                <w:color w:val="000000"/>
                <w:kern w:val="0"/>
                <w:sz w:val="16"/>
                <w:szCs w:val="16"/>
              </w:rPr>
            </w:pPr>
            <w:r>
              <w:rPr>
                <w:rFonts w:hint="eastAsia" w:ascii="宋体" w:hAnsi="宋体" w:cs="Arial"/>
                <w:color w:val="000000"/>
                <w:kern w:val="0"/>
                <w:sz w:val="16"/>
                <w:szCs w:val="16"/>
              </w:rPr>
              <w:t>本年支出</w:t>
            </w:r>
          </w:p>
        </w:tc>
        <w:tc>
          <w:tcPr>
            <w:tcW w:w="620" w:type="dxa"/>
            <w:vMerge w:val="restart"/>
            <w:tcBorders>
              <w:top w:val="nil"/>
              <w:left w:val="nil"/>
              <w:bottom w:val="single" w:color="000000" w:sz="4" w:space="0"/>
              <w:right w:val="single" w:color="000000" w:sz="4" w:space="0"/>
            </w:tcBorders>
            <w:shd w:val="clear" w:color="FFFFFF" w:fill="C0C0C0"/>
            <w:vAlign w:val="center"/>
          </w:tcPr>
          <w:p w14:paraId="08F1674A">
            <w:pPr>
              <w:widowControl/>
              <w:jc w:val="center"/>
              <w:rPr>
                <w:rFonts w:ascii="宋体" w:hAnsi="宋体" w:cs="Arial"/>
                <w:color w:val="000000"/>
                <w:kern w:val="0"/>
                <w:sz w:val="16"/>
                <w:szCs w:val="16"/>
              </w:rPr>
            </w:pPr>
            <w:r>
              <w:rPr>
                <w:rFonts w:hint="eastAsia" w:ascii="宋体" w:hAnsi="宋体" w:cs="Arial"/>
                <w:color w:val="000000"/>
                <w:kern w:val="0"/>
                <w:sz w:val="16"/>
                <w:szCs w:val="16"/>
              </w:rPr>
              <w:t>年末结转和结余</w:t>
            </w:r>
          </w:p>
        </w:tc>
      </w:tr>
      <w:tr w14:paraId="0BB7A080">
        <w:tblPrEx>
          <w:tblCellMar>
            <w:top w:w="0" w:type="dxa"/>
            <w:left w:w="108" w:type="dxa"/>
            <w:bottom w:w="0" w:type="dxa"/>
            <w:right w:w="108" w:type="dxa"/>
          </w:tblCellMar>
        </w:tblPrEx>
        <w:trPr>
          <w:trHeight w:val="312" w:hRule="atLeast"/>
          <w:jc w:val="center"/>
        </w:trPr>
        <w:tc>
          <w:tcPr>
            <w:tcW w:w="1176"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62A5AEE9">
            <w:pPr>
              <w:widowControl/>
              <w:jc w:val="center"/>
              <w:rPr>
                <w:rFonts w:ascii="宋体" w:hAnsi="宋体" w:cs="Arial"/>
                <w:color w:val="000000"/>
                <w:kern w:val="0"/>
                <w:sz w:val="16"/>
                <w:szCs w:val="16"/>
              </w:rPr>
            </w:pPr>
            <w:r>
              <w:rPr>
                <w:rFonts w:hint="eastAsia" w:ascii="宋体" w:hAnsi="宋体" w:cs="Arial"/>
                <w:color w:val="000000"/>
                <w:kern w:val="0"/>
                <w:sz w:val="16"/>
                <w:szCs w:val="16"/>
              </w:rPr>
              <w:t>支出功能分类科目编码</w:t>
            </w:r>
          </w:p>
        </w:tc>
        <w:tc>
          <w:tcPr>
            <w:tcW w:w="1020" w:type="dxa"/>
            <w:vMerge w:val="restart"/>
            <w:tcBorders>
              <w:top w:val="nil"/>
              <w:left w:val="nil"/>
              <w:bottom w:val="single" w:color="000000" w:sz="4" w:space="0"/>
              <w:right w:val="single" w:color="000000" w:sz="4" w:space="0"/>
            </w:tcBorders>
            <w:shd w:val="clear" w:color="FFFFFF" w:fill="C0C0C0"/>
            <w:vAlign w:val="center"/>
          </w:tcPr>
          <w:p w14:paraId="2E7BDE48">
            <w:pPr>
              <w:widowControl/>
              <w:jc w:val="center"/>
              <w:rPr>
                <w:rFonts w:ascii="宋体" w:hAnsi="宋体" w:cs="Arial"/>
                <w:color w:val="000000"/>
                <w:kern w:val="0"/>
                <w:sz w:val="16"/>
                <w:szCs w:val="16"/>
              </w:rPr>
            </w:pPr>
            <w:r>
              <w:rPr>
                <w:rFonts w:hint="eastAsia" w:ascii="宋体" w:hAnsi="宋体" w:cs="Arial"/>
                <w:color w:val="000000"/>
                <w:kern w:val="0"/>
                <w:sz w:val="16"/>
                <w:szCs w:val="16"/>
              </w:rPr>
              <w:t>科目名称</w:t>
            </w:r>
          </w:p>
        </w:tc>
        <w:tc>
          <w:tcPr>
            <w:tcW w:w="900" w:type="dxa"/>
            <w:vMerge w:val="continue"/>
            <w:tcBorders>
              <w:top w:val="nil"/>
              <w:left w:val="nil"/>
              <w:bottom w:val="single" w:color="000000" w:sz="4" w:space="0"/>
              <w:right w:val="single" w:color="000000" w:sz="4" w:space="0"/>
            </w:tcBorders>
            <w:vAlign w:val="center"/>
          </w:tcPr>
          <w:p w14:paraId="20B41D52">
            <w:pPr>
              <w:widowControl/>
              <w:jc w:val="left"/>
              <w:rPr>
                <w:rFonts w:ascii="宋体" w:hAnsi="宋体" w:cs="Arial"/>
                <w:color w:val="000000"/>
                <w:kern w:val="0"/>
                <w:sz w:val="16"/>
                <w:szCs w:val="16"/>
              </w:rPr>
            </w:pPr>
          </w:p>
        </w:tc>
        <w:tc>
          <w:tcPr>
            <w:tcW w:w="880" w:type="dxa"/>
            <w:vMerge w:val="continue"/>
            <w:tcBorders>
              <w:top w:val="nil"/>
              <w:left w:val="nil"/>
              <w:bottom w:val="single" w:color="000000" w:sz="4" w:space="0"/>
              <w:right w:val="single" w:color="000000" w:sz="4" w:space="0"/>
            </w:tcBorders>
            <w:vAlign w:val="center"/>
          </w:tcPr>
          <w:p w14:paraId="05F8E037">
            <w:pPr>
              <w:widowControl/>
              <w:jc w:val="left"/>
              <w:rPr>
                <w:rFonts w:ascii="宋体" w:hAnsi="宋体" w:cs="Arial"/>
                <w:color w:val="000000"/>
                <w:kern w:val="0"/>
                <w:sz w:val="16"/>
                <w:szCs w:val="16"/>
              </w:rPr>
            </w:pPr>
          </w:p>
        </w:tc>
        <w:tc>
          <w:tcPr>
            <w:tcW w:w="900" w:type="dxa"/>
            <w:vMerge w:val="restart"/>
            <w:tcBorders>
              <w:top w:val="nil"/>
              <w:left w:val="nil"/>
              <w:bottom w:val="single" w:color="000000" w:sz="4" w:space="0"/>
              <w:right w:val="single" w:color="000000" w:sz="4" w:space="0"/>
            </w:tcBorders>
            <w:shd w:val="clear" w:color="FFFFFF" w:fill="C0C0C0"/>
            <w:vAlign w:val="center"/>
          </w:tcPr>
          <w:p w14:paraId="7AD053C6">
            <w:pPr>
              <w:widowControl/>
              <w:jc w:val="center"/>
              <w:rPr>
                <w:rFonts w:ascii="宋体" w:hAnsi="宋体" w:cs="Arial"/>
                <w:color w:val="000000"/>
                <w:kern w:val="0"/>
                <w:sz w:val="16"/>
                <w:szCs w:val="16"/>
              </w:rPr>
            </w:pPr>
            <w:r>
              <w:rPr>
                <w:rFonts w:hint="eastAsia" w:ascii="宋体" w:hAnsi="宋体" w:cs="Arial"/>
                <w:color w:val="000000"/>
                <w:kern w:val="0"/>
                <w:sz w:val="16"/>
                <w:szCs w:val="16"/>
              </w:rPr>
              <w:t>合计</w:t>
            </w:r>
          </w:p>
        </w:tc>
        <w:tc>
          <w:tcPr>
            <w:tcW w:w="760" w:type="dxa"/>
            <w:vMerge w:val="restart"/>
            <w:tcBorders>
              <w:top w:val="nil"/>
              <w:left w:val="nil"/>
              <w:bottom w:val="single" w:color="000000" w:sz="4" w:space="0"/>
              <w:right w:val="single" w:color="000000" w:sz="4" w:space="0"/>
            </w:tcBorders>
            <w:shd w:val="clear" w:color="FFFFFF" w:fill="C0C0C0"/>
            <w:vAlign w:val="center"/>
          </w:tcPr>
          <w:p w14:paraId="2F83E286">
            <w:pPr>
              <w:widowControl/>
              <w:jc w:val="center"/>
              <w:rPr>
                <w:rFonts w:ascii="宋体" w:hAnsi="宋体" w:cs="Arial"/>
                <w:color w:val="000000"/>
                <w:kern w:val="0"/>
                <w:sz w:val="16"/>
                <w:szCs w:val="16"/>
              </w:rPr>
            </w:pPr>
            <w:r>
              <w:rPr>
                <w:rFonts w:hint="eastAsia" w:ascii="宋体" w:hAnsi="宋体" w:cs="Arial"/>
                <w:color w:val="000000"/>
                <w:kern w:val="0"/>
                <w:sz w:val="16"/>
                <w:szCs w:val="16"/>
              </w:rPr>
              <w:t>基本支出</w:t>
            </w:r>
          </w:p>
        </w:tc>
        <w:tc>
          <w:tcPr>
            <w:tcW w:w="760" w:type="dxa"/>
            <w:vMerge w:val="restart"/>
            <w:tcBorders>
              <w:top w:val="nil"/>
              <w:left w:val="nil"/>
              <w:bottom w:val="single" w:color="000000" w:sz="4" w:space="0"/>
              <w:right w:val="single" w:color="000000" w:sz="4" w:space="0"/>
            </w:tcBorders>
            <w:shd w:val="clear" w:color="FFFFFF" w:fill="C0C0C0"/>
            <w:vAlign w:val="center"/>
          </w:tcPr>
          <w:p w14:paraId="4ED480BF">
            <w:pPr>
              <w:widowControl/>
              <w:jc w:val="center"/>
              <w:rPr>
                <w:rFonts w:ascii="宋体" w:hAnsi="宋体" w:cs="Arial"/>
                <w:color w:val="000000"/>
                <w:kern w:val="0"/>
                <w:sz w:val="16"/>
                <w:szCs w:val="16"/>
              </w:rPr>
            </w:pPr>
            <w:r>
              <w:rPr>
                <w:rFonts w:hint="eastAsia" w:ascii="宋体" w:hAnsi="宋体" w:cs="Arial"/>
                <w:color w:val="000000"/>
                <w:kern w:val="0"/>
                <w:sz w:val="16"/>
                <w:szCs w:val="16"/>
              </w:rPr>
              <w:t>项目支出</w:t>
            </w:r>
          </w:p>
        </w:tc>
        <w:tc>
          <w:tcPr>
            <w:tcW w:w="620" w:type="dxa"/>
            <w:vMerge w:val="continue"/>
            <w:tcBorders>
              <w:top w:val="nil"/>
              <w:left w:val="nil"/>
              <w:bottom w:val="single" w:color="000000" w:sz="4" w:space="0"/>
              <w:right w:val="single" w:color="000000" w:sz="4" w:space="0"/>
            </w:tcBorders>
            <w:vAlign w:val="center"/>
          </w:tcPr>
          <w:p w14:paraId="05AB498A">
            <w:pPr>
              <w:widowControl/>
              <w:jc w:val="left"/>
              <w:rPr>
                <w:rFonts w:ascii="宋体" w:hAnsi="宋体" w:cs="Arial"/>
                <w:color w:val="000000"/>
                <w:kern w:val="0"/>
                <w:sz w:val="16"/>
                <w:szCs w:val="16"/>
              </w:rPr>
            </w:pPr>
          </w:p>
        </w:tc>
      </w:tr>
      <w:tr w14:paraId="33B443EB">
        <w:tblPrEx>
          <w:tblCellMar>
            <w:top w:w="0" w:type="dxa"/>
            <w:left w:w="108" w:type="dxa"/>
            <w:bottom w:w="0" w:type="dxa"/>
            <w:right w:w="108" w:type="dxa"/>
          </w:tblCellMar>
        </w:tblPrEx>
        <w:trPr>
          <w:trHeight w:val="312" w:hRule="atLeast"/>
          <w:jc w:val="center"/>
        </w:trPr>
        <w:tc>
          <w:tcPr>
            <w:tcW w:w="1176" w:type="dxa"/>
            <w:gridSpan w:val="3"/>
            <w:vMerge w:val="continue"/>
            <w:tcBorders>
              <w:top w:val="nil"/>
              <w:left w:val="single" w:color="000000" w:sz="4" w:space="0"/>
              <w:bottom w:val="single" w:color="000000" w:sz="4" w:space="0"/>
              <w:right w:val="single" w:color="000000" w:sz="4" w:space="0"/>
            </w:tcBorders>
            <w:vAlign w:val="center"/>
          </w:tcPr>
          <w:p w14:paraId="2DBAAE4D">
            <w:pPr>
              <w:widowControl/>
              <w:jc w:val="left"/>
              <w:rPr>
                <w:rFonts w:ascii="宋体" w:hAnsi="宋体" w:cs="Arial"/>
                <w:color w:val="000000"/>
                <w:kern w:val="0"/>
                <w:sz w:val="16"/>
                <w:szCs w:val="16"/>
              </w:rPr>
            </w:pPr>
          </w:p>
        </w:tc>
        <w:tc>
          <w:tcPr>
            <w:tcW w:w="1020" w:type="dxa"/>
            <w:vMerge w:val="continue"/>
            <w:tcBorders>
              <w:top w:val="nil"/>
              <w:left w:val="nil"/>
              <w:bottom w:val="single" w:color="000000" w:sz="4" w:space="0"/>
              <w:right w:val="single" w:color="000000" w:sz="4" w:space="0"/>
            </w:tcBorders>
            <w:vAlign w:val="center"/>
          </w:tcPr>
          <w:p w14:paraId="21B3479F">
            <w:pPr>
              <w:widowControl/>
              <w:jc w:val="left"/>
              <w:rPr>
                <w:rFonts w:ascii="宋体" w:hAnsi="宋体" w:cs="Arial"/>
                <w:color w:val="000000"/>
                <w:kern w:val="0"/>
                <w:sz w:val="16"/>
                <w:szCs w:val="16"/>
              </w:rPr>
            </w:pPr>
          </w:p>
        </w:tc>
        <w:tc>
          <w:tcPr>
            <w:tcW w:w="900" w:type="dxa"/>
            <w:vMerge w:val="continue"/>
            <w:tcBorders>
              <w:top w:val="nil"/>
              <w:left w:val="nil"/>
              <w:bottom w:val="single" w:color="000000" w:sz="4" w:space="0"/>
              <w:right w:val="single" w:color="000000" w:sz="4" w:space="0"/>
            </w:tcBorders>
            <w:vAlign w:val="center"/>
          </w:tcPr>
          <w:p w14:paraId="021C4ED9">
            <w:pPr>
              <w:widowControl/>
              <w:jc w:val="left"/>
              <w:rPr>
                <w:rFonts w:ascii="宋体" w:hAnsi="宋体" w:cs="Arial"/>
                <w:color w:val="000000"/>
                <w:kern w:val="0"/>
                <w:sz w:val="16"/>
                <w:szCs w:val="16"/>
              </w:rPr>
            </w:pPr>
          </w:p>
        </w:tc>
        <w:tc>
          <w:tcPr>
            <w:tcW w:w="880" w:type="dxa"/>
            <w:vMerge w:val="continue"/>
            <w:tcBorders>
              <w:top w:val="nil"/>
              <w:left w:val="nil"/>
              <w:bottom w:val="single" w:color="000000" w:sz="4" w:space="0"/>
              <w:right w:val="single" w:color="000000" w:sz="4" w:space="0"/>
            </w:tcBorders>
            <w:vAlign w:val="center"/>
          </w:tcPr>
          <w:p w14:paraId="0BB5B170">
            <w:pPr>
              <w:widowControl/>
              <w:jc w:val="left"/>
              <w:rPr>
                <w:rFonts w:ascii="宋体" w:hAnsi="宋体" w:cs="Arial"/>
                <w:color w:val="000000"/>
                <w:kern w:val="0"/>
                <w:sz w:val="16"/>
                <w:szCs w:val="16"/>
              </w:rPr>
            </w:pPr>
          </w:p>
        </w:tc>
        <w:tc>
          <w:tcPr>
            <w:tcW w:w="900" w:type="dxa"/>
            <w:vMerge w:val="continue"/>
            <w:tcBorders>
              <w:top w:val="nil"/>
              <w:left w:val="nil"/>
              <w:bottom w:val="single" w:color="000000" w:sz="4" w:space="0"/>
              <w:right w:val="single" w:color="000000" w:sz="4" w:space="0"/>
            </w:tcBorders>
            <w:vAlign w:val="center"/>
          </w:tcPr>
          <w:p w14:paraId="15E7C4FD">
            <w:pPr>
              <w:widowControl/>
              <w:jc w:val="left"/>
              <w:rPr>
                <w:rFonts w:ascii="宋体" w:hAnsi="宋体" w:cs="Arial"/>
                <w:color w:val="000000"/>
                <w:kern w:val="0"/>
                <w:sz w:val="16"/>
                <w:szCs w:val="16"/>
              </w:rPr>
            </w:pPr>
          </w:p>
        </w:tc>
        <w:tc>
          <w:tcPr>
            <w:tcW w:w="760" w:type="dxa"/>
            <w:vMerge w:val="continue"/>
            <w:tcBorders>
              <w:top w:val="nil"/>
              <w:left w:val="nil"/>
              <w:bottom w:val="single" w:color="000000" w:sz="4" w:space="0"/>
              <w:right w:val="single" w:color="000000" w:sz="4" w:space="0"/>
            </w:tcBorders>
            <w:vAlign w:val="center"/>
          </w:tcPr>
          <w:p w14:paraId="5833AC12">
            <w:pPr>
              <w:widowControl/>
              <w:jc w:val="left"/>
              <w:rPr>
                <w:rFonts w:ascii="宋体" w:hAnsi="宋体" w:cs="Arial"/>
                <w:color w:val="000000"/>
                <w:kern w:val="0"/>
                <w:sz w:val="16"/>
                <w:szCs w:val="16"/>
              </w:rPr>
            </w:pPr>
          </w:p>
        </w:tc>
        <w:tc>
          <w:tcPr>
            <w:tcW w:w="760" w:type="dxa"/>
            <w:vMerge w:val="continue"/>
            <w:tcBorders>
              <w:top w:val="nil"/>
              <w:left w:val="nil"/>
              <w:bottom w:val="single" w:color="000000" w:sz="4" w:space="0"/>
              <w:right w:val="single" w:color="000000" w:sz="4" w:space="0"/>
            </w:tcBorders>
            <w:vAlign w:val="center"/>
          </w:tcPr>
          <w:p w14:paraId="72E9AFDC">
            <w:pPr>
              <w:widowControl/>
              <w:jc w:val="left"/>
              <w:rPr>
                <w:rFonts w:ascii="宋体" w:hAnsi="宋体" w:cs="Arial"/>
                <w:color w:val="000000"/>
                <w:kern w:val="0"/>
                <w:sz w:val="16"/>
                <w:szCs w:val="16"/>
              </w:rPr>
            </w:pPr>
          </w:p>
        </w:tc>
        <w:tc>
          <w:tcPr>
            <w:tcW w:w="620" w:type="dxa"/>
            <w:vMerge w:val="continue"/>
            <w:tcBorders>
              <w:top w:val="nil"/>
              <w:left w:val="nil"/>
              <w:bottom w:val="single" w:color="000000" w:sz="4" w:space="0"/>
              <w:right w:val="single" w:color="000000" w:sz="4" w:space="0"/>
            </w:tcBorders>
            <w:vAlign w:val="center"/>
          </w:tcPr>
          <w:p w14:paraId="2F89F76B">
            <w:pPr>
              <w:widowControl/>
              <w:jc w:val="left"/>
              <w:rPr>
                <w:rFonts w:ascii="宋体" w:hAnsi="宋体" w:cs="Arial"/>
                <w:color w:val="000000"/>
                <w:kern w:val="0"/>
                <w:sz w:val="16"/>
                <w:szCs w:val="16"/>
              </w:rPr>
            </w:pPr>
          </w:p>
        </w:tc>
      </w:tr>
      <w:tr w14:paraId="299C66E4">
        <w:tblPrEx>
          <w:tblCellMar>
            <w:top w:w="0" w:type="dxa"/>
            <w:left w:w="108" w:type="dxa"/>
            <w:bottom w:w="0" w:type="dxa"/>
            <w:right w:w="108" w:type="dxa"/>
          </w:tblCellMar>
        </w:tblPrEx>
        <w:trPr>
          <w:trHeight w:val="312" w:hRule="atLeast"/>
          <w:jc w:val="center"/>
        </w:trPr>
        <w:tc>
          <w:tcPr>
            <w:tcW w:w="1176" w:type="dxa"/>
            <w:gridSpan w:val="3"/>
            <w:vMerge w:val="continue"/>
            <w:tcBorders>
              <w:top w:val="nil"/>
              <w:left w:val="single" w:color="000000" w:sz="4" w:space="0"/>
              <w:bottom w:val="single" w:color="000000" w:sz="4" w:space="0"/>
              <w:right w:val="single" w:color="000000" w:sz="4" w:space="0"/>
            </w:tcBorders>
            <w:vAlign w:val="center"/>
          </w:tcPr>
          <w:p w14:paraId="6EDCBD9D">
            <w:pPr>
              <w:widowControl/>
              <w:jc w:val="left"/>
              <w:rPr>
                <w:rFonts w:ascii="宋体" w:hAnsi="宋体" w:cs="Arial"/>
                <w:color w:val="000000"/>
                <w:kern w:val="0"/>
                <w:sz w:val="16"/>
                <w:szCs w:val="16"/>
              </w:rPr>
            </w:pPr>
          </w:p>
        </w:tc>
        <w:tc>
          <w:tcPr>
            <w:tcW w:w="1020" w:type="dxa"/>
            <w:vMerge w:val="continue"/>
            <w:tcBorders>
              <w:top w:val="nil"/>
              <w:left w:val="nil"/>
              <w:bottom w:val="single" w:color="000000" w:sz="4" w:space="0"/>
              <w:right w:val="single" w:color="000000" w:sz="4" w:space="0"/>
            </w:tcBorders>
            <w:vAlign w:val="center"/>
          </w:tcPr>
          <w:p w14:paraId="2A8FF22B">
            <w:pPr>
              <w:widowControl/>
              <w:jc w:val="left"/>
              <w:rPr>
                <w:rFonts w:ascii="宋体" w:hAnsi="宋体" w:cs="Arial"/>
                <w:color w:val="000000"/>
                <w:kern w:val="0"/>
                <w:sz w:val="16"/>
                <w:szCs w:val="16"/>
              </w:rPr>
            </w:pPr>
          </w:p>
        </w:tc>
        <w:tc>
          <w:tcPr>
            <w:tcW w:w="900" w:type="dxa"/>
            <w:vMerge w:val="continue"/>
            <w:tcBorders>
              <w:top w:val="nil"/>
              <w:left w:val="nil"/>
              <w:bottom w:val="single" w:color="000000" w:sz="4" w:space="0"/>
              <w:right w:val="single" w:color="000000" w:sz="4" w:space="0"/>
            </w:tcBorders>
            <w:vAlign w:val="center"/>
          </w:tcPr>
          <w:p w14:paraId="50ACC41C">
            <w:pPr>
              <w:widowControl/>
              <w:jc w:val="left"/>
              <w:rPr>
                <w:rFonts w:ascii="宋体" w:hAnsi="宋体" w:cs="Arial"/>
                <w:color w:val="000000"/>
                <w:kern w:val="0"/>
                <w:sz w:val="16"/>
                <w:szCs w:val="16"/>
              </w:rPr>
            </w:pPr>
          </w:p>
        </w:tc>
        <w:tc>
          <w:tcPr>
            <w:tcW w:w="880" w:type="dxa"/>
            <w:vMerge w:val="continue"/>
            <w:tcBorders>
              <w:top w:val="nil"/>
              <w:left w:val="nil"/>
              <w:bottom w:val="single" w:color="000000" w:sz="4" w:space="0"/>
              <w:right w:val="single" w:color="000000" w:sz="4" w:space="0"/>
            </w:tcBorders>
            <w:vAlign w:val="center"/>
          </w:tcPr>
          <w:p w14:paraId="01CFB854">
            <w:pPr>
              <w:widowControl/>
              <w:jc w:val="left"/>
              <w:rPr>
                <w:rFonts w:ascii="宋体" w:hAnsi="宋体" w:cs="Arial"/>
                <w:color w:val="000000"/>
                <w:kern w:val="0"/>
                <w:sz w:val="16"/>
                <w:szCs w:val="16"/>
              </w:rPr>
            </w:pPr>
          </w:p>
        </w:tc>
        <w:tc>
          <w:tcPr>
            <w:tcW w:w="900" w:type="dxa"/>
            <w:vMerge w:val="continue"/>
            <w:tcBorders>
              <w:top w:val="nil"/>
              <w:left w:val="nil"/>
              <w:bottom w:val="single" w:color="000000" w:sz="4" w:space="0"/>
              <w:right w:val="single" w:color="000000" w:sz="4" w:space="0"/>
            </w:tcBorders>
            <w:vAlign w:val="center"/>
          </w:tcPr>
          <w:p w14:paraId="7002C35B">
            <w:pPr>
              <w:widowControl/>
              <w:jc w:val="left"/>
              <w:rPr>
                <w:rFonts w:ascii="宋体" w:hAnsi="宋体" w:cs="Arial"/>
                <w:color w:val="000000"/>
                <w:kern w:val="0"/>
                <w:sz w:val="16"/>
                <w:szCs w:val="16"/>
              </w:rPr>
            </w:pPr>
          </w:p>
        </w:tc>
        <w:tc>
          <w:tcPr>
            <w:tcW w:w="760" w:type="dxa"/>
            <w:vMerge w:val="continue"/>
            <w:tcBorders>
              <w:top w:val="nil"/>
              <w:left w:val="nil"/>
              <w:bottom w:val="single" w:color="000000" w:sz="4" w:space="0"/>
              <w:right w:val="single" w:color="000000" w:sz="4" w:space="0"/>
            </w:tcBorders>
            <w:vAlign w:val="center"/>
          </w:tcPr>
          <w:p w14:paraId="504B0D36">
            <w:pPr>
              <w:widowControl/>
              <w:jc w:val="left"/>
              <w:rPr>
                <w:rFonts w:ascii="宋体" w:hAnsi="宋体" w:cs="Arial"/>
                <w:color w:val="000000"/>
                <w:kern w:val="0"/>
                <w:sz w:val="16"/>
                <w:szCs w:val="16"/>
              </w:rPr>
            </w:pPr>
          </w:p>
        </w:tc>
        <w:tc>
          <w:tcPr>
            <w:tcW w:w="760" w:type="dxa"/>
            <w:vMerge w:val="continue"/>
            <w:tcBorders>
              <w:top w:val="nil"/>
              <w:left w:val="nil"/>
              <w:bottom w:val="single" w:color="000000" w:sz="4" w:space="0"/>
              <w:right w:val="single" w:color="000000" w:sz="4" w:space="0"/>
            </w:tcBorders>
            <w:vAlign w:val="center"/>
          </w:tcPr>
          <w:p w14:paraId="42FA2CC8">
            <w:pPr>
              <w:widowControl/>
              <w:jc w:val="left"/>
              <w:rPr>
                <w:rFonts w:ascii="宋体" w:hAnsi="宋体" w:cs="Arial"/>
                <w:color w:val="000000"/>
                <w:kern w:val="0"/>
                <w:sz w:val="16"/>
                <w:szCs w:val="16"/>
              </w:rPr>
            </w:pPr>
          </w:p>
        </w:tc>
        <w:tc>
          <w:tcPr>
            <w:tcW w:w="620" w:type="dxa"/>
            <w:vMerge w:val="continue"/>
            <w:tcBorders>
              <w:top w:val="nil"/>
              <w:left w:val="nil"/>
              <w:bottom w:val="single" w:color="000000" w:sz="4" w:space="0"/>
              <w:right w:val="single" w:color="000000" w:sz="4" w:space="0"/>
            </w:tcBorders>
            <w:vAlign w:val="center"/>
          </w:tcPr>
          <w:p w14:paraId="197A7B4D">
            <w:pPr>
              <w:widowControl/>
              <w:jc w:val="left"/>
              <w:rPr>
                <w:rFonts w:ascii="宋体" w:hAnsi="宋体" w:cs="Arial"/>
                <w:color w:val="000000"/>
                <w:kern w:val="0"/>
                <w:sz w:val="16"/>
                <w:szCs w:val="16"/>
              </w:rPr>
            </w:pPr>
          </w:p>
        </w:tc>
      </w:tr>
      <w:tr w14:paraId="021C345F">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000000" w:sz="4" w:space="0"/>
              <w:bottom w:val="single" w:color="000000" w:sz="4" w:space="0"/>
              <w:right w:val="single" w:color="000000" w:sz="4" w:space="0"/>
            </w:tcBorders>
            <w:shd w:val="clear" w:color="FFFFFF" w:fill="C0C0C0"/>
            <w:vAlign w:val="center"/>
          </w:tcPr>
          <w:p w14:paraId="4B149C01">
            <w:pPr>
              <w:widowControl/>
              <w:jc w:val="center"/>
              <w:rPr>
                <w:rFonts w:ascii="宋体" w:hAnsi="宋体" w:cs="Arial"/>
                <w:color w:val="000000"/>
                <w:kern w:val="0"/>
                <w:sz w:val="16"/>
                <w:szCs w:val="16"/>
              </w:rPr>
            </w:pPr>
            <w:r>
              <w:rPr>
                <w:rFonts w:hint="eastAsia" w:ascii="宋体" w:hAnsi="宋体" w:cs="Arial"/>
                <w:color w:val="000000"/>
                <w:kern w:val="0"/>
                <w:sz w:val="16"/>
                <w:szCs w:val="16"/>
              </w:rPr>
              <w:t>类</w:t>
            </w:r>
          </w:p>
        </w:tc>
        <w:tc>
          <w:tcPr>
            <w:tcW w:w="380" w:type="dxa"/>
            <w:vMerge w:val="restart"/>
            <w:tcBorders>
              <w:top w:val="nil"/>
              <w:left w:val="nil"/>
              <w:bottom w:val="single" w:color="000000" w:sz="4" w:space="0"/>
              <w:right w:val="single" w:color="000000" w:sz="4" w:space="0"/>
            </w:tcBorders>
            <w:shd w:val="clear" w:color="FFFFFF" w:fill="C0C0C0"/>
            <w:vAlign w:val="center"/>
          </w:tcPr>
          <w:p w14:paraId="2339DC6C">
            <w:pPr>
              <w:widowControl/>
              <w:jc w:val="center"/>
              <w:rPr>
                <w:rFonts w:ascii="宋体" w:hAnsi="宋体" w:cs="Arial"/>
                <w:color w:val="000000"/>
                <w:kern w:val="0"/>
                <w:sz w:val="16"/>
                <w:szCs w:val="16"/>
              </w:rPr>
            </w:pPr>
            <w:r>
              <w:rPr>
                <w:rFonts w:hint="eastAsia" w:ascii="宋体" w:hAnsi="宋体" w:cs="Arial"/>
                <w:color w:val="000000"/>
                <w:kern w:val="0"/>
                <w:sz w:val="16"/>
                <w:szCs w:val="16"/>
              </w:rPr>
              <w:t>款</w:t>
            </w:r>
          </w:p>
        </w:tc>
        <w:tc>
          <w:tcPr>
            <w:tcW w:w="376" w:type="dxa"/>
            <w:vMerge w:val="restart"/>
            <w:tcBorders>
              <w:top w:val="nil"/>
              <w:left w:val="nil"/>
              <w:bottom w:val="single" w:color="000000" w:sz="4" w:space="0"/>
              <w:right w:val="single" w:color="000000" w:sz="4" w:space="0"/>
            </w:tcBorders>
            <w:shd w:val="clear" w:color="FFFFFF" w:fill="C0C0C0"/>
            <w:vAlign w:val="center"/>
          </w:tcPr>
          <w:p w14:paraId="78B92757">
            <w:pPr>
              <w:widowControl/>
              <w:jc w:val="center"/>
              <w:rPr>
                <w:rFonts w:ascii="宋体" w:hAnsi="宋体" w:cs="Arial"/>
                <w:color w:val="000000"/>
                <w:kern w:val="0"/>
                <w:sz w:val="16"/>
                <w:szCs w:val="16"/>
              </w:rPr>
            </w:pPr>
            <w:r>
              <w:rPr>
                <w:rFonts w:hint="eastAsia" w:ascii="宋体" w:hAnsi="宋体" w:cs="Arial"/>
                <w:color w:val="000000"/>
                <w:kern w:val="0"/>
                <w:sz w:val="16"/>
                <w:szCs w:val="16"/>
              </w:rPr>
              <w:t>项</w:t>
            </w:r>
          </w:p>
        </w:tc>
        <w:tc>
          <w:tcPr>
            <w:tcW w:w="1020" w:type="dxa"/>
            <w:tcBorders>
              <w:top w:val="nil"/>
              <w:left w:val="nil"/>
              <w:bottom w:val="single" w:color="000000" w:sz="4" w:space="0"/>
              <w:right w:val="single" w:color="000000" w:sz="4" w:space="0"/>
            </w:tcBorders>
            <w:shd w:val="clear" w:color="FFFFFF" w:fill="C0C0C0"/>
            <w:vAlign w:val="center"/>
          </w:tcPr>
          <w:p w14:paraId="634DF5EC">
            <w:pPr>
              <w:widowControl/>
              <w:jc w:val="center"/>
              <w:rPr>
                <w:rFonts w:ascii="宋体" w:hAnsi="宋体" w:cs="Arial"/>
                <w:color w:val="000000"/>
                <w:kern w:val="0"/>
                <w:sz w:val="16"/>
                <w:szCs w:val="16"/>
              </w:rPr>
            </w:pPr>
            <w:r>
              <w:rPr>
                <w:rFonts w:hint="eastAsia" w:ascii="宋体" w:hAnsi="宋体" w:cs="Arial"/>
                <w:color w:val="000000"/>
                <w:kern w:val="0"/>
                <w:sz w:val="16"/>
                <w:szCs w:val="16"/>
              </w:rPr>
              <w:t>栏次</w:t>
            </w:r>
          </w:p>
        </w:tc>
        <w:tc>
          <w:tcPr>
            <w:tcW w:w="900" w:type="dxa"/>
            <w:tcBorders>
              <w:top w:val="nil"/>
              <w:left w:val="nil"/>
              <w:bottom w:val="single" w:color="000000" w:sz="4" w:space="0"/>
              <w:right w:val="single" w:color="000000" w:sz="4" w:space="0"/>
            </w:tcBorders>
            <w:shd w:val="clear" w:color="FFFFFF" w:fill="C0C0C0"/>
            <w:noWrap/>
            <w:vAlign w:val="center"/>
          </w:tcPr>
          <w:p w14:paraId="46A70C34">
            <w:pPr>
              <w:widowControl/>
              <w:jc w:val="center"/>
              <w:rPr>
                <w:rFonts w:ascii="宋体" w:hAnsi="宋体" w:cs="Arial"/>
                <w:color w:val="000000"/>
                <w:kern w:val="0"/>
                <w:sz w:val="16"/>
                <w:szCs w:val="16"/>
              </w:rPr>
            </w:pPr>
            <w:r>
              <w:rPr>
                <w:rFonts w:hint="eastAsia" w:ascii="宋体" w:hAnsi="宋体" w:cs="Arial"/>
                <w:color w:val="000000"/>
                <w:kern w:val="0"/>
                <w:sz w:val="16"/>
                <w:szCs w:val="16"/>
              </w:rPr>
              <w:t>1</w:t>
            </w:r>
          </w:p>
        </w:tc>
        <w:tc>
          <w:tcPr>
            <w:tcW w:w="880" w:type="dxa"/>
            <w:tcBorders>
              <w:top w:val="nil"/>
              <w:left w:val="nil"/>
              <w:bottom w:val="single" w:color="000000" w:sz="4" w:space="0"/>
              <w:right w:val="single" w:color="000000" w:sz="4" w:space="0"/>
            </w:tcBorders>
            <w:shd w:val="clear" w:color="FFFFFF" w:fill="C0C0C0"/>
            <w:noWrap/>
            <w:vAlign w:val="center"/>
          </w:tcPr>
          <w:p w14:paraId="13C5297F">
            <w:pPr>
              <w:widowControl/>
              <w:jc w:val="center"/>
              <w:rPr>
                <w:rFonts w:ascii="宋体" w:hAnsi="宋体" w:cs="Arial"/>
                <w:color w:val="000000"/>
                <w:kern w:val="0"/>
                <w:sz w:val="16"/>
                <w:szCs w:val="16"/>
              </w:rPr>
            </w:pPr>
            <w:r>
              <w:rPr>
                <w:rFonts w:hint="eastAsia" w:ascii="宋体" w:hAnsi="宋体" w:cs="Arial"/>
                <w:color w:val="000000"/>
                <w:kern w:val="0"/>
                <w:sz w:val="16"/>
                <w:szCs w:val="16"/>
              </w:rPr>
              <w:t>2</w:t>
            </w:r>
          </w:p>
        </w:tc>
        <w:tc>
          <w:tcPr>
            <w:tcW w:w="900" w:type="dxa"/>
            <w:tcBorders>
              <w:top w:val="nil"/>
              <w:left w:val="nil"/>
              <w:bottom w:val="single" w:color="000000" w:sz="4" w:space="0"/>
              <w:right w:val="single" w:color="000000" w:sz="4" w:space="0"/>
            </w:tcBorders>
            <w:shd w:val="clear" w:color="FFFFFF" w:fill="C0C0C0"/>
            <w:noWrap/>
            <w:vAlign w:val="center"/>
          </w:tcPr>
          <w:p w14:paraId="3ADACAFD">
            <w:pPr>
              <w:widowControl/>
              <w:jc w:val="center"/>
              <w:rPr>
                <w:rFonts w:ascii="宋体" w:hAnsi="宋体" w:cs="Arial"/>
                <w:color w:val="000000"/>
                <w:kern w:val="0"/>
                <w:sz w:val="16"/>
                <w:szCs w:val="16"/>
              </w:rPr>
            </w:pPr>
            <w:r>
              <w:rPr>
                <w:rFonts w:hint="eastAsia" w:ascii="宋体" w:hAnsi="宋体" w:cs="Arial"/>
                <w:color w:val="000000"/>
                <w:kern w:val="0"/>
                <w:sz w:val="16"/>
                <w:szCs w:val="16"/>
              </w:rPr>
              <w:t>3</w:t>
            </w:r>
          </w:p>
        </w:tc>
        <w:tc>
          <w:tcPr>
            <w:tcW w:w="760" w:type="dxa"/>
            <w:tcBorders>
              <w:top w:val="nil"/>
              <w:left w:val="nil"/>
              <w:bottom w:val="single" w:color="000000" w:sz="4" w:space="0"/>
              <w:right w:val="single" w:color="000000" w:sz="4" w:space="0"/>
            </w:tcBorders>
            <w:shd w:val="clear" w:color="FFFFFF" w:fill="C0C0C0"/>
            <w:noWrap/>
            <w:vAlign w:val="center"/>
          </w:tcPr>
          <w:p w14:paraId="52AD6423">
            <w:pPr>
              <w:widowControl/>
              <w:jc w:val="center"/>
              <w:rPr>
                <w:rFonts w:ascii="宋体" w:hAnsi="宋体" w:cs="Arial"/>
                <w:color w:val="000000"/>
                <w:kern w:val="0"/>
                <w:sz w:val="16"/>
                <w:szCs w:val="16"/>
              </w:rPr>
            </w:pPr>
            <w:r>
              <w:rPr>
                <w:rFonts w:hint="eastAsia" w:ascii="宋体" w:hAnsi="宋体" w:cs="Arial"/>
                <w:color w:val="000000"/>
                <w:kern w:val="0"/>
                <w:sz w:val="16"/>
                <w:szCs w:val="16"/>
              </w:rPr>
              <w:t>4</w:t>
            </w:r>
          </w:p>
        </w:tc>
        <w:tc>
          <w:tcPr>
            <w:tcW w:w="760" w:type="dxa"/>
            <w:tcBorders>
              <w:top w:val="nil"/>
              <w:left w:val="nil"/>
              <w:bottom w:val="single" w:color="000000" w:sz="4" w:space="0"/>
              <w:right w:val="single" w:color="000000" w:sz="4" w:space="0"/>
            </w:tcBorders>
            <w:shd w:val="clear" w:color="FFFFFF" w:fill="C0C0C0"/>
            <w:noWrap/>
            <w:vAlign w:val="center"/>
          </w:tcPr>
          <w:p w14:paraId="2E8AA8D1">
            <w:pPr>
              <w:widowControl/>
              <w:jc w:val="center"/>
              <w:rPr>
                <w:rFonts w:ascii="宋体" w:hAnsi="宋体" w:cs="Arial"/>
                <w:color w:val="000000"/>
                <w:kern w:val="0"/>
                <w:sz w:val="16"/>
                <w:szCs w:val="16"/>
              </w:rPr>
            </w:pPr>
            <w:r>
              <w:rPr>
                <w:rFonts w:hint="eastAsia" w:ascii="宋体" w:hAnsi="宋体" w:cs="Arial"/>
                <w:color w:val="000000"/>
                <w:kern w:val="0"/>
                <w:sz w:val="16"/>
                <w:szCs w:val="16"/>
              </w:rPr>
              <w:t>5</w:t>
            </w:r>
          </w:p>
        </w:tc>
        <w:tc>
          <w:tcPr>
            <w:tcW w:w="620" w:type="dxa"/>
            <w:tcBorders>
              <w:top w:val="nil"/>
              <w:left w:val="nil"/>
              <w:bottom w:val="single" w:color="000000" w:sz="4" w:space="0"/>
              <w:right w:val="single" w:color="000000" w:sz="4" w:space="0"/>
            </w:tcBorders>
            <w:shd w:val="clear" w:color="FFFFFF" w:fill="C0C0C0"/>
            <w:noWrap/>
            <w:vAlign w:val="center"/>
          </w:tcPr>
          <w:p w14:paraId="4578D88B">
            <w:pPr>
              <w:widowControl/>
              <w:jc w:val="center"/>
              <w:rPr>
                <w:rFonts w:ascii="宋体" w:hAnsi="宋体" w:cs="Arial"/>
                <w:color w:val="000000"/>
                <w:kern w:val="0"/>
                <w:sz w:val="16"/>
                <w:szCs w:val="16"/>
              </w:rPr>
            </w:pPr>
            <w:r>
              <w:rPr>
                <w:rFonts w:hint="eastAsia" w:ascii="宋体" w:hAnsi="宋体" w:cs="Arial"/>
                <w:color w:val="000000"/>
                <w:kern w:val="0"/>
                <w:sz w:val="16"/>
                <w:szCs w:val="16"/>
              </w:rPr>
              <w:t>6</w:t>
            </w:r>
          </w:p>
        </w:tc>
      </w:tr>
      <w:tr w14:paraId="7A8D61D9">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000000" w:sz="4" w:space="0"/>
              <w:bottom w:val="single" w:color="000000" w:sz="4" w:space="0"/>
              <w:right w:val="single" w:color="000000" w:sz="4" w:space="0"/>
            </w:tcBorders>
            <w:vAlign w:val="center"/>
          </w:tcPr>
          <w:p w14:paraId="440E9ED5">
            <w:pPr>
              <w:widowControl/>
              <w:jc w:val="left"/>
              <w:rPr>
                <w:rFonts w:ascii="宋体" w:hAnsi="宋体" w:cs="Arial"/>
                <w:color w:val="000000"/>
                <w:kern w:val="0"/>
                <w:sz w:val="16"/>
                <w:szCs w:val="16"/>
              </w:rPr>
            </w:pPr>
          </w:p>
        </w:tc>
        <w:tc>
          <w:tcPr>
            <w:tcW w:w="380" w:type="dxa"/>
            <w:vMerge w:val="continue"/>
            <w:tcBorders>
              <w:top w:val="nil"/>
              <w:left w:val="nil"/>
              <w:bottom w:val="single" w:color="000000" w:sz="4" w:space="0"/>
              <w:right w:val="single" w:color="000000" w:sz="4" w:space="0"/>
            </w:tcBorders>
            <w:vAlign w:val="center"/>
          </w:tcPr>
          <w:p w14:paraId="19965023">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vAlign w:val="center"/>
          </w:tcPr>
          <w:p w14:paraId="557C1220">
            <w:pPr>
              <w:widowControl/>
              <w:jc w:val="left"/>
              <w:rPr>
                <w:rFonts w:ascii="宋体" w:hAnsi="宋体" w:cs="Arial"/>
                <w:color w:val="000000"/>
                <w:kern w:val="0"/>
                <w:sz w:val="16"/>
                <w:szCs w:val="16"/>
              </w:rPr>
            </w:pPr>
          </w:p>
        </w:tc>
        <w:tc>
          <w:tcPr>
            <w:tcW w:w="1020" w:type="dxa"/>
            <w:tcBorders>
              <w:top w:val="nil"/>
              <w:left w:val="nil"/>
              <w:bottom w:val="single" w:color="000000" w:sz="4" w:space="0"/>
              <w:right w:val="single" w:color="000000" w:sz="4" w:space="0"/>
            </w:tcBorders>
            <w:shd w:val="clear" w:color="FFFFFF" w:fill="C0C0C0"/>
            <w:vAlign w:val="center"/>
          </w:tcPr>
          <w:p w14:paraId="4493E904">
            <w:pPr>
              <w:widowControl/>
              <w:jc w:val="center"/>
              <w:rPr>
                <w:rFonts w:ascii="宋体" w:hAnsi="宋体" w:cs="Arial"/>
                <w:color w:val="000000"/>
                <w:kern w:val="0"/>
                <w:sz w:val="16"/>
                <w:szCs w:val="16"/>
              </w:rPr>
            </w:pPr>
            <w:r>
              <w:rPr>
                <w:rFonts w:hint="eastAsia" w:ascii="宋体" w:hAnsi="宋体" w:cs="Arial"/>
                <w:color w:val="000000"/>
                <w:kern w:val="0"/>
                <w:sz w:val="16"/>
                <w:szCs w:val="16"/>
              </w:rPr>
              <w:t>合计</w:t>
            </w:r>
          </w:p>
        </w:tc>
        <w:tc>
          <w:tcPr>
            <w:tcW w:w="900" w:type="dxa"/>
            <w:tcBorders>
              <w:top w:val="nil"/>
              <w:left w:val="nil"/>
              <w:bottom w:val="single" w:color="000000" w:sz="4" w:space="0"/>
              <w:right w:val="single" w:color="000000" w:sz="4" w:space="0"/>
            </w:tcBorders>
            <w:shd w:val="clear" w:color="auto" w:fill="auto"/>
            <w:noWrap/>
            <w:vAlign w:val="center"/>
          </w:tcPr>
          <w:p w14:paraId="03679CE2">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880" w:type="dxa"/>
            <w:tcBorders>
              <w:top w:val="nil"/>
              <w:left w:val="nil"/>
              <w:bottom w:val="single" w:color="000000" w:sz="4" w:space="0"/>
              <w:right w:val="single" w:color="000000" w:sz="4" w:space="0"/>
            </w:tcBorders>
            <w:shd w:val="clear" w:color="auto" w:fill="auto"/>
            <w:noWrap/>
            <w:vAlign w:val="center"/>
          </w:tcPr>
          <w:p w14:paraId="03FB4F81">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00" w:type="dxa"/>
            <w:tcBorders>
              <w:top w:val="nil"/>
              <w:left w:val="nil"/>
              <w:bottom w:val="single" w:color="000000" w:sz="4" w:space="0"/>
              <w:right w:val="single" w:color="000000" w:sz="4" w:space="0"/>
            </w:tcBorders>
            <w:shd w:val="clear" w:color="auto" w:fill="auto"/>
            <w:noWrap/>
            <w:vAlign w:val="center"/>
          </w:tcPr>
          <w:p w14:paraId="08EE458E">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760" w:type="dxa"/>
            <w:tcBorders>
              <w:top w:val="nil"/>
              <w:left w:val="nil"/>
              <w:bottom w:val="single" w:color="000000" w:sz="4" w:space="0"/>
              <w:right w:val="single" w:color="000000" w:sz="4" w:space="0"/>
            </w:tcBorders>
            <w:shd w:val="clear" w:color="auto" w:fill="auto"/>
            <w:noWrap/>
            <w:vAlign w:val="center"/>
          </w:tcPr>
          <w:p w14:paraId="1F53C20B">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760" w:type="dxa"/>
            <w:tcBorders>
              <w:top w:val="nil"/>
              <w:left w:val="nil"/>
              <w:bottom w:val="single" w:color="000000" w:sz="4" w:space="0"/>
              <w:right w:val="single" w:color="000000" w:sz="4" w:space="0"/>
            </w:tcBorders>
            <w:shd w:val="clear" w:color="auto" w:fill="auto"/>
            <w:noWrap/>
            <w:vAlign w:val="center"/>
          </w:tcPr>
          <w:p w14:paraId="4B053800">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620" w:type="dxa"/>
            <w:tcBorders>
              <w:top w:val="nil"/>
              <w:left w:val="nil"/>
              <w:bottom w:val="single" w:color="000000" w:sz="4" w:space="0"/>
              <w:right w:val="single" w:color="000000" w:sz="4" w:space="0"/>
            </w:tcBorders>
            <w:shd w:val="clear" w:color="auto" w:fill="auto"/>
            <w:noWrap/>
            <w:vAlign w:val="center"/>
          </w:tcPr>
          <w:p w14:paraId="31CCF9FD">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14:paraId="548CA2A3">
        <w:tblPrEx>
          <w:tblCellMar>
            <w:top w:w="0" w:type="dxa"/>
            <w:left w:w="108" w:type="dxa"/>
            <w:bottom w:w="0" w:type="dxa"/>
            <w:right w:w="108" w:type="dxa"/>
          </w:tblCellMar>
        </w:tblPrEx>
        <w:trPr>
          <w:trHeight w:val="308" w:hRule="atLeast"/>
          <w:jc w:val="center"/>
        </w:trPr>
        <w:tc>
          <w:tcPr>
            <w:tcW w:w="1176" w:type="dxa"/>
            <w:gridSpan w:val="3"/>
            <w:tcBorders>
              <w:top w:val="nil"/>
              <w:left w:val="single" w:color="000000" w:sz="4" w:space="0"/>
              <w:bottom w:val="single" w:color="000000" w:sz="4" w:space="0"/>
              <w:right w:val="single" w:color="000000" w:sz="4" w:space="0"/>
            </w:tcBorders>
            <w:shd w:val="clear" w:color="auto" w:fill="auto"/>
            <w:noWrap/>
            <w:vAlign w:val="center"/>
          </w:tcPr>
          <w:p w14:paraId="1CC76B30">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1020" w:type="dxa"/>
            <w:tcBorders>
              <w:top w:val="nil"/>
              <w:left w:val="nil"/>
              <w:bottom w:val="single" w:color="000000" w:sz="4" w:space="0"/>
              <w:right w:val="single" w:color="000000" w:sz="4" w:space="0"/>
            </w:tcBorders>
            <w:shd w:val="clear" w:color="auto" w:fill="auto"/>
            <w:noWrap/>
            <w:vAlign w:val="center"/>
          </w:tcPr>
          <w:p w14:paraId="56839EB7">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900" w:type="dxa"/>
            <w:tcBorders>
              <w:top w:val="nil"/>
              <w:left w:val="nil"/>
              <w:bottom w:val="single" w:color="000000" w:sz="4" w:space="0"/>
              <w:right w:val="single" w:color="000000" w:sz="4" w:space="0"/>
            </w:tcBorders>
            <w:shd w:val="clear" w:color="auto" w:fill="auto"/>
            <w:noWrap/>
            <w:vAlign w:val="center"/>
          </w:tcPr>
          <w:p w14:paraId="7219DC90">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880" w:type="dxa"/>
            <w:tcBorders>
              <w:top w:val="nil"/>
              <w:left w:val="nil"/>
              <w:bottom w:val="single" w:color="000000" w:sz="4" w:space="0"/>
              <w:right w:val="single" w:color="000000" w:sz="4" w:space="0"/>
            </w:tcBorders>
            <w:shd w:val="clear" w:color="auto" w:fill="auto"/>
            <w:noWrap/>
            <w:vAlign w:val="center"/>
          </w:tcPr>
          <w:p w14:paraId="41457AFE">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00" w:type="dxa"/>
            <w:tcBorders>
              <w:top w:val="nil"/>
              <w:left w:val="nil"/>
              <w:bottom w:val="single" w:color="000000" w:sz="4" w:space="0"/>
              <w:right w:val="single" w:color="000000" w:sz="4" w:space="0"/>
            </w:tcBorders>
            <w:shd w:val="clear" w:color="auto" w:fill="auto"/>
            <w:noWrap/>
            <w:vAlign w:val="center"/>
          </w:tcPr>
          <w:p w14:paraId="5619ED24">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760" w:type="dxa"/>
            <w:tcBorders>
              <w:top w:val="nil"/>
              <w:left w:val="nil"/>
              <w:bottom w:val="single" w:color="000000" w:sz="4" w:space="0"/>
              <w:right w:val="single" w:color="000000" w:sz="4" w:space="0"/>
            </w:tcBorders>
            <w:shd w:val="clear" w:color="auto" w:fill="auto"/>
            <w:noWrap/>
            <w:vAlign w:val="center"/>
          </w:tcPr>
          <w:p w14:paraId="5A13281E">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760" w:type="dxa"/>
            <w:tcBorders>
              <w:top w:val="nil"/>
              <w:left w:val="nil"/>
              <w:bottom w:val="single" w:color="000000" w:sz="4" w:space="0"/>
              <w:right w:val="single" w:color="000000" w:sz="4" w:space="0"/>
            </w:tcBorders>
            <w:shd w:val="clear" w:color="auto" w:fill="auto"/>
            <w:noWrap/>
            <w:vAlign w:val="center"/>
          </w:tcPr>
          <w:p w14:paraId="45131CD5">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620" w:type="dxa"/>
            <w:tcBorders>
              <w:top w:val="nil"/>
              <w:left w:val="nil"/>
              <w:bottom w:val="single" w:color="000000" w:sz="4" w:space="0"/>
              <w:right w:val="single" w:color="000000" w:sz="4" w:space="0"/>
            </w:tcBorders>
            <w:shd w:val="clear" w:color="auto" w:fill="auto"/>
            <w:noWrap/>
            <w:vAlign w:val="center"/>
          </w:tcPr>
          <w:p w14:paraId="707956B8">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14:paraId="7C5EC4A2">
        <w:tblPrEx>
          <w:tblCellMar>
            <w:top w:w="0" w:type="dxa"/>
            <w:left w:w="108" w:type="dxa"/>
            <w:bottom w:w="0" w:type="dxa"/>
            <w:right w:w="108" w:type="dxa"/>
          </w:tblCellMar>
        </w:tblPrEx>
        <w:trPr>
          <w:trHeight w:val="308" w:hRule="atLeast"/>
          <w:jc w:val="center"/>
        </w:trPr>
        <w:tc>
          <w:tcPr>
            <w:tcW w:w="1176" w:type="dxa"/>
            <w:gridSpan w:val="3"/>
            <w:tcBorders>
              <w:top w:val="nil"/>
              <w:left w:val="single" w:color="000000" w:sz="4" w:space="0"/>
              <w:bottom w:val="single" w:color="000000" w:sz="4" w:space="0"/>
              <w:right w:val="single" w:color="000000" w:sz="4" w:space="0"/>
            </w:tcBorders>
            <w:shd w:val="clear" w:color="auto" w:fill="auto"/>
            <w:noWrap/>
            <w:vAlign w:val="center"/>
          </w:tcPr>
          <w:p w14:paraId="561E574C">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1020" w:type="dxa"/>
            <w:tcBorders>
              <w:top w:val="nil"/>
              <w:left w:val="nil"/>
              <w:bottom w:val="single" w:color="000000" w:sz="4" w:space="0"/>
              <w:right w:val="single" w:color="000000" w:sz="4" w:space="0"/>
            </w:tcBorders>
            <w:shd w:val="clear" w:color="auto" w:fill="auto"/>
            <w:noWrap/>
            <w:vAlign w:val="center"/>
          </w:tcPr>
          <w:p w14:paraId="583D6198">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900" w:type="dxa"/>
            <w:tcBorders>
              <w:top w:val="nil"/>
              <w:left w:val="nil"/>
              <w:bottom w:val="single" w:color="000000" w:sz="4" w:space="0"/>
              <w:right w:val="single" w:color="000000" w:sz="4" w:space="0"/>
            </w:tcBorders>
            <w:shd w:val="clear" w:color="auto" w:fill="auto"/>
            <w:noWrap/>
            <w:vAlign w:val="center"/>
          </w:tcPr>
          <w:p w14:paraId="6EA4BCDD">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880" w:type="dxa"/>
            <w:tcBorders>
              <w:top w:val="nil"/>
              <w:left w:val="nil"/>
              <w:bottom w:val="single" w:color="000000" w:sz="4" w:space="0"/>
              <w:right w:val="single" w:color="000000" w:sz="4" w:space="0"/>
            </w:tcBorders>
            <w:shd w:val="clear" w:color="auto" w:fill="auto"/>
            <w:noWrap/>
            <w:vAlign w:val="center"/>
          </w:tcPr>
          <w:p w14:paraId="0874CA93">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00" w:type="dxa"/>
            <w:tcBorders>
              <w:top w:val="nil"/>
              <w:left w:val="nil"/>
              <w:bottom w:val="single" w:color="000000" w:sz="4" w:space="0"/>
              <w:right w:val="single" w:color="000000" w:sz="4" w:space="0"/>
            </w:tcBorders>
            <w:shd w:val="clear" w:color="auto" w:fill="auto"/>
            <w:noWrap/>
            <w:vAlign w:val="center"/>
          </w:tcPr>
          <w:p w14:paraId="0E4DF7D3">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760" w:type="dxa"/>
            <w:tcBorders>
              <w:top w:val="nil"/>
              <w:left w:val="nil"/>
              <w:bottom w:val="single" w:color="000000" w:sz="4" w:space="0"/>
              <w:right w:val="single" w:color="000000" w:sz="4" w:space="0"/>
            </w:tcBorders>
            <w:shd w:val="clear" w:color="auto" w:fill="auto"/>
            <w:noWrap/>
            <w:vAlign w:val="center"/>
          </w:tcPr>
          <w:p w14:paraId="649CD258">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760" w:type="dxa"/>
            <w:tcBorders>
              <w:top w:val="nil"/>
              <w:left w:val="nil"/>
              <w:bottom w:val="single" w:color="000000" w:sz="4" w:space="0"/>
              <w:right w:val="single" w:color="000000" w:sz="4" w:space="0"/>
            </w:tcBorders>
            <w:shd w:val="clear" w:color="auto" w:fill="auto"/>
            <w:noWrap/>
            <w:vAlign w:val="center"/>
          </w:tcPr>
          <w:p w14:paraId="432216C7">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620" w:type="dxa"/>
            <w:tcBorders>
              <w:top w:val="nil"/>
              <w:left w:val="nil"/>
              <w:bottom w:val="single" w:color="000000" w:sz="4" w:space="0"/>
              <w:right w:val="single" w:color="000000" w:sz="4" w:space="0"/>
            </w:tcBorders>
            <w:shd w:val="clear" w:color="auto" w:fill="auto"/>
            <w:noWrap/>
            <w:vAlign w:val="center"/>
          </w:tcPr>
          <w:p w14:paraId="52D1A89A">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14:paraId="58ACADB2">
        <w:tblPrEx>
          <w:tblCellMar>
            <w:top w:w="0" w:type="dxa"/>
            <w:left w:w="108" w:type="dxa"/>
            <w:bottom w:w="0" w:type="dxa"/>
            <w:right w:w="108" w:type="dxa"/>
          </w:tblCellMar>
        </w:tblPrEx>
        <w:trPr>
          <w:trHeight w:val="308" w:hRule="atLeast"/>
          <w:jc w:val="center"/>
        </w:trPr>
        <w:tc>
          <w:tcPr>
            <w:tcW w:w="1176" w:type="dxa"/>
            <w:gridSpan w:val="3"/>
            <w:tcBorders>
              <w:top w:val="nil"/>
              <w:left w:val="single" w:color="000000" w:sz="4" w:space="0"/>
              <w:bottom w:val="single" w:color="000000" w:sz="4" w:space="0"/>
              <w:right w:val="single" w:color="000000" w:sz="4" w:space="0"/>
            </w:tcBorders>
            <w:shd w:val="clear" w:color="auto" w:fill="auto"/>
            <w:noWrap/>
            <w:vAlign w:val="center"/>
          </w:tcPr>
          <w:p w14:paraId="2CD68A85">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1020" w:type="dxa"/>
            <w:tcBorders>
              <w:top w:val="nil"/>
              <w:left w:val="nil"/>
              <w:bottom w:val="single" w:color="000000" w:sz="4" w:space="0"/>
              <w:right w:val="single" w:color="000000" w:sz="4" w:space="0"/>
            </w:tcBorders>
            <w:shd w:val="clear" w:color="auto" w:fill="auto"/>
            <w:noWrap/>
            <w:vAlign w:val="center"/>
          </w:tcPr>
          <w:p w14:paraId="32DFD0AE">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900" w:type="dxa"/>
            <w:tcBorders>
              <w:top w:val="nil"/>
              <w:left w:val="nil"/>
              <w:bottom w:val="single" w:color="000000" w:sz="4" w:space="0"/>
              <w:right w:val="single" w:color="000000" w:sz="4" w:space="0"/>
            </w:tcBorders>
            <w:shd w:val="clear" w:color="auto" w:fill="auto"/>
            <w:noWrap/>
            <w:vAlign w:val="center"/>
          </w:tcPr>
          <w:p w14:paraId="28DD63DF">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880" w:type="dxa"/>
            <w:tcBorders>
              <w:top w:val="nil"/>
              <w:left w:val="nil"/>
              <w:bottom w:val="single" w:color="000000" w:sz="4" w:space="0"/>
              <w:right w:val="single" w:color="000000" w:sz="4" w:space="0"/>
            </w:tcBorders>
            <w:shd w:val="clear" w:color="auto" w:fill="auto"/>
            <w:noWrap/>
            <w:vAlign w:val="center"/>
          </w:tcPr>
          <w:p w14:paraId="17060E20">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00" w:type="dxa"/>
            <w:tcBorders>
              <w:top w:val="nil"/>
              <w:left w:val="nil"/>
              <w:bottom w:val="single" w:color="000000" w:sz="4" w:space="0"/>
              <w:right w:val="single" w:color="000000" w:sz="4" w:space="0"/>
            </w:tcBorders>
            <w:shd w:val="clear" w:color="auto" w:fill="auto"/>
            <w:noWrap/>
            <w:vAlign w:val="center"/>
          </w:tcPr>
          <w:p w14:paraId="3E588F8D">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760" w:type="dxa"/>
            <w:tcBorders>
              <w:top w:val="nil"/>
              <w:left w:val="nil"/>
              <w:bottom w:val="single" w:color="000000" w:sz="4" w:space="0"/>
              <w:right w:val="single" w:color="000000" w:sz="4" w:space="0"/>
            </w:tcBorders>
            <w:shd w:val="clear" w:color="auto" w:fill="auto"/>
            <w:noWrap/>
            <w:vAlign w:val="center"/>
          </w:tcPr>
          <w:p w14:paraId="076F067E">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760" w:type="dxa"/>
            <w:tcBorders>
              <w:top w:val="nil"/>
              <w:left w:val="nil"/>
              <w:bottom w:val="single" w:color="000000" w:sz="4" w:space="0"/>
              <w:right w:val="single" w:color="000000" w:sz="4" w:space="0"/>
            </w:tcBorders>
            <w:shd w:val="clear" w:color="auto" w:fill="auto"/>
            <w:noWrap/>
            <w:vAlign w:val="center"/>
          </w:tcPr>
          <w:p w14:paraId="7450DCFD">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620" w:type="dxa"/>
            <w:tcBorders>
              <w:top w:val="nil"/>
              <w:left w:val="nil"/>
              <w:bottom w:val="single" w:color="000000" w:sz="4" w:space="0"/>
              <w:right w:val="single" w:color="000000" w:sz="4" w:space="0"/>
            </w:tcBorders>
            <w:shd w:val="clear" w:color="auto" w:fill="auto"/>
            <w:noWrap/>
            <w:vAlign w:val="center"/>
          </w:tcPr>
          <w:p w14:paraId="4629D4F4">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14:paraId="7EF09B88">
        <w:tblPrEx>
          <w:tblCellMar>
            <w:top w:w="0" w:type="dxa"/>
            <w:left w:w="108" w:type="dxa"/>
            <w:bottom w:w="0" w:type="dxa"/>
            <w:right w:w="108" w:type="dxa"/>
          </w:tblCellMar>
        </w:tblPrEx>
        <w:trPr>
          <w:trHeight w:val="308" w:hRule="atLeast"/>
          <w:jc w:val="center"/>
        </w:trPr>
        <w:tc>
          <w:tcPr>
            <w:tcW w:w="1176" w:type="dxa"/>
            <w:gridSpan w:val="3"/>
            <w:tcBorders>
              <w:top w:val="nil"/>
              <w:left w:val="single" w:color="000000" w:sz="4" w:space="0"/>
              <w:bottom w:val="single" w:color="000000" w:sz="4" w:space="0"/>
              <w:right w:val="single" w:color="000000" w:sz="4" w:space="0"/>
            </w:tcBorders>
            <w:shd w:val="clear" w:color="auto" w:fill="auto"/>
            <w:noWrap/>
            <w:vAlign w:val="center"/>
          </w:tcPr>
          <w:p w14:paraId="450A3F76">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1020" w:type="dxa"/>
            <w:tcBorders>
              <w:top w:val="nil"/>
              <w:left w:val="nil"/>
              <w:bottom w:val="single" w:color="000000" w:sz="4" w:space="0"/>
              <w:right w:val="single" w:color="000000" w:sz="4" w:space="0"/>
            </w:tcBorders>
            <w:shd w:val="clear" w:color="auto" w:fill="auto"/>
            <w:noWrap/>
            <w:vAlign w:val="center"/>
          </w:tcPr>
          <w:p w14:paraId="4CDE67EF">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900" w:type="dxa"/>
            <w:tcBorders>
              <w:top w:val="nil"/>
              <w:left w:val="nil"/>
              <w:bottom w:val="single" w:color="000000" w:sz="4" w:space="0"/>
              <w:right w:val="single" w:color="000000" w:sz="4" w:space="0"/>
            </w:tcBorders>
            <w:shd w:val="clear" w:color="auto" w:fill="auto"/>
            <w:noWrap/>
            <w:vAlign w:val="center"/>
          </w:tcPr>
          <w:p w14:paraId="1ED4B310">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880" w:type="dxa"/>
            <w:tcBorders>
              <w:top w:val="nil"/>
              <w:left w:val="nil"/>
              <w:bottom w:val="single" w:color="000000" w:sz="4" w:space="0"/>
              <w:right w:val="single" w:color="000000" w:sz="4" w:space="0"/>
            </w:tcBorders>
            <w:shd w:val="clear" w:color="auto" w:fill="auto"/>
            <w:noWrap/>
            <w:vAlign w:val="center"/>
          </w:tcPr>
          <w:p w14:paraId="6914F420">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00" w:type="dxa"/>
            <w:tcBorders>
              <w:top w:val="nil"/>
              <w:left w:val="nil"/>
              <w:bottom w:val="single" w:color="000000" w:sz="4" w:space="0"/>
              <w:right w:val="single" w:color="000000" w:sz="4" w:space="0"/>
            </w:tcBorders>
            <w:shd w:val="clear" w:color="auto" w:fill="auto"/>
            <w:noWrap/>
            <w:vAlign w:val="center"/>
          </w:tcPr>
          <w:p w14:paraId="53687833">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760" w:type="dxa"/>
            <w:tcBorders>
              <w:top w:val="nil"/>
              <w:left w:val="nil"/>
              <w:bottom w:val="single" w:color="000000" w:sz="4" w:space="0"/>
              <w:right w:val="single" w:color="000000" w:sz="4" w:space="0"/>
            </w:tcBorders>
            <w:shd w:val="clear" w:color="auto" w:fill="auto"/>
            <w:noWrap/>
            <w:vAlign w:val="center"/>
          </w:tcPr>
          <w:p w14:paraId="5332D22B">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760" w:type="dxa"/>
            <w:tcBorders>
              <w:top w:val="nil"/>
              <w:left w:val="nil"/>
              <w:bottom w:val="single" w:color="000000" w:sz="4" w:space="0"/>
              <w:right w:val="single" w:color="000000" w:sz="4" w:space="0"/>
            </w:tcBorders>
            <w:shd w:val="clear" w:color="auto" w:fill="auto"/>
            <w:noWrap/>
            <w:vAlign w:val="center"/>
          </w:tcPr>
          <w:p w14:paraId="428FE1DD">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620" w:type="dxa"/>
            <w:tcBorders>
              <w:top w:val="nil"/>
              <w:left w:val="nil"/>
              <w:bottom w:val="single" w:color="000000" w:sz="4" w:space="0"/>
              <w:right w:val="single" w:color="000000" w:sz="4" w:space="0"/>
            </w:tcBorders>
            <w:shd w:val="clear" w:color="auto" w:fill="auto"/>
            <w:noWrap/>
            <w:vAlign w:val="center"/>
          </w:tcPr>
          <w:p w14:paraId="2FBAE83D">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14:paraId="10729878">
        <w:tblPrEx>
          <w:tblCellMar>
            <w:top w:w="0" w:type="dxa"/>
            <w:left w:w="108" w:type="dxa"/>
            <w:bottom w:w="0" w:type="dxa"/>
            <w:right w:w="108" w:type="dxa"/>
          </w:tblCellMar>
        </w:tblPrEx>
        <w:trPr>
          <w:trHeight w:val="308" w:hRule="atLeast"/>
          <w:jc w:val="center"/>
        </w:trPr>
        <w:tc>
          <w:tcPr>
            <w:tcW w:w="1176" w:type="dxa"/>
            <w:gridSpan w:val="3"/>
            <w:tcBorders>
              <w:top w:val="nil"/>
              <w:left w:val="single" w:color="000000" w:sz="4" w:space="0"/>
              <w:bottom w:val="single" w:color="000000" w:sz="4" w:space="0"/>
              <w:right w:val="single" w:color="000000" w:sz="4" w:space="0"/>
            </w:tcBorders>
            <w:shd w:val="clear" w:color="auto" w:fill="auto"/>
            <w:noWrap/>
            <w:vAlign w:val="center"/>
          </w:tcPr>
          <w:p w14:paraId="43DDA96C">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1020" w:type="dxa"/>
            <w:tcBorders>
              <w:top w:val="nil"/>
              <w:left w:val="nil"/>
              <w:bottom w:val="single" w:color="000000" w:sz="4" w:space="0"/>
              <w:right w:val="single" w:color="000000" w:sz="4" w:space="0"/>
            </w:tcBorders>
            <w:shd w:val="clear" w:color="auto" w:fill="auto"/>
            <w:noWrap/>
            <w:vAlign w:val="center"/>
          </w:tcPr>
          <w:p w14:paraId="1C6E1D71">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900" w:type="dxa"/>
            <w:tcBorders>
              <w:top w:val="nil"/>
              <w:left w:val="nil"/>
              <w:bottom w:val="single" w:color="000000" w:sz="4" w:space="0"/>
              <w:right w:val="single" w:color="000000" w:sz="4" w:space="0"/>
            </w:tcBorders>
            <w:shd w:val="clear" w:color="auto" w:fill="auto"/>
            <w:noWrap/>
            <w:vAlign w:val="center"/>
          </w:tcPr>
          <w:p w14:paraId="69297864">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880" w:type="dxa"/>
            <w:tcBorders>
              <w:top w:val="nil"/>
              <w:left w:val="nil"/>
              <w:bottom w:val="single" w:color="000000" w:sz="4" w:space="0"/>
              <w:right w:val="single" w:color="000000" w:sz="4" w:space="0"/>
            </w:tcBorders>
            <w:shd w:val="clear" w:color="auto" w:fill="auto"/>
            <w:noWrap/>
            <w:vAlign w:val="center"/>
          </w:tcPr>
          <w:p w14:paraId="2C324A82">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00" w:type="dxa"/>
            <w:tcBorders>
              <w:top w:val="nil"/>
              <w:left w:val="nil"/>
              <w:bottom w:val="single" w:color="000000" w:sz="4" w:space="0"/>
              <w:right w:val="single" w:color="000000" w:sz="4" w:space="0"/>
            </w:tcBorders>
            <w:shd w:val="clear" w:color="auto" w:fill="auto"/>
            <w:noWrap/>
            <w:vAlign w:val="center"/>
          </w:tcPr>
          <w:p w14:paraId="3F34A531">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760" w:type="dxa"/>
            <w:tcBorders>
              <w:top w:val="nil"/>
              <w:left w:val="nil"/>
              <w:bottom w:val="single" w:color="000000" w:sz="4" w:space="0"/>
              <w:right w:val="single" w:color="000000" w:sz="4" w:space="0"/>
            </w:tcBorders>
            <w:shd w:val="clear" w:color="auto" w:fill="auto"/>
            <w:noWrap/>
            <w:vAlign w:val="center"/>
          </w:tcPr>
          <w:p w14:paraId="0E19C852">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760" w:type="dxa"/>
            <w:tcBorders>
              <w:top w:val="nil"/>
              <w:left w:val="nil"/>
              <w:bottom w:val="single" w:color="000000" w:sz="4" w:space="0"/>
              <w:right w:val="single" w:color="000000" w:sz="4" w:space="0"/>
            </w:tcBorders>
            <w:shd w:val="clear" w:color="auto" w:fill="auto"/>
            <w:noWrap/>
            <w:vAlign w:val="center"/>
          </w:tcPr>
          <w:p w14:paraId="405FFF8E">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620" w:type="dxa"/>
            <w:tcBorders>
              <w:top w:val="nil"/>
              <w:left w:val="nil"/>
              <w:bottom w:val="single" w:color="000000" w:sz="4" w:space="0"/>
              <w:right w:val="single" w:color="000000" w:sz="4" w:space="0"/>
            </w:tcBorders>
            <w:shd w:val="clear" w:color="auto" w:fill="auto"/>
            <w:noWrap/>
            <w:vAlign w:val="center"/>
          </w:tcPr>
          <w:p w14:paraId="2E5410BA">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14:paraId="4119C776">
        <w:tblPrEx>
          <w:tblCellMar>
            <w:top w:w="0" w:type="dxa"/>
            <w:left w:w="108" w:type="dxa"/>
            <w:bottom w:w="0" w:type="dxa"/>
            <w:right w:w="108" w:type="dxa"/>
          </w:tblCellMar>
        </w:tblPrEx>
        <w:trPr>
          <w:trHeight w:val="308" w:hRule="atLeast"/>
          <w:jc w:val="center"/>
        </w:trPr>
        <w:tc>
          <w:tcPr>
            <w:tcW w:w="1176" w:type="dxa"/>
            <w:gridSpan w:val="3"/>
            <w:tcBorders>
              <w:top w:val="nil"/>
              <w:left w:val="single" w:color="000000" w:sz="4" w:space="0"/>
              <w:bottom w:val="single" w:color="000000" w:sz="4" w:space="0"/>
              <w:right w:val="single" w:color="000000" w:sz="4" w:space="0"/>
            </w:tcBorders>
            <w:shd w:val="clear" w:color="auto" w:fill="auto"/>
            <w:noWrap/>
            <w:vAlign w:val="center"/>
          </w:tcPr>
          <w:p w14:paraId="7B99E13E">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1020" w:type="dxa"/>
            <w:tcBorders>
              <w:top w:val="nil"/>
              <w:left w:val="nil"/>
              <w:bottom w:val="single" w:color="000000" w:sz="4" w:space="0"/>
              <w:right w:val="single" w:color="000000" w:sz="4" w:space="0"/>
            </w:tcBorders>
            <w:shd w:val="clear" w:color="auto" w:fill="auto"/>
            <w:noWrap/>
            <w:vAlign w:val="center"/>
          </w:tcPr>
          <w:p w14:paraId="07CE41D6">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900" w:type="dxa"/>
            <w:tcBorders>
              <w:top w:val="nil"/>
              <w:left w:val="nil"/>
              <w:bottom w:val="single" w:color="000000" w:sz="4" w:space="0"/>
              <w:right w:val="single" w:color="000000" w:sz="4" w:space="0"/>
            </w:tcBorders>
            <w:shd w:val="clear" w:color="auto" w:fill="auto"/>
            <w:noWrap/>
            <w:vAlign w:val="center"/>
          </w:tcPr>
          <w:p w14:paraId="44F087E8">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880" w:type="dxa"/>
            <w:tcBorders>
              <w:top w:val="nil"/>
              <w:left w:val="nil"/>
              <w:bottom w:val="single" w:color="000000" w:sz="4" w:space="0"/>
              <w:right w:val="single" w:color="000000" w:sz="4" w:space="0"/>
            </w:tcBorders>
            <w:shd w:val="clear" w:color="auto" w:fill="auto"/>
            <w:noWrap/>
            <w:vAlign w:val="center"/>
          </w:tcPr>
          <w:p w14:paraId="267750EB">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00" w:type="dxa"/>
            <w:tcBorders>
              <w:top w:val="nil"/>
              <w:left w:val="nil"/>
              <w:bottom w:val="single" w:color="000000" w:sz="4" w:space="0"/>
              <w:right w:val="single" w:color="000000" w:sz="4" w:space="0"/>
            </w:tcBorders>
            <w:shd w:val="clear" w:color="auto" w:fill="auto"/>
            <w:noWrap/>
            <w:vAlign w:val="center"/>
          </w:tcPr>
          <w:p w14:paraId="5E826964">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760" w:type="dxa"/>
            <w:tcBorders>
              <w:top w:val="nil"/>
              <w:left w:val="nil"/>
              <w:bottom w:val="single" w:color="000000" w:sz="4" w:space="0"/>
              <w:right w:val="single" w:color="000000" w:sz="4" w:space="0"/>
            </w:tcBorders>
            <w:shd w:val="clear" w:color="auto" w:fill="auto"/>
            <w:noWrap/>
            <w:vAlign w:val="center"/>
          </w:tcPr>
          <w:p w14:paraId="42F4401F">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760" w:type="dxa"/>
            <w:tcBorders>
              <w:top w:val="nil"/>
              <w:left w:val="nil"/>
              <w:bottom w:val="single" w:color="000000" w:sz="4" w:space="0"/>
              <w:right w:val="single" w:color="000000" w:sz="4" w:space="0"/>
            </w:tcBorders>
            <w:shd w:val="clear" w:color="auto" w:fill="auto"/>
            <w:noWrap/>
            <w:vAlign w:val="center"/>
          </w:tcPr>
          <w:p w14:paraId="7CE49733">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620" w:type="dxa"/>
            <w:tcBorders>
              <w:top w:val="nil"/>
              <w:left w:val="nil"/>
              <w:bottom w:val="single" w:color="000000" w:sz="4" w:space="0"/>
              <w:right w:val="single" w:color="000000" w:sz="4" w:space="0"/>
            </w:tcBorders>
            <w:shd w:val="clear" w:color="auto" w:fill="auto"/>
            <w:noWrap/>
            <w:vAlign w:val="center"/>
          </w:tcPr>
          <w:p w14:paraId="16A3E08C">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14:paraId="78E1CF16">
        <w:tblPrEx>
          <w:tblCellMar>
            <w:top w:w="0" w:type="dxa"/>
            <w:left w:w="108" w:type="dxa"/>
            <w:bottom w:w="0" w:type="dxa"/>
            <w:right w:w="108" w:type="dxa"/>
          </w:tblCellMar>
        </w:tblPrEx>
        <w:trPr>
          <w:trHeight w:val="308" w:hRule="atLeast"/>
          <w:jc w:val="center"/>
        </w:trPr>
        <w:tc>
          <w:tcPr>
            <w:tcW w:w="7016" w:type="dxa"/>
            <w:gridSpan w:val="10"/>
            <w:tcBorders>
              <w:top w:val="nil"/>
              <w:left w:val="nil"/>
              <w:bottom w:val="nil"/>
              <w:right w:val="nil"/>
            </w:tcBorders>
            <w:shd w:val="clear" w:color="auto" w:fill="auto"/>
            <w:noWrap/>
            <w:vAlign w:val="center"/>
          </w:tcPr>
          <w:p w14:paraId="44045128">
            <w:pPr>
              <w:widowControl/>
              <w:jc w:val="left"/>
              <w:rPr>
                <w:rFonts w:ascii="宋体" w:hAnsi="宋体" w:cs="Arial"/>
                <w:color w:val="000000"/>
                <w:kern w:val="0"/>
                <w:sz w:val="16"/>
                <w:szCs w:val="16"/>
              </w:rPr>
            </w:pPr>
            <w:r>
              <w:rPr>
                <w:rFonts w:hint="eastAsia" w:ascii="宋体" w:hAnsi="宋体" w:cs="Arial"/>
                <w:color w:val="000000"/>
                <w:kern w:val="0"/>
                <w:sz w:val="16"/>
                <w:szCs w:val="16"/>
              </w:rPr>
              <w:t>注：本表反映部门本年度政府性基金预算财政拨款收入、支出及结转和结余情况。</w:t>
            </w:r>
          </w:p>
        </w:tc>
      </w:tr>
    </w:tbl>
    <w:p w14:paraId="281F3B5A">
      <w:pPr>
        <w:ind w:firstLine="640" w:firstLineChars="200"/>
        <w:rPr>
          <w:rFonts w:ascii="仿宋_GB2312" w:hAnsi="楷体" w:eastAsia="仿宋_GB2312"/>
          <w:sz w:val="32"/>
          <w:szCs w:val="32"/>
        </w:rPr>
      </w:pPr>
      <w:r>
        <w:rPr>
          <w:rFonts w:ascii="仿宋_GB2312" w:hAnsi="楷体" w:eastAsia="仿宋_GB2312"/>
          <w:sz w:val="32"/>
          <w:szCs w:val="32"/>
        </w:rPr>
        <w:t xml:space="preserve"> </w:t>
      </w:r>
      <w:r>
        <w:rPr>
          <w:rFonts w:hint="eastAsia" w:ascii="仿宋_GB2312" w:hAnsi="楷体" w:eastAsia="仿宋_GB2312"/>
          <w:sz w:val="32"/>
          <w:szCs w:val="32"/>
          <w:highlight w:val="lightGray"/>
        </w:rPr>
        <w:t>八、</w:t>
      </w:r>
      <w:r>
        <w:rPr>
          <w:rFonts w:hint="eastAsia" w:ascii="仿宋_GB2312" w:hAnsi="楷体" w:eastAsia="仿宋_GB2312"/>
          <w:sz w:val="32"/>
          <w:szCs w:val="32"/>
        </w:rPr>
        <w:t>部门决算公开相关信息统计表</w:t>
      </w:r>
    </w:p>
    <w:tbl>
      <w:tblPr>
        <w:tblStyle w:val="5"/>
        <w:tblW w:w="7000" w:type="dxa"/>
        <w:jc w:val="center"/>
        <w:tblLayout w:type="autofit"/>
        <w:tblCellMar>
          <w:top w:w="0" w:type="dxa"/>
          <w:left w:w="108" w:type="dxa"/>
          <w:bottom w:w="0" w:type="dxa"/>
          <w:right w:w="108" w:type="dxa"/>
        </w:tblCellMar>
      </w:tblPr>
      <w:tblGrid>
        <w:gridCol w:w="5150"/>
        <w:gridCol w:w="376"/>
        <w:gridCol w:w="1016"/>
        <w:gridCol w:w="670"/>
      </w:tblGrid>
      <w:tr w14:paraId="24CF3699">
        <w:tblPrEx>
          <w:tblCellMar>
            <w:top w:w="0" w:type="dxa"/>
            <w:left w:w="108" w:type="dxa"/>
            <w:bottom w:w="0" w:type="dxa"/>
            <w:right w:w="108" w:type="dxa"/>
          </w:tblCellMar>
        </w:tblPrEx>
        <w:trPr>
          <w:trHeight w:val="360" w:hRule="atLeast"/>
          <w:jc w:val="center"/>
        </w:trPr>
        <w:tc>
          <w:tcPr>
            <w:tcW w:w="7000" w:type="dxa"/>
            <w:gridSpan w:val="4"/>
            <w:tcBorders>
              <w:top w:val="nil"/>
              <w:left w:val="nil"/>
              <w:bottom w:val="nil"/>
              <w:right w:val="nil"/>
            </w:tcBorders>
            <w:shd w:val="clear" w:color="auto" w:fill="auto"/>
            <w:noWrap/>
            <w:vAlign w:val="bottom"/>
          </w:tcPr>
          <w:p w14:paraId="3E320B9D">
            <w:pPr>
              <w:widowControl/>
              <w:jc w:val="center"/>
              <w:rPr>
                <w:rFonts w:ascii="宋体" w:hAnsi="宋体" w:cs="Arial"/>
                <w:color w:val="000000"/>
                <w:kern w:val="0"/>
                <w:sz w:val="28"/>
                <w:szCs w:val="28"/>
              </w:rPr>
            </w:pPr>
            <w:r>
              <w:rPr>
                <w:rFonts w:hint="eastAsia" w:ascii="宋体" w:hAnsi="宋体" w:cs="Arial"/>
                <w:color w:val="000000"/>
                <w:kern w:val="0"/>
                <w:sz w:val="28"/>
                <w:szCs w:val="28"/>
              </w:rPr>
              <w:t>2019年部门决算公开相关信息统计表</w:t>
            </w:r>
          </w:p>
        </w:tc>
      </w:tr>
      <w:tr w14:paraId="1A1742AC">
        <w:tblPrEx>
          <w:tblCellMar>
            <w:top w:w="0" w:type="dxa"/>
            <w:left w:w="108" w:type="dxa"/>
            <w:bottom w:w="0" w:type="dxa"/>
            <w:right w:w="108" w:type="dxa"/>
          </w:tblCellMar>
        </w:tblPrEx>
        <w:trPr>
          <w:trHeight w:val="260" w:hRule="atLeast"/>
          <w:jc w:val="center"/>
        </w:trPr>
        <w:tc>
          <w:tcPr>
            <w:tcW w:w="5150" w:type="dxa"/>
            <w:tcBorders>
              <w:top w:val="nil"/>
              <w:left w:val="nil"/>
              <w:bottom w:val="nil"/>
              <w:right w:val="nil"/>
            </w:tcBorders>
            <w:shd w:val="clear" w:color="auto" w:fill="auto"/>
            <w:noWrap/>
            <w:vAlign w:val="bottom"/>
          </w:tcPr>
          <w:p w14:paraId="6BA08B80">
            <w:pPr>
              <w:widowControl/>
              <w:jc w:val="center"/>
              <w:rPr>
                <w:rFonts w:ascii="宋体" w:hAnsi="宋体" w:cs="Arial"/>
                <w:color w:val="000000"/>
                <w:kern w:val="0"/>
                <w:sz w:val="28"/>
                <w:szCs w:val="28"/>
              </w:rPr>
            </w:pPr>
          </w:p>
        </w:tc>
        <w:tc>
          <w:tcPr>
            <w:tcW w:w="1850" w:type="dxa"/>
            <w:gridSpan w:val="3"/>
            <w:tcBorders>
              <w:top w:val="nil"/>
              <w:left w:val="nil"/>
              <w:bottom w:val="nil"/>
              <w:right w:val="nil"/>
            </w:tcBorders>
            <w:shd w:val="clear" w:color="auto" w:fill="auto"/>
            <w:noWrap/>
            <w:vAlign w:val="bottom"/>
          </w:tcPr>
          <w:p w14:paraId="609D6066">
            <w:pPr>
              <w:widowControl/>
              <w:jc w:val="right"/>
              <w:rPr>
                <w:rFonts w:ascii="宋体" w:hAnsi="宋体" w:cs="Arial"/>
                <w:color w:val="000000"/>
                <w:kern w:val="0"/>
                <w:sz w:val="20"/>
                <w:szCs w:val="20"/>
              </w:rPr>
            </w:pPr>
            <w:r>
              <w:rPr>
                <w:rFonts w:hint="eastAsia" w:ascii="宋体" w:hAnsi="宋体" w:cs="Arial"/>
                <w:color w:val="000000"/>
                <w:kern w:val="0"/>
                <w:sz w:val="20"/>
                <w:szCs w:val="20"/>
              </w:rPr>
              <w:t>公开0</w:t>
            </w:r>
            <w:r>
              <w:rPr>
                <w:rFonts w:ascii="宋体" w:hAnsi="宋体" w:cs="Arial"/>
                <w:color w:val="000000"/>
                <w:kern w:val="0"/>
                <w:sz w:val="20"/>
                <w:szCs w:val="20"/>
              </w:rPr>
              <w:t>8</w:t>
            </w:r>
            <w:r>
              <w:rPr>
                <w:rFonts w:hint="eastAsia" w:ascii="宋体" w:hAnsi="宋体" w:cs="Arial"/>
                <w:color w:val="000000"/>
                <w:kern w:val="0"/>
                <w:sz w:val="20"/>
                <w:szCs w:val="20"/>
              </w:rPr>
              <w:t>表</w:t>
            </w:r>
          </w:p>
        </w:tc>
      </w:tr>
      <w:tr w14:paraId="4F4E95A3">
        <w:tblPrEx>
          <w:tblCellMar>
            <w:top w:w="0" w:type="dxa"/>
            <w:left w:w="108" w:type="dxa"/>
            <w:bottom w:w="0" w:type="dxa"/>
            <w:right w:w="108" w:type="dxa"/>
          </w:tblCellMar>
        </w:tblPrEx>
        <w:trPr>
          <w:trHeight w:val="250" w:hRule="atLeast"/>
          <w:jc w:val="center"/>
        </w:trPr>
        <w:tc>
          <w:tcPr>
            <w:tcW w:w="5150" w:type="dxa"/>
            <w:tcBorders>
              <w:top w:val="nil"/>
              <w:left w:val="nil"/>
              <w:bottom w:val="nil"/>
              <w:right w:val="nil"/>
            </w:tcBorders>
            <w:shd w:val="clear" w:color="auto" w:fill="auto"/>
            <w:noWrap/>
            <w:vAlign w:val="bottom"/>
          </w:tcPr>
          <w:p w14:paraId="64D10527">
            <w:pPr>
              <w:widowControl/>
              <w:jc w:val="left"/>
              <w:rPr>
                <w:rFonts w:ascii="宋体" w:hAnsi="宋体" w:cs="Arial"/>
                <w:color w:val="000000"/>
                <w:kern w:val="0"/>
                <w:sz w:val="16"/>
                <w:szCs w:val="16"/>
              </w:rPr>
            </w:pPr>
            <w:r>
              <w:rPr>
                <w:rFonts w:hint="eastAsia" w:ascii="宋体" w:hAnsi="宋体" w:cs="Arial"/>
                <w:color w:val="000000"/>
                <w:kern w:val="0"/>
                <w:sz w:val="16"/>
                <w:szCs w:val="16"/>
              </w:rPr>
              <w:t>编制单位：山西省长治市重工业局</w:t>
            </w:r>
          </w:p>
        </w:tc>
        <w:tc>
          <w:tcPr>
            <w:tcW w:w="1850" w:type="dxa"/>
            <w:gridSpan w:val="3"/>
            <w:tcBorders>
              <w:top w:val="nil"/>
              <w:left w:val="nil"/>
              <w:bottom w:val="single" w:color="000000" w:sz="4" w:space="0"/>
              <w:right w:val="nil"/>
            </w:tcBorders>
            <w:shd w:val="clear" w:color="auto" w:fill="auto"/>
            <w:noWrap/>
            <w:vAlign w:val="bottom"/>
          </w:tcPr>
          <w:p w14:paraId="61FB2EA7">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金额单位：元</w:t>
            </w:r>
          </w:p>
        </w:tc>
      </w:tr>
      <w:tr w14:paraId="6A423509">
        <w:tblPrEx>
          <w:tblCellMar>
            <w:top w:w="0" w:type="dxa"/>
            <w:left w:w="108" w:type="dxa"/>
            <w:bottom w:w="0" w:type="dxa"/>
            <w:right w:w="108" w:type="dxa"/>
          </w:tblCellMar>
        </w:tblPrEx>
        <w:trPr>
          <w:trHeight w:val="308" w:hRule="atLeast"/>
          <w:jc w:val="center"/>
        </w:trPr>
        <w:tc>
          <w:tcPr>
            <w:tcW w:w="5150"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61AAA908">
            <w:pPr>
              <w:widowControl/>
              <w:jc w:val="left"/>
              <w:rPr>
                <w:rFonts w:ascii="宋体" w:hAnsi="宋体" w:cs="Arial"/>
                <w:b/>
                <w:bCs/>
                <w:color w:val="000000"/>
                <w:kern w:val="0"/>
                <w:sz w:val="16"/>
                <w:szCs w:val="16"/>
              </w:rPr>
            </w:pPr>
            <w:r>
              <w:rPr>
                <w:rFonts w:hint="eastAsia" w:ascii="宋体" w:hAnsi="宋体" w:cs="Arial"/>
                <w:b/>
                <w:bCs/>
                <w:color w:val="000000"/>
                <w:kern w:val="0"/>
                <w:sz w:val="16"/>
                <w:szCs w:val="16"/>
              </w:rPr>
              <w:t>一、政府采购情况</w:t>
            </w:r>
          </w:p>
        </w:tc>
        <w:tc>
          <w:tcPr>
            <w:tcW w:w="350" w:type="dxa"/>
            <w:tcBorders>
              <w:top w:val="nil"/>
              <w:left w:val="nil"/>
              <w:bottom w:val="single" w:color="000000" w:sz="4" w:space="0"/>
              <w:right w:val="single" w:color="000000" w:sz="4" w:space="0"/>
            </w:tcBorders>
            <w:shd w:val="clear" w:color="FFFFFF" w:fill="C0C0C0"/>
            <w:noWrap/>
            <w:vAlign w:val="center"/>
          </w:tcPr>
          <w:p w14:paraId="7DC8A000">
            <w:pPr>
              <w:widowControl/>
              <w:jc w:val="left"/>
              <w:rPr>
                <w:rFonts w:ascii="宋体" w:hAnsi="宋体" w:cs="Arial"/>
                <w:b/>
                <w:bCs/>
                <w:color w:val="000000"/>
                <w:kern w:val="0"/>
                <w:sz w:val="16"/>
                <w:szCs w:val="16"/>
              </w:rPr>
            </w:pPr>
            <w:r>
              <w:rPr>
                <w:rFonts w:hint="eastAsia" w:ascii="宋体" w:hAnsi="宋体" w:cs="Arial"/>
                <w:b/>
                <w:bCs/>
                <w:color w:val="000000"/>
                <w:kern w:val="0"/>
                <w:sz w:val="16"/>
                <w:szCs w:val="16"/>
              </w:rPr>
              <w:t>　</w:t>
            </w:r>
          </w:p>
        </w:tc>
        <w:tc>
          <w:tcPr>
            <w:tcW w:w="830" w:type="dxa"/>
            <w:tcBorders>
              <w:top w:val="nil"/>
              <w:left w:val="nil"/>
              <w:bottom w:val="single" w:color="000000" w:sz="4" w:space="0"/>
              <w:right w:val="single" w:color="000000" w:sz="4" w:space="0"/>
            </w:tcBorders>
            <w:shd w:val="clear" w:color="FFFFFF" w:fill="C0C0C0"/>
            <w:noWrap/>
            <w:vAlign w:val="center"/>
          </w:tcPr>
          <w:p w14:paraId="0F694107">
            <w:pPr>
              <w:widowControl/>
              <w:jc w:val="left"/>
              <w:rPr>
                <w:rFonts w:ascii="宋体" w:hAnsi="宋体" w:cs="Arial"/>
                <w:b/>
                <w:bCs/>
                <w:color w:val="000000"/>
                <w:kern w:val="0"/>
                <w:sz w:val="16"/>
                <w:szCs w:val="16"/>
              </w:rPr>
            </w:pPr>
            <w:r>
              <w:rPr>
                <w:rFonts w:hint="eastAsia" w:ascii="宋体" w:hAnsi="宋体" w:cs="Arial"/>
                <w:b/>
                <w:bCs/>
                <w:color w:val="000000"/>
                <w:kern w:val="0"/>
                <w:sz w:val="16"/>
                <w:szCs w:val="16"/>
              </w:rPr>
              <w:t>　</w:t>
            </w:r>
          </w:p>
        </w:tc>
        <w:tc>
          <w:tcPr>
            <w:tcW w:w="670" w:type="dxa"/>
            <w:tcBorders>
              <w:top w:val="nil"/>
              <w:left w:val="nil"/>
              <w:bottom w:val="single" w:color="000000" w:sz="4" w:space="0"/>
              <w:right w:val="single" w:color="000000" w:sz="4" w:space="0"/>
            </w:tcBorders>
            <w:shd w:val="clear" w:color="FFFFFF" w:fill="C0C0C0"/>
            <w:noWrap/>
            <w:vAlign w:val="center"/>
          </w:tcPr>
          <w:p w14:paraId="145CDB6A">
            <w:pPr>
              <w:widowControl/>
              <w:jc w:val="left"/>
              <w:rPr>
                <w:rFonts w:ascii="宋体" w:hAnsi="宋体" w:cs="Arial"/>
                <w:b/>
                <w:bCs/>
                <w:color w:val="000000"/>
                <w:kern w:val="0"/>
                <w:sz w:val="16"/>
                <w:szCs w:val="16"/>
              </w:rPr>
            </w:pPr>
            <w:r>
              <w:rPr>
                <w:rFonts w:hint="eastAsia" w:ascii="宋体" w:hAnsi="宋体" w:cs="Arial"/>
                <w:b/>
                <w:bCs/>
                <w:color w:val="000000"/>
                <w:kern w:val="0"/>
                <w:sz w:val="16"/>
                <w:szCs w:val="16"/>
              </w:rPr>
              <w:t>　</w:t>
            </w:r>
          </w:p>
        </w:tc>
      </w:tr>
      <w:tr w14:paraId="12C13D13">
        <w:tblPrEx>
          <w:tblCellMar>
            <w:top w:w="0" w:type="dxa"/>
            <w:left w:w="108" w:type="dxa"/>
            <w:bottom w:w="0" w:type="dxa"/>
            <w:right w:w="108" w:type="dxa"/>
          </w:tblCellMar>
        </w:tblPrEx>
        <w:trPr>
          <w:trHeight w:val="308" w:hRule="atLeast"/>
          <w:jc w:val="center"/>
        </w:trPr>
        <w:tc>
          <w:tcPr>
            <w:tcW w:w="5150" w:type="dxa"/>
            <w:tcBorders>
              <w:top w:val="nil"/>
              <w:left w:val="single" w:color="000000" w:sz="4" w:space="0"/>
              <w:bottom w:val="single" w:color="000000" w:sz="4" w:space="0"/>
              <w:right w:val="single" w:color="000000" w:sz="4" w:space="0"/>
            </w:tcBorders>
            <w:shd w:val="clear" w:color="FFFFFF" w:fill="C0C0C0"/>
            <w:noWrap/>
            <w:vAlign w:val="center"/>
          </w:tcPr>
          <w:p w14:paraId="49EFB44A">
            <w:pPr>
              <w:widowControl/>
              <w:jc w:val="center"/>
              <w:rPr>
                <w:rFonts w:ascii="宋体" w:hAnsi="宋体" w:cs="Arial"/>
                <w:color w:val="000000"/>
                <w:kern w:val="0"/>
                <w:sz w:val="16"/>
                <w:szCs w:val="16"/>
              </w:rPr>
            </w:pPr>
            <w:r>
              <w:rPr>
                <w:rFonts w:hint="eastAsia" w:ascii="宋体" w:hAnsi="宋体" w:cs="Arial"/>
                <w:color w:val="000000"/>
                <w:kern w:val="0"/>
                <w:sz w:val="16"/>
                <w:szCs w:val="16"/>
              </w:rPr>
              <w:t>项目</w:t>
            </w:r>
          </w:p>
        </w:tc>
        <w:tc>
          <w:tcPr>
            <w:tcW w:w="350" w:type="dxa"/>
            <w:tcBorders>
              <w:top w:val="nil"/>
              <w:left w:val="nil"/>
              <w:bottom w:val="single" w:color="000000" w:sz="4" w:space="0"/>
              <w:right w:val="single" w:color="000000" w:sz="4" w:space="0"/>
            </w:tcBorders>
            <w:shd w:val="clear" w:color="FFFFFF" w:fill="C0C0C0"/>
            <w:noWrap/>
            <w:vAlign w:val="center"/>
          </w:tcPr>
          <w:p w14:paraId="4519F3E1">
            <w:pPr>
              <w:widowControl/>
              <w:jc w:val="center"/>
              <w:rPr>
                <w:rFonts w:ascii="宋体" w:hAnsi="宋体" w:cs="Arial"/>
                <w:color w:val="000000"/>
                <w:kern w:val="0"/>
                <w:sz w:val="16"/>
                <w:szCs w:val="16"/>
              </w:rPr>
            </w:pPr>
            <w:r>
              <w:rPr>
                <w:rFonts w:hint="eastAsia" w:ascii="宋体" w:hAnsi="宋体" w:cs="Arial"/>
                <w:color w:val="000000"/>
                <w:kern w:val="0"/>
                <w:sz w:val="16"/>
                <w:szCs w:val="16"/>
              </w:rPr>
              <w:t>行次</w:t>
            </w:r>
          </w:p>
        </w:tc>
        <w:tc>
          <w:tcPr>
            <w:tcW w:w="830" w:type="dxa"/>
            <w:tcBorders>
              <w:top w:val="nil"/>
              <w:left w:val="nil"/>
              <w:bottom w:val="single" w:color="000000" w:sz="4" w:space="0"/>
              <w:right w:val="single" w:color="000000" w:sz="4" w:space="0"/>
            </w:tcBorders>
            <w:shd w:val="clear" w:color="FFFFFF" w:fill="C0C0C0"/>
            <w:noWrap/>
            <w:vAlign w:val="center"/>
          </w:tcPr>
          <w:p w14:paraId="04BF4376">
            <w:pPr>
              <w:widowControl/>
              <w:jc w:val="center"/>
              <w:rPr>
                <w:rFonts w:ascii="宋体" w:hAnsi="宋体" w:cs="Arial"/>
                <w:color w:val="000000"/>
                <w:kern w:val="0"/>
                <w:sz w:val="16"/>
                <w:szCs w:val="16"/>
              </w:rPr>
            </w:pPr>
            <w:r>
              <w:rPr>
                <w:rFonts w:hint="eastAsia" w:ascii="宋体" w:hAnsi="宋体" w:cs="Arial"/>
                <w:color w:val="000000"/>
                <w:kern w:val="0"/>
                <w:sz w:val="16"/>
                <w:szCs w:val="16"/>
              </w:rPr>
              <w:t>采购金额</w:t>
            </w:r>
          </w:p>
        </w:tc>
        <w:tc>
          <w:tcPr>
            <w:tcW w:w="670" w:type="dxa"/>
            <w:tcBorders>
              <w:top w:val="nil"/>
              <w:left w:val="nil"/>
              <w:bottom w:val="single" w:color="000000" w:sz="4" w:space="0"/>
              <w:right w:val="single" w:color="000000" w:sz="4" w:space="0"/>
            </w:tcBorders>
            <w:shd w:val="clear" w:color="FFFFFF" w:fill="C0C0C0"/>
            <w:noWrap/>
            <w:vAlign w:val="center"/>
          </w:tcPr>
          <w:p w14:paraId="0453F56B">
            <w:pPr>
              <w:widowControl/>
              <w:jc w:val="center"/>
              <w:rPr>
                <w:rFonts w:ascii="宋体" w:hAnsi="宋体" w:cs="Arial"/>
                <w:color w:val="000000"/>
                <w:kern w:val="0"/>
                <w:sz w:val="16"/>
                <w:szCs w:val="16"/>
              </w:rPr>
            </w:pPr>
            <w:r>
              <w:rPr>
                <w:rFonts w:hint="eastAsia" w:ascii="宋体" w:hAnsi="宋体" w:cs="Arial"/>
                <w:color w:val="000000"/>
                <w:kern w:val="0"/>
                <w:sz w:val="16"/>
                <w:szCs w:val="16"/>
              </w:rPr>
              <w:t>采购金额</w:t>
            </w:r>
          </w:p>
        </w:tc>
      </w:tr>
      <w:tr w14:paraId="5D81B878">
        <w:tblPrEx>
          <w:tblCellMar>
            <w:top w:w="0" w:type="dxa"/>
            <w:left w:w="108" w:type="dxa"/>
            <w:bottom w:w="0" w:type="dxa"/>
            <w:right w:w="108" w:type="dxa"/>
          </w:tblCellMar>
        </w:tblPrEx>
        <w:trPr>
          <w:trHeight w:val="308" w:hRule="atLeast"/>
          <w:jc w:val="center"/>
        </w:trPr>
        <w:tc>
          <w:tcPr>
            <w:tcW w:w="5150" w:type="dxa"/>
            <w:tcBorders>
              <w:top w:val="nil"/>
              <w:left w:val="single" w:color="000000" w:sz="4" w:space="0"/>
              <w:bottom w:val="single" w:color="000000" w:sz="4" w:space="0"/>
              <w:right w:val="single" w:color="000000" w:sz="4" w:space="0"/>
            </w:tcBorders>
            <w:shd w:val="clear" w:color="FFFFFF" w:fill="C0C0C0"/>
            <w:noWrap/>
            <w:vAlign w:val="center"/>
          </w:tcPr>
          <w:p w14:paraId="2E49F247">
            <w:pPr>
              <w:widowControl/>
              <w:jc w:val="center"/>
              <w:rPr>
                <w:rFonts w:ascii="宋体" w:hAnsi="宋体" w:cs="Arial"/>
                <w:color w:val="000000"/>
                <w:kern w:val="0"/>
                <w:sz w:val="16"/>
                <w:szCs w:val="16"/>
              </w:rPr>
            </w:pPr>
            <w:r>
              <w:rPr>
                <w:rFonts w:hint="eastAsia" w:ascii="宋体" w:hAnsi="宋体" w:cs="Arial"/>
                <w:color w:val="000000"/>
                <w:kern w:val="0"/>
                <w:sz w:val="16"/>
                <w:szCs w:val="16"/>
              </w:rPr>
              <w:t>合计</w:t>
            </w:r>
          </w:p>
        </w:tc>
        <w:tc>
          <w:tcPr>
            <w:tcW w:w="350" w:type="dxa"/>
            <w:tcBorders>
              <w:top w:val="nil"/>
              <w:left w:val="nil"/>
              <w:bottom w:val="single" w:color="000000" w:sz="4" w:space="0"/>
              <w:right w:val="single" w:color="000000" w:sz="4" w:space="0"/>
            </w:tcBorders>
            <w:shd w:val="clear" w:color="FFFFFF" w:fill="C0C0C0"/>
            <w:noWrap/>
            <w:vAlign w:val="center"/>
          </w:tcPr>
          <w:p w14:paraId="5DC8FDE9">
            <w:pPr>
              <w:widowControl/>
              <w:jc w:val="center"/>
              <w:rPr>
                <w:rFonts w:ascii="宋体" w:hAnsi="宋体" w:cs="Arial"/>
                <w:color w:val="000000"/>
                <w:kern w:val="0"/>
                <w:sz w:val="16"/>
                <w:szCs w:val="16"/>
              </w:rPr>
            </w:pPr>
            <w:r>
              <w:rPr>
                <w:rFonts w:hint="eastAsia" w:ascii="宋体" w:hAnsi="宋体" w:cs="Arial"/>
                <w:color w:val="000000"/>
                <w:kern w:val="0"/>
                <w:sz w:val="16"/>
                <w:szCs w:val="16"/>
              </w:rPr>
              <w:t>1</w:t>
            </w:r>
          </w:p>
        </w:tc>
        <w:tc>
          <w:tcPr>
            <w:tcW w:w="830" w:type="dxa"/>
            <w:tcBorders>
              <w:top w:val="nil"/>
              <w:left w:val="nil"/>
              <w:bottom w:val="single" w:color="000000" w:sz="4" w:space="0"/>
              <w:right w:val="single" w:color="000000" w:sz="4" w:space="0"/>
            </w:tcBorders>
            <w:shd w:val="clear" w:color="auto" w:fill="auto"/>
            <w:noWrap/>
            <w:vAlign w:val="center"/>
          </w:tcPr>
          <w:p w14:paraId="4C1F38C4">
            <w:pPr>
              <w:widowControl/>
              <w:jc w:val="right"/>
              <w:rPr>
                <w:rFonts w:ascii="宋体" w:hAnsi="宋体" w:cs="Arial"/>
                <w:color w:val="000000"/>
                <w:kern w:val="0"/>
                <w:sz w:val="16"/>
                <w:szCs w:val="16"/>
              </w:rPr>
            </w:pPr>
            <w:r>
              <w:rPr>
                <w:rFonts w:hint="eastAsia" w:ascii="宋体" w:hAnsi="宋体" w:cs="Arial"/>
                <w:color w:val="000000"/>
                <w:kern w:val="0"/>
                <w:sz w:val="16"/>
                <w:szCs w:val="16"/>
              </w:rPr>
              <w:t>3,000.00</w:t>
            </w:r>
          </w:p>
        </w:tc>
        <w:tc>
          <w:tcPr>
            <w:tcW w:w="670" w:type="dxa"/>
            <w:tcBorders>
              <w:top w:val="nil"/>
              <w:left w:val="nil"/>
              <w:bottom w:val="single" w:color="000000" w:sz="4" w:space="0"/>
              <w:right w:val="single" w:color="000000" w:sz="4" w:space="0"/>
            </w:tcBorders>
            <w:shd w:val="clear" w:color="auto" w:fill="auto"/>
            <w:noWrap/>
            <w:vAlign w:val="center"/>
          </w:tcPr>
          <w:p w14:paraId="378399C9">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14:paraId="71469C58">
        <w:tblPrEx>
          <w:tblCellMar>
            <w:top w:w="0" w:type="dxa"/>
            <w:left w:w="108" w:type="dxa"/>
            <w:bottom w:w="0" w:type="dxa"/>
            <w:right w:w="108" w:type="dxa"/>
          </w:tblCellMar>
        </w:tblPrEx>
        <w:trPr>
          <w:trHeight w:val="308" w:hRule="atLeast"/>
          <w:jc w:val="center"/>
        </w:trPr>
        <w:tc>
          <w:tcPr>
            <w:tcW w:w="5150" w:type="dxa"/>
            <w:tcBorders>
              <w:top w:val="nil"/>
              <w:left w:val="single" w:color="000000" w:sz="4" w:space="0"/>
              <w:bottom w:val="single" w:color="000000" w:sz="4" w:space="0"/>
              <w:right w:val="single" w:color="000000" w:sz="4" w:space="0"/>
            </w:tcBorders>
            <w:shd w:val="clear" w:color="FFFFFF" w:fill="C0C0C0"/>
            <w:noWrap/>
            <w:vAlign w:val="center"/>
          </w:tcPr>
          <w:p w14:paraId="1AE3B49D">
            <w:pPr>
              <w:widowControl/>
              <w:jc w:val="center"/>
              <w:rPr>
                <w:rFonts w:ascii="宋体" w:hAnsi="宋体" w:cs="Arial"/>
                <w:color w:val="000000"/>
                <w:kern w:val="0"/>
                <w:sz w:val="16"/>
                <w:szCs w:val="16"/>
              </w:rPr>
            </w:pPr>
            <w:r>
              <w:rPr>
                <w:rFonts w:hint="eastAsia" w:ascii="宋体" w:hAnsi="宋体" w:cs="Arial"/>
                <w:color w:val="000000"/>
                <w:kern w:val="0"/>
                <w:sz w:val="16"/>
                <w:szCs w:val="16"/>
              </w:rPr>
              <w:t>货物</w:t>
            </w:r>
          </w:p>
        </w:tc>
        <w:tc>
          <w:tcPr>
            <w:tcW w:w="350" w:type="dxa"/>
            <w:tcBorders>
              <w:top w:val="nil"/>
              <w:left w:val="nil"/>
              <w:bottom w:val="single" w:color="000000" w:sz="4" w:space="0"/>
              <w:right w:val="single" w:color="000000" w:sz="4" w:space="0"/>
            </w:tcBorders>
            <w:shd w:val="clear" w:color="FFFFFF" w:fill="C0C0C0"/>
            <w:noWrap/>
            <w:vAlign w:val="center"/>
          </w:tcPr>
          <w:p w14:paraId="14A91213">
            <w:pPr>
              <w:widowControl/>
              <w:jc w:val="center"/>
              <w:rPr>
                <w:rFonts w:ascii="宋体" w:hAnsi="宋体" w:cs="Arial"/>
                <w:color w:val="000000"/>
                <w:kern w:val="0"/>
                <w:sz w:val="16"/>
                <w:szCs w:val="16"/>
              </w:rPr>
            </w:pPr>
            <w:r>
              <w:rPr>
                <w:rFonts w:hint="eastAsia" w:ascii="宋体" w:hAnsi="宋体" w:cs="Arial"/>
                <w:color w:val="000000"/>
                <w:kern w:val="0"/>
                <w:sz w:val="16"/>
                <w:szCs w:val="16"/>
              </w:rPr>
              <w:t>2</w:t>
            </w:r>
          </w:p>
        </w:tc>
        <w:tc>
          <w:tcPr>
            <w:tcW w:w="830" w:type="dxa"/>
            <w:tcBorders>
              <w:top w:val="nil"/>
              <w:left w:val="nil"/>
              <w:bottom w:val="single" w:color="000000" w:sz="4" w:space="0"/>
              <w:right w:val="single" w:color="000000" w:sz="4" w:space="0"/>
            </w:tcBorders>
            <w:shd w:val="clear" w:color="auto" w:fill="auto"/>
            <w:noWrap/>
            <w:vAlign w:val="center"/>
          </w:tcPr>
          <w:p w14:paraId="40A652CF">
            <w:pPr>
              <w:widowControl/>
              <w:jc w:val="right"/>
              <w:rPr>
                <w:rFonts w:ascii="宋体" w:hAnsi="宋体" w:cs="Arial"/>
                <w:color w:val="000000"/>
                <w:kern w:val="0"/>
                <w:sz w:val="16"/>
                <w:szCs w:val="16"/>
              </w:rPr>
            </w:pPr>
            <w:r>
              <w:rPr>
                <w:rFonts w:hint="eastAsia" w:ascii="宋体" w:hAnsi="宋体" w:cs="Arial"/>
                <w:color w:val="000000"/>
                <w:kern w:val="0"/>
                <w:sz w:val="16"/>
                <w:szCs w:val="16"/>
              </w:rPr>
              <w:t>3,000.00</w:t>
            </w:r>
          </w:p>
        </w:tc>
        <w:tc>
          <w:tcPr>
            <w:tcW w:w="670" w:type="dxa"/>
            <w:tcBorders>
              <w:top w:val="nil"/>
              <w:left w:val="nil"/>
              <w:bottom w:val="single" w:color="000000" w:sz="4" w:space="0"/>
              <w:right w:val="single" w:color="000000" w:sz="4" w:space="0"/>
            </w:tcBorders>
            <w:shd w:val="clear" w:color="auto" w:fill="auto"/>
            <w:noWrap/>
            <w:vAlign w:val="center"/>
          </w:tcPr>
          <w:p w14:paraId="47BDE855">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14:paraId="5F24E671">
        <w:tblPrEx>
          <w:tblCellMar>
            <w:top w:w="0" w:type="dxa"/>
            <w:left w:w="108" w:type="dxa"/>
            <w:bottom w:w="0" w:type="dxa"/>
            <w:right w:w="108" w:type="dxa"/>
          </w:tblCellMar>
        </w:tblPrEx>
        <w:trPr>
          <w:trHeight w:val="308" w:hRule="atLeast"/>
          <w:jc w:val="center"/>
        </w:trPr>
        <w:tc>
          <w:tcPr>
            <w:tcW w:w="5150" w:type="dxa"/>
            <w:tcBorders>
              <w:top w:val="nil"/>
              <w:left w:val="single" w:color="000000" w:sz="4" w:space="0"/>
              <w:bottom w:val="single" w:color="000000" w:sz="4" w:space="0"/>
              <w:right w:val="single" w:color="000000" w:sz="4" w:space="0"/>
            </w:tcBorders>
            <w:shd w:val="clear" w:color="FFFFFF" w:fill="C0C0C0"/>
            <w:noWrap/>
            <w:vAlign w:val="center"/>
          </w:tcPr>
          <w:p w14:paraId="53A1A2CA">
            <w:pPr>
              <w:widowControl/>
              <w:jc w:val="center"/>
              <w:rPr>
                <w:rFonts w:ascii="宋体" w:hAnsi="宋体" w:cs="Arial"/>
                <w:color w:val="000000"/>
                <w:kern w:val="0"/>
                <w:sz w:val="16"/>
                <w:szCs w:val="16"/>
              </w:rPr>
            </w:pPr>
            <w:r>
              <w:rPr>
                <w:rFonts w:hint="eastAsia" w:ascii="宋体" w:hAnsi="宋体" w:cs="Arial"/>
                <w:color w:val="000000"/>
                <w:kern w:val="0"/>
                <w:sz w:val="16"/>
                <w:szCs w:val="16"/>
              </w:rPr>
              <w:t>工程</w:t>
            </w:r>
          </w:p>
        </w:tc>
        <w:tc>
          <w:tcPr>
            <w:tcW w:w="350" w:type="dxa"/>
            <w:tcBorders>
              <w:top w:val="nil"/>
              <w:left w:val="nil"/>
              <w:bottom w:val="single" w:color="000000" w:sz="4" w:space="0"/>
              <w:right w:val="single" w:color="000000" w:sz="4" w:space="0"/>
            </w:tcBorders>
            <w:shd w:val="clear" w:color="FFFFFF" w:fill="C0C0C0"/>
            <w:noWrap/>
            <w:vAlign w:val="center"/>
          </w:tcPr>
          <w:p w14:paraId="17C93703">
            <w:pPr>
              <w:widowControl/>
              <w:jc w:val="center"/>
              <w:rPr>
                <w:rFonts w:ascii="宋体" w:hAnsi="宋体" w:cs="Arial"/>
                <w:color w:val="000000"/>
                <w:kern w:val="0"/>
                <w:sz w:val="16"/>
                <w:szCs w:val="16"/>
              </w:rPr>
            </w:pPr>
            <w:r>
              <w:rPr>
                <w:rFonts w:hint="eastAsia" w:ascii="宋体" w:hAnsi="宋体" w:cs="Arial"/>
                <w:color w:val="000000"/>
                <w:kern w:val="0"/>
                <w:sz w:val="16"/>
                <w:szCs w:val="16"/>
              </w:rPr>
              <w:t>3</w:t>
            </w:r>
          </w:p>
        </w:tc>
        <w:tc>
          <w:tcPr>
            <w:tcW w:w="830" w:type="dxa"/>
            <w:tcBorders>
              <w:top w:val="nil"/>
              <w:left w:val="nil"/>
              <w:bottom w:val="single" w:color="000000" w:sz="4" w:space="0"/>
              <w:right w:val="single" w:color="000000" w:sz="4" w:space="0"/>
            </w:tcBorders>
            <w:shd w:val="clear" w:color="auto" w:fill="auto"/>
            <w:noWrap/>
            <w:vAlign w:val="center"/>
          </w:tcPr>
          <w:p w14:paraId="611CB46A">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670" w:type="dxa"/>
            <w:tcBorders>
              <w:top w:val="nil"/>
              <w:left w:val="nil"/>
              <w:bottom w:val="single" w:color="000000" w:sz="4" w:space="0"/>
              <w:right w:val="single" w:color="000000" w:sz="4" w:space="0"/>
            </w:tcBorders>
            <w:shd w:val="clear" w:color="auto" w:fill="auto"/>
            <w:noWrap/>
            <w:vAlign w:val="center"/>
          </w:tcPr>
          <w:p w14:paraId="6A9E8634">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14:paraId="06A9982A">
        <w:tblPrEx>
          <w:tblCellMar>
            <w:top w:w="0" w:type="dxa"/>
            <w:left w:w="108" w:type="dxa"/>
            <w:bottom w:w="0" w:type="dxa"/>
            <w:right w:w="108" w:type="dxa"/>
          </w:tblCellMar>
        </w:tblPrEx>
        <w:trPr>
          <w:trHeight w:val="308" w:hRule="atLeast"/>
          <w:jc w:val="center"/>
        </w:trPr>
        <w:tc>
          <w:tcPr>
            <w:tcW w:w="5150" w:type="dxa"/>
            <w:tcBorders>
              <w:top w:val="nil"/>
              <w:left w:val="single" w:color="000000" w:sz="4" w:space="0"/>
              <w:bottom w:val="single" w:color="000000" w:sz="4" w:space="0"/>
              <w:right w:val="single" w:color="000000" w:sz="4" w:space="0"/>
            </w:tcBorders>
            <w:shd w:val="clear" w:color="FFFFFF" w:fill="C0C0C0"/>
            <w:noWrap/>
            <w:vAlign w:val="center"/>
          </w:tcPr>
          <w:p w14:paraId="5B06131F">
            <w:pPr>
              <w:widowControl/>
              <w:jc w:val="center"/>
              <w:rPr>
                <w:rFonts w:ascii="宋体" w:hAnsi="宋体" w:cs="Arial"/>
                <w:color w:val="000000"/>
                <w:kern w:val="0"/>
                <w:sz w:val="16"/>
                <w:szCs w:val="16"/>
              </w:rPr>
            </w:pPr>
            <w:r>
              <w:rPr>
                <w:rFonts w:hint="eastAsia" w:ascii="宋体" w:hAnsi="宋体" w:cs="Arial"/>
                <w:color w:val="000000"/>
                <w:kern w:val="0"/>
                <w:sz w:val="16"/>
                <w:szCs w:val="16"/>
              </w:rPr>
              <w:t>服务</w:t>
            </w:r>
          </w:p>
        </w:tc>
        <w:tc>
          <w:tcPr>
            <w:tcW w:w="350" w:type="dxa"/>
            <w:tcBorders>
              <w:top w:val="nil"/>
              <w:left w:val="nil"/>
              <w:bottom w:val="single" w:color="000000" w:sz="4" w:space="0"/>
              <w:right w:val="single" w:color="000000" w:sz="4" w:space="0"/>
            </w:tcBorders>
            <w:shd w:val="clear" w:color="FFFFFF" w:fill="C0C0C0"/>
            <w:noWrap/>
            <w:vAlign w:val="center"/>
          </w:tcPr>
          <w:p w14:paraId="61D422A2">
            <w:pPr>
              <w:widowControl/>
              <w:jc w:val="center"/>
              <w:rPr>
                <w:rFonts w:ascii="宋体" w:hAnsi="宋体" w:cs="Arial"/>
                <w:color w:val="000000"/>
                <w:kern w:val="0"/>
                <w:sz w:val="16"/>
                <w:szCs w:val="16"/>
              </w:rPr>
            </w:pPr>
            <w:r>
              <w:rPr>
                <w:rFonts w:hint="eastAsia" w:ascii="宋体" w:hAnsi="宋体" w:cs="Arial"/>
                <w:color w:val="000000"/>
                <w:kern w:val="0"/>
                <w:sz w:val="16"/>
                <w:szCs w:val="16"/>
              </w:rPr>
              <w:t>4</w:t>
            </w:r>
          </w:p>
        </w:tc>
        <w:tc>
          <w:tcPr>
            <w:tcW w:w="830" w:type="dxa"/>
            <w:tcBorders>
              <w:top w:val="nil"/>
              <w:left w:val="nil"/>
              <w:bottom w:val="single" w:color="000000" w:sz="4" w:space="0"/>
              <w:right w:val="single" w:color="000000" w:sz="4" w:space="0"/>
            </w:tcBorders>
            <w:shd w:val="clear" w:color="auto" w:fill="auto"/>
            <w:noWrap/>
            <w:vAlign w:val="center"/>
          </w:tcPr>
          <w:p w14:paraId="039FE059">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c>
          <w:tcPr>
            <w:tcW w:w="670" w:type="dxa"/>
            <w:tcBorders>
              <w:top w:val="nil"/>
              <w:left w:val="nil"/>
              <w:bottom w:val="single" w:color="000000" w:sz="4" w:space="0"/>
              <w:right w:val="single" w:color="000000" w:sz="4" w:space="0"/>
            </w:tcBorders>
            <w:shd w:val="clear" w:color="auto" w:fill="auto"/>
            <w:noWrap/>
            <w:vAlign w:val="center"/>
          </w:tcPr>
          <w:p w14:paraId="7C22BC66">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14:paraId="3393C56A">
        <w:tblPrEx>
          <w:tblCellMar>
            <w:top w:w="0" w:type="dxa"/>
            <w:left w:w="108" w:type="dxa"/>
            <w:bottom w:w="0" w:type="dxa"/>
            <w:right w:w="108" w:type="dxa"/>
          </w:tblCellMar>
        </w:tblPrEx>
        <w:trPr>
          <w:trHeight w:val="308" w:hRule="atLeast"/>
          <w:jc w:val="center"/>
        </w:trPr>
        <w:tc>
          <w:tcPr>
            <w:tcW w:w="5150" w:type="dxa"/>
            <w:tcBorders>
              <w:top w:val="nil"/>
              <w:left w:val="single" w:color="000000" w:sz="4" w:space="0"/>
              <w:bottom w:val="single" w:color="000000" w:sz="4" w:space="0"/>
              <w:right w:val="single" w:color="000000" w:sz="4" w:space="0"/>
            </w:tcBorders>
            <w:shd w:val="clear" w:color="FFFFFF" w:fill="C0C0C0"/>
            <w:noWrap/>
            <w:vAlign w:val="center"/>
          </w:tcPr>
          <w:p w14:paraId="30F4B47A">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350" w:type="dxa"/>
            <w:tcBorders>
              <w:top w:val="nil"/>
              <w:left w:val="nil"/>
              <w:bottom w:val="single" w:color="000000" w:sz="4" w:space="0"/>
              <w:right w:val="single" w:color="000000" w:sz="4" w:space="0"/>
            </w:tcBorders>
            <w:shd w:val="clear" w:color="FFFFFF" w:fill="C0C0C0"/>
            <w:noWrap/>
            <w:vAlign w:val="center"/>
          </w:tcPr>
          <w:p w14:paraId="7E5BA547">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830" w:type="dxa"/>
            <w:tcBorders>
              <w:top w:val="nil"/>
              <w:left w:val="nil"/>
              <w:bottom w:val="single" w:color="000000" w:sz="4" w:space="0"/>
              <w:right w:val="single" w:color="000000" w:sz="4" w:space="0"/>
            </w:tcBorders>
            <w:shd w:val="clear" w:color="FFFFFF" w:fill="C0C0C0"/>
            <w:noWrap/>
            <w:vAlign w:val="center"/>
          </w:tcPr>
          <w:p w14:paraId="68A7439F">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670" w:type="dxa"/>
            <w:tcBorders>
              <w:top w:val="nil"/>
              <w:left w:val="nil"/>
              <w:bottom w:val="single" w:color="000000" w:sz="4" w:space="0"/>
              <w:right w:val="single" w:color="000000" w:sz="4" w:space="0"/>
            </w:tcBorders>
            <w:shd w:val="clear" w:color="FFFFFF" w:fill="C0C0C0"/>
            <w:noWrap/>
            <w:vAlign w:val="center"/>
          </w:tcPr>
          <w:p w14:paraId="2753689B">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r>
      <w:tr w14:paraId="6007088C">
        <w:tblPrEx>
          <w:tblCellMar>
            <w:top w:w="0" w:type="dxa"/>
            <w:left w:w="108" w:type="dxa"/>
            <w:bottom w:w="0" w:type="dxa"/>
            <w:right w:w="108" w:type="dxa"/>
          </w:tblCellMar>
        </w:tblPrEx>
        <w:trPr>
          <w:trHeight w:val="308" w:hRule="atLeast"/>
          <w:jc w:val="center"/>
        </w:trPr>
        <w:tc>
          <w:tcPr>
            <w:tcW w:w="5150" w:type="dxa"/>
            <w:tcBorders>
              <w:top w:val="nil"/>
              <w:left w:val="single" w:color="000000" w:sz="4" w:space="0"/>
              <w:bottom w:val="single" w:color="000000" w:sz="4" w:space="0"/>
              <w:right w:val="single" w:color="000000" w:sz="4" w:space="0"/>
            </w:tcBorders>
            <w:shd w:val="clear" w:color="FFFFFF" w:fill="C0C0C0"/>
            <w:noWrap/>
            <w:vAlign w:val="center"/>
          </w:tcPr>
          <w:p w14:paraId="66A41A03">
            <w:pPr>
              <w:widowControl/>
              <w:jc w:val="left"/>
              <w:rPr>
                <w:rFonts w:ascii="宋体" w:hAnsi="宋体" w:cs="Arial"/>
                <w:b/>
                <w:bCs/>
                <w:color w:val="000000"/>
                <w:kern w:val="0"/>
                <w:sz w:val="16"/>
                <w:szCs w:val="16"/>
              </w:rPr>
            </w:pPr>
            <w:r>
              <w:rPr>
                <w:rFonts w:hint="eastAsia" w:ascii="宋体" w:hAnsi="宋体" w:cs="Arial"/>
                <w:b/>
                <w:bCs/>
                <w:color w:val="000000"/>
                <w:kern w:val="0"/>
                <w:sz w:val="16"/>
                <w:szCs w:val="16"/>
              </w:rPr>
              <w:t>二、机关运行经费</w:t>
            </w:r>
          </w:p>
        </w:tc>
        <w:tc>
          <w:tcPr>
            <w:tcW w:w="350" w:type="dxa"/>
            <w:tcBorders>
              <w:top w:val="nil"/>
              <w:left w:val="nil"/>
              <w:bottom w:val="single" w:color="000000" w:sz="4" w:space="0"/>
              <w:right w:val="single" w:color="000000" w:sz="4" w:space="0"/>
            </w:tcBorders>
            <w:shd w:val="clear" w:color="FFFFFF" w:fill="C0C0C0"/>
            <w:noWrap/>
            <w:vAlign w:val="center"/>
          </w:tcPr>
          <w:p w14:paraId="36B20E62">
            <w:pPr>
              <w:widowControl/>
              <w:jc w:val="left"/>
              <w:rPr>
                <w:rFonts w:ascii="宋体" w:hAnsi="宋体" w:cs="Arial"/>
                <w:b/>
                <w:bCs/>
                <w:color w:val="000000"/>
                <w:kern w:val="0"/>
                <w:sz w:val="16"/>
                <w:szCs w:val="16"/>
              </w:rPr>
            </w:pPr>
            <w:r>
              <w:rPr>
                <w:rFonts w:hint="eastAsia" w:ascii="宋体" w:hAnsi="宋体" w:cs="Arial"/>
                <w:b/>
                <w:bCs/>
                <w:color w:val="000000"/>
                <w:kern w:val="0"/>
                <w:sz w:val="16"/>
                <w:szCs w:val="16"/>
              </w:rPr>
              <w:t>　</w:t>
            </w:r>
          </w:p>
        </w:tc>
        <w:tc>
          <w:tcPr>
            <w:tcW w:w="830" w:type="dxa"/>
            <w:tcBorders>
              <w:top w:val="nil"/>
              <w:left w:val="nil"/>
              <w:bottom w:val="single" w:color="000000" w:sz="4" w:space="0"/>
              <w:right w:val="single" w:color="000000" w:sz="4" w:space="0"/>
            </w:tcBorders>
            <w:shd w:val="clear" w:color="FFFFFF" w:fill="C0C0C0"/>
            <w:noWrap/>
            <w:vAlign w:val="center"/>
          </w:tcPr>
          <w:p w14:paraId="7569CFA3">
            <w:pPr>
              <w:widowControl/>
              <w:jc w:val="left"/>
              <w:rPr>
                <w:rFonts w:ascii="宋体" w:hAnsi="宋体" w:cs="Arial"/>
                <w:b/>
                <w:bCs/>
                <w:color w:val="000000"/>
                <w:kern w:val="0"/>
                <w:sz w:val="16"/>
                <w:szCs w:val="16"/>
              </w:rPr>
            </w:pPr>
            <w:r>
              <w:rPr>
                <w:rFonts w:hint="eastAsia" w:ascii="宋体" w:hAnsi="宋体" w:cs="Arial"/>
                <w:b/>
                <w:bCs/>
                <w:color w:val="000000"/>
                <w:kern w:val="0"/>
                <w:sz w:val="16"/>
                <w:szCs w:val="16"/>
              </w:rPr>
              <w:t>　</w:t>
            </w:r>
          </w:p>
        </w:tc>
        <w:tc>
          <w:tcPr>
            <w:tcW w:w="670" w:type="dxa"/>
            <w:tcBorders>
              <w:top w:val="nil"/>
              <w:left w:val="nil"/>
              <w:bottom w:val="single" w:color="000000" w:sz="4" w:space="0"/>
              <w:right w:val="single" w:color="000000" w:sz="4" w:space="0"/>
            </w:tcBorders>
            <w:shd w:val="clear" w:color="FFFFFF" w:fill="C0C0C0"/>
            <w:noWrap/>
            <w:vAlign w:val="center"/>
          </w:tcPr>
          <w:p w14:paraId="28274A4C">
            <w:pPr>
              <w:widowControl/>
              <w:jc w:val="left"/>
              <w:rPr>
                <w:rFonts w:ascii="宋体" w:hAnsi="宋体" w:cs="Arial"/>
                <w:b/>
                <w:bCs/>
                <w:color w:val="000000"/>
                <w:kern w:val="0"/>
                <w:sz w:val="16"/>
                <w:szCs w:val="16"/>
              </w:rPr>
            </w:pPr>
            <w:r>
              <w:rPr>
                <w:rFonts w:hint="eastAsia" w:ascii="宋体" w:hAnsi="宋体" w:cs="Arial"/>
                <w:b/>
                <w:bCs/>
                <w:color w:val="000000"/>
                <w:kern w:val="0"/>
                <w:sz w:val="16"/>
                <w:szCs w:val="16"/>
              </w:rPr>
              <w:t>　</w:t>
            </w:r>
          </w:p>
        </w:tc>
      </w:tr>
      <w:tr w14:paraId="28AA9041">
        <w:tblPrEx>
          <w:tblCellMar>
            <w:top w:w="0" w:type="dxa"/>
            <w:left w:w="108" w:type="dxa"/>
            <w:bottom w:w="0" w:type="dxa"/>
            <w:right w:w="108" w:type="dxa"/>
          </w:tblCellMar>
        </w:tblPrEx>
        <w:trPr>
          <w:trHeight w:val="308" w:hRule="atLeast"/>
          <w:jc w:val="center"/>
        </w:trPr>
        <w:tc>
          <w:tcPr>
            <w:tcW w:w="5150" w:type="dxa"/>
            <w:tcBorders>
              <w:top w:val="nil"/>
              <w:left w:val="single" w:color="000000" w:sz="4" w:space="0"/>
              <w:bottom w:val="single" w:color="000000" w:sz="4" w:space="0"/>
              <w:right w:val="single" w:color="000000" w:sz="4" w:space="0"/>
            </w:tcBorders>
            <w:shd w:val="clear" w:color="FFFFFF" w:fill="C0C0C0"/>
            <w:noWrap/>
            <w:vAlign w:val="center"/>
          </w:tcPr>
          <w:p w14:paraId="5B073BD6">
            <w:pPr>
              <w:widowControl/>
              <w:jc w:val="center"/>
              <w:rPr>
                <w:rFonts w:ascii="宋体" w:hAnsi="宋体" w:cs="Arial"/>
                <w:color w:val="000000"/>
                <w:kern w:val="0"/>
                <w:sz w:val="16"/>
                <w:szCs w:val="16"/>
              </w:rPr>
            </w:pPr>
            <w:r>
              <w:rPr>
                <w:rFonts w:hint="eastAsia" w:ascii="宋体" w:hAnsi="宋体" w:cs="Arial"/>
                <w:color w:val="000000"/>
                <w:kern w:val="0"/>
                <w:sz w:val="16"/>
                <w:szCs w:val="16"/>
              </w:rPr>
              <w:t>项目</w:t>
            </w:r>
          </w:p>
        </w:tc>
        <w:tc>
          <w:tcPr>
            <w:tcW w:w="350" w:type="dxa"/>
            <w:tcBorders>
              <w:top w:val="nil"/>
              <w:left w:val="nil"/>
              <w:bottom w:val="single" w:color="000000" w:sz="4" w:space="0"/>
              <w:right w:val="single" w:color="000000" w:sz="4" w:space="0"/>
            </w:tcBorders>
            <w:shd w:val="clear" w:color="FFFFFF" w:fill="C0C0C0"/>
            <w:noWrap/>
            <w:vAlign w:val="center"/>
          </w:tcPr>
          <w:p w14:paraId="133C69FF">
            <w:pPr>
              <w:widowControl/>
              <w:jc w:val="center"/>
              <w:rPr>
                <w:rFonts w:ascii="宋体" w:hAnsi="宋体" w:cs="Arial"/>
                <w:color w:val="000000"/>
                <w:kern w:val="0"/>
                <w:sz w:val="16"/>
                <w:szCs w:val="16"/>
              </w:rPr>
            </w:pPr>
            <w:r>
              <w:rPr>
                <w:rFonts w:hint="eastAsia" w:ascii="宋体" w:hAnsi="宋体" w:cs="Arial"/>
                <w:color w:val="000000"/>
                <w:kern w:val="0"/>
                <w:sz w:val="16"/>
                <w:szCs w:val="16"/>
              </w:rPr>
              <w:t>　</w:t>
            </w:r>
          </w:p>
        </w:tc>
        <w:tc>
          <w:tcPr>
            <w:tcW w:w="830" w:type="dxa"/>
            <w:tcBorders>
              <w:top w:val="nil"/>
              <w:left w:val="nil"/>
              <w:bottom w:val="single" w:color="000000" w:sz="4" w:space="0"/>
              <w:right w:val="single" w:color="000000" w:sz="4" w:space="0"/>
            </w:tcBorders>
            <w:shd w:val="clear" w:color="FFFFFF" w:fill="C0C0C0"/>
            <w:noWrap/>
            <w:vAlign w:val="center"/>
          </w:tcPr>
          <w:p w14:paraId="4F627578">
            <w:pPr>
              <w:widowControl/>
              <w:jc w:val="center"/>
              <w:rPr>
                <w:rFonts w:ascii="宋体" w:hAnsi="宋体" w:cs="Arial"/>
                <w:color w:val="000000"/>
                <w:kern w:val="0"/>
                <w:sz w:val="16"/>
                <w:szCs w:val="16"/>
              </w:rPr>
            </w:pPr>
            <w:r>
              <w:rPr>
                <w:rFonts w:hint="eastAsia" w:ascii="宋体" w:hAnsi="宋体" w:cs="Arial"/>
                <w:color w:val="000000"/>
                <w:kern w:val="0"/>
                <w:sz w:val="16"/>
                <w:szCs w:val="16"/>
              </w:rPr>
              <w:t>统计数</w:t>
            </w:r>
          </w:p>
        </w:tc>
        <w:tc>
          <w:tcPr>
            <w:tcW w:w="670" w:type="dxa"/>
            <w:tcBorders>
              <w:top w:val="nil"/>
              <w:left w:val="nil"/>
              <w:bottom w:val="single" w:color="000000" w:sz="4" w:space="0"/>
              <w:right w:val="single" w:color="000000" w:sz="4" w:space="0"/>
            </w:tcBorders>
            <w:shd w:val="clear" w:color="FFFFFF" w:fill="C0C0C0"/>
            <w:noWrap/>
            <w:vAlign w:val="center"/>
          </w:tcPr>
          <w:p w14:paraId="0531D6B2">
            <w:pPr>
              <w:widowControl/>
              <w:jc w:val="center"/>
              <w:rPr>
                <w:rFonts w:ascii="宋体" w:hAnsi="宋体" w:cs="Arial"/>
                <w:color w:val="000000"/>
                <w:kern w:val="0"/>
                <w:sz w:val="16"/>
                <w:szCs w:val="16"/>
              </w:rPr>
            </w:pPr>
            <w:r>
              <w:rPr>
                <w:rFonts w:hint="eastAsia" w:ascii="宋体" w:hAnsi="宋体" w:cs="Arial"/>
                <w:color w:val="000000"/>
                <w:kern w:val="0"/>
                <w:sz w:val="16"/>
                <w:szCs w:val="16"/>
              </w:rPr>
              <w:t>　</w:t>
            </w:r>
          </w:p>
        </w:tc>
      </w:tr>
      <w:tr w14:paraId="552CA5E9">
        <w:tblPrEx>
          <w:tblCellMar>
            <w:top w:w="0" w:type="dxa"/>
            <w:left w:w="108" w:type="dxa"/>
            <w:bottom w:w="0" w:type="dxa"/>
            <w:right w:w="108" w:type="dxa"/>
          </w:tblCellMar>
        </w:tblPrEx>
        <w:trPr>
          <w:trHeight w:val="308" w:hRule="atLeast"/>
          <w:jc w:val="center"/>
        </w:trPr>
        <w:tc>
          <w:tcPr>
            <w:tcW w:w="5150" w:type="dxa"/>
            <w:tcBorders>
              <w:top w:val="nil"/>
              <w:left w:val="single" w:color="000000" w:sz="4" w:space="0"/>
              <w:bottom w:val="single" w:color="000000" w:sz="4" w:space="0"/>
              <w:right w:val="single" w:color="000000" w:sz="4" w:space="0"/>
            </w:tcBorders>
            <w:shd w:val="clear" w:color="FFFFFF" w:fill="C0C0C0"/>
            <w:noWrap/>
            <w:vAlign w:val="center"/>
          </w:tcPr>
          <w:p w14:paraId="694F8407">
            <w:pPr>
              <w:widowControl/>
              <w:jc w:val="left"/>
              <w:rPr>
                <w:rFonts w:ascii="宋体" w:hAnsi="宋体" w:cs="Arial"/>
                <w:color w:val="000000"/>
                <w:kern w:val="0"/>
                <w:sz w:val="16"/>
                <w:szCs w:val="16"/>
              </w:rPr>
            </w:pPr>
            <w:r>
              <w:rPr>
                <w:rFonts w:hint="eastAsia" w:ascii="宋体" w:hAnsi="宋体" w:cs="Arial"/>
                <w:color w:val="000000"/>
                <w:kern w:val="0"/>
                <w:sz w:val="16"/>
                <w:szCs w:val="16"/>
              </w:rPr>
              <w:t>（一）行政单位</w:t>
            </w:r>
          </w:p>
        </w:tc>
        <w:tc>
          <w:tcPr>
            <w:tcW w:w="350" w:type="dxa"/>
            <w:tcBorders>
              <w:top w:val="nil"/>
              <w:left w:val="nil"/>
              <w:bottom w:val="single" w:color="000000" w:sz="4" w:space="0"/>
              <w:right w:val="single" w:color="000000" w:sz="4" w:space="0"/>
            </w:tcBorders>
            <w:shd w:val="clear" w:color="FFFFFF" w:fill="C0C0C0"/>
            <w:noWrap/>
            <w:vAlign w:val="center"/>
          </w:tcPr>
          <w:p w14:paraId="61739B4B">
            <w:pPr>
              <w:widowControl/>
              <w:jc w:val="center"/>
              <w:rPr>
                <w:rFonts w:ascii="宋体" w:hAnsi="宋体" w:cs="Arial"/>
                <w:color w:val="000000"/>
                <w:kern w:val="0"/>
                <w:sz w:val="16"/>
                <w:szCs w:val="16"/>
              </w:rPr>
            </w:pPr>
            <w:r>
              <w:rPr>
                <w:rFonts w:hint="eastAsia" w:ascii="宋体" w:hAnsi="宋体" w:cs="Arial"/>
                <w:color w:val="000000"/>
                <w:kern w:val="0"/>
                <w:sz w:val="16"/>
                <w:szCs w:val="16"/>
              </w:rPr>
              <w:t>5</w:t>
            </w:r>
          </w:p>
        </w:tc>
        <w:tc>
          <w:tcPr>
            <w:tcW w:w="830" w:type="dxa"/>
            <w:tcBorders>
              <w:top w:val="nil"/>
              <w:left w:val="nil"/>
              <w:bottom w:val="single" w:color="000000" w:sz="4" w:space="0"/>
              <w:right w:val="single" w:color="000000" w:sz="4" w:space="0"/>
            </w:tcBorders>
            <w:shd w:val="clear" w:color="auto" w:fill="auto"/>
            <w:noWrap/>
            <w:vAlign w:val="center"/>
          </w:tcPr>
          <w:p w14:paraId="74C0BFDD">
            <w:pPr>
              <w:widowControl/>
              <w:jc w:val="right"/>
              <w:rPr>
                <w:rFonts w:ascii="宋体" w:hAnsi="宋体" w:cs="Arial"/>
                <w:color w:val="000000"/>
                <w:kern w:val="0"/>
                <w:sz w:val="16"/>
                <w:szCs w:val="16"/>
              </w:rPr>
            </w:pPr>
            <w:r>
              <w:rPr>
                <w:rFonts w:hint="eastAsia" w:ascii="宋体" w:hAnsi="宋体" w:cs="Arial"/>
                <w:color w:val="000000"/>
                <w:kern w:val="0"/>
                <w:sz w:val="16"/>
                <w:szCs w:val="16"/>
              </w:rPr>
              <w:t>272,871.18</w:t>
            </w:r>
          </w:p>
        </w:tc>
        <w:tc>
          <w:tcPr>
            <w:tcW w:w="670" w:type="dxa"/>
            <w:tcBorders>
              <w:top w:val="nil"/>
              <w:left w:val="nil"/>
              <w:bottom w:val="single" w:color="000000" w:sz="4" w:space="0"/>
              <w:right w:val="single" w:color="000000" w:sz="4" w:space="0"/>
            </w:tcBorders>
            <w:shd w:val="clear" w:color="auto" w:fill="auto"/>
            <w:noWrap/>
            <w:vAlign w:val="center"/>
          </w:tcPr>
          <w:p w14:paraId="63A7062F">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14:paraId="2144A046">
        <w:tblPrEx>
          <w:tblCellMar>
            <w:top w:w="0" w:type="dxa"/>
            <w:left w:w="108" w:type="dxa"/>
            <w:bottom w:w="0" w:type="dxa"/>
            <w:right w:w="108" w:type="dxa"/>
          </w:tblCellMar>
        </w:tblPrEx>
        <w:trPr>
          <w:trHeight w:val="308" w:hRule="atLeast"/>
          <w:jc w:val="center"/>
        </w:trPr>
        <w:tc>
          <w:tcPr>
            <w:tcW w:w="5150" w:type="dxa"/>
            <w:tcBorders>
              <w:top w:val="nil"/>
              <w:left w:val="single" w:color="000000" w:sz="4" w:space="0"/>
              <w:bottom w:val="single" w:color="000000" w:sz="4" w:space="0"/>
              <w:right w:val="single" w:color="000000" w:sz="4" w:space="0"/>
            </w:tcBorders>
            <w:shd w:val="clear" w:color="FFFFFF" w:fill="C0C0C0"/>
            <w:noWrap/>
            <w:vAlign w:val="center"/>
          </w:tcPr>
          <w:p w14:paraId="7B04A7A9">
            <w:pPr>
              <w:widowControl/>
              <w:jc w:val="left"/>
              <w:rPr>
                <w:rFonts w:ascii="宋体" w:hAnsi="宋体" w:cs="Arial"/>
                <w:color w:val="000000"/>
                <w:kern w:val="0"/>
                <w:sz w:val="16"/>
                <w:szCs w:val="16"/>
              </w:rPr>
            </w:pPr>
            <w:r>
              <w:rPr>
                <w:rFonts w:hint="eastAsia" w:ascii="宋体" w:hAnsi="宋体" w:cs="Arial"/>
                <w:color w:val="000000"/>
                <w:kern w:val="0"/>
                <w:sz w:val="16"/>
                <w:szCs w:val="16"/>
              </w:rPr>
              <w:t>（二）参照公务员法管理事业单位</w:t>
            </w:r>
          </w:p>
        </w:tc>
        <w:tc>
          <w:tcPr>
            <w:tcW w:w="350" w:type="dxa"/>
            <w:tcBorders>
              <w:top w:val="nil"/>
              <w:left w:val="nil"/>
              <w:bottom w:val="single" w:color="000000" w:sz="4" w:space="0"/>
              <w:right w:val="single" w:color="000000" w:sz="4" w:space="0"/>
            </w:tcBorders>
            <w:shd w:val="clear" w:color="FFFFFF" w:fill="C0C0C0"/>
            <w:noWrap/>
            <w:vAlign w:val="center"/>
          </w:tcPr>
          <w:p w14:paraId="483FB360">
            <w:pPr>
              <w:widowControl/>
              <w:jc w:val="center"/>
              <w:rPr>
                <w:rFonts w:ascii="宋体" w:hAnsi="宋体" w:cs="Arial"/>
                <w:color w:val="000000"/>
                <w:kern w:val="0"/>
                <w:sz w:val="16"/>
                <w:szCs w:val="16"/>
              </w:rPr>
            </w:pPr>
            <w:r>
              <w:rPr>
                <w:rFonts w:hint="eastAsia" w:ascii="宋体" w:hAnsi="宋体" w:cs="Arial"/>
                <w:color w:val="000000"/>
                <w:kern w:val="0"/>
                <w:sz w:val="16"/>
                <w:szCs w:val="16"/>
              </w:rPr>
              <w:t>6</w:t>
            </w:r>
          </w:p>
        </w:tc>
        <w:tc>
          <w:tcPr>
            <w:tcW w:w="1500" w:type="dxa"/>
            <w:gridSpan w:val="2"/>
            <w:tcBorders>
              <w:top w:val="single" w:color="000000" w:sz="4" w:space="0"/>
              <w:left w:val="nil"/>
              <w:bottom w:val="single" w:color="000000" w:sz="4" w:space="0"/>
              <w:right w:val="single" w:color="000000" w:sz="4" w:space="0"/>
            </w:tcBorders>
            <w:shd w:val="clear" w:color="auto" w:fill="auto"/>
            <w:noWrap/>
            <w:vAlign w:val="center"/>
          </w:tcPr>
          <w:p w14:paraId="13D8E738">
            <w:pPr>
              <w:widowControl/>
              <w:jc w:val="right"/>
              <w:rPr>
                <w:rFonts w:ascii="宋体" w:hAnsi="宋体" w:cs="Arial"/>
                <w:color w:val="000000"/>
                <w:kern w:val="0"/>
                <w:sz w:val="16"/>
                <w:szCs w:val="16"/>
              </w:rPr>
            </w:pPr>
            <w:r>
              <w:rPr>
                <w:rFonts w:hint="eastAsia" w:ascii="宋体" w:hAnsi="宋体" w:cs="Arial"/>
                <w:color w:val="000000"/>
                <w:kern w:val="0"/>
                <w:sz w:val="16"/>
                <w:szCs w:val="16"/>
              </w:rPr>
              <w:t>0.00</w:t>
            </w:r>
          </w:p>
        </w:tc>
      </w:tr>
      <w:tr w14:paraId="6D149E04">
        <w:tblPrEx>
          <w:tblCellMar>
            <w:top w:w="0" w:type="dxa"/>
            <w:left w:w="108" w:type="dxa"/>
            <w:bottom w:w="0" w:type="dxa"/>
            <w:right w:w="108" w:type="dxa"/>
          </w:tblCellMar>
        </w:tblPrEx>
        <w:trPr>
          <w:trHeight w:val="308" w:hRule="atLeast"/>
          <w:jc w:val="center"/>
        </w:trPr>
        <w:tc>
          <w:tcPr>
            <w:tcW w:w="7000"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3B4AA086">
            <w:pPr>
              <w:widowControl/>
              <w:jc w:val="left"/>
              <w:rPr>
                <w:rFonts w:ascii="宋体" w:hAnsi="宋体" w:cs="Arial"/>
                <w:b/>
                <w:bCs/>
                <w:color w:val="000000"/>
                <w:kern w:val="0"/>
                <w:sz w:val="16"/>
                <w:szCs w:val="16"/>
              </w:rPr>
            </w:pPr>
            <w:r>
              <w:rPr>
                <w:rFonts w:hint="eastAsia" w:ascii="宋体" w:hAnsi="宋体" w:cs="Arial"/>
                <w:b/>
                <w:bCs/>
                <w:color w:val="000000"/>
                <w:kern w:val="0"/>
                <w:sz w:val="16"/>
                <w:szCs w:val="16"/>
              </w:rPr>
              <w:t>三、国有资产占用情况</w:t>
            </w:r>
          </w:p>
        </w:tc>
      </w:tr>
      <w:tr w14:paraId="3889D5C3">
        <w:tblPrEx>
          <w:tblCellMar>
            <w:top w:w="0" w:type="dxa"/>
            <w:left w:w="108" w:type="dxa"/>
            <w:bottom w:w="0" w:type="dxa"/>
            <w:right w:w="108" w:type="dxa"/>
          </w:tblCellMar>
        </w:tblPrEx>
        <w:trPr>
          <w:trHeight w:val="308" w:hRule="atLeast"/>
          <w:jc w:val="center"/>
        </w:trPr>
        <w:tc>
          <w:tcPr>
            <w:tcW w:w="5150" w:type="dxa"/>
            <w:tcBorders>
              <w:top w:val="nil"/>
              <w:left w:val="single" w:color="000000" w:sz="4" w:space="0"/>
              <w:bottom w:val="single" w:color="000000" w:sz="4" w:space="0"/>
              <w:right w:val="single" w:color="000000" w:sz="4" w:space="0"/>
            </w:tcBorders>
            <w:shd w:val="clear" w:color="FFFFFF" w:fill="C0C0C0"/>
            <w:noWrap/>
            <w:vAlign w:val="center"/>
          </w:tcPr>
          <w:p w14:paraId="4ED8A3B3">
            <w:pPr>
              <w:widowControl/>
              <w:jc w:val="left"/>
              <w:rPr>
                <w:rFonts w:ascii="宋体" w:hAnsi="宋体" w:cs="Arial"/>
                <w:color w:val="000000"/>
                <w:kern w:val="0"/>
                <w:sz w:val="16"/>
                <w:szCs w:val="16"/>
              </w:rPr>
            </w:pPr>
            <w:r>
              <w:rPr>
                <w:rFonts w:hint="eastAsia" w:ascii="宋体" w:hAnsi="宋体" w:cs="Arial"/>
                <w:color w:val="000000"/>
                <w:kern w:val="0"/>
                <w:sz w:val="16"/>
                <w:szCs w:val="16"/>
              </w:rPr>
              <w:t>（一）车辆数合计（辆）</w:t>
            </w:r>
          </w:p>
        </w:tc>
        <w:tc>
          <w:tcPr>
            <w:tcW w:w="350" w:type="dxa"/>
            <w:tcBorders>
              <w:top w:val="nil"/>
              <w:left w:val="nil"/>
              <w:bottom w:val="single" w:color="000000" w:sz="4" w:space="0"/>
              <w:right w:val="single" w:color="000000" w:sz="4" w:space="0"/>
            </w:tcBorders>
            <w:shd w:val="clear" w:color="FFFFFF" w:fill="C0C0C0"/>
            <w:noWrap/>
            <w:vAlign w:val="center"/>
          </w:tcPr>
          <w:p w14:paraId="7EB136BE">
            <w:pPr>
              <w:widowControl/>
              <w:jc w:val="center"/>
              <w:rPr>
                <w:rFonts w:ascii="宋体" w:hAnsi="宋体" w:cs="Arial"/>
                <w:color w:val="000000"/>
                <w:kern w:val="0"/>
                <w:sz w:val="16"/>
                <w:szCs w:val="16"/>
              </w:rPr>
            </w:pPr>
            <w:r>
              <w:rPr>
                <w:rFonts w:hint="eastAsia" w:ascii="宋体" w:hAnsi="宋体" w:cs="Arial"/>
                <w:color w:val="000000"/>
                <w:kern w:val="0"/>
                <w:sz w:val="16"/>
                <w:szCs w:val="16"/>
              </w:rPr>
              <w:t>7</w:t>
            </w:r>
          </w:p>
        </w:tc>
        <w:tc>
          <w:tcPr>
            <w:tcW w:w="1500" w:type="dxa"/>
            <w:gridSpan w:val="2"/>
            <w:tcBorders>
              <w:top w:val="single" w:color="000000" w:sz="4" w:space="0"/>
              <w:left w:val="nil"/>
              <w:bottom w:val="single" w:color="000000" w:sz="4" w:space="0"/>
              <w:right w:val="single" w:color="000000" w:sz="4" w:space="0"/>
            </w:tcBorders>
            <w:shd w:val="clear" w:color="auto" w:fill="auto"/>
            <w:noWrap/>
            <w:vAlign w:val="center"/>
          </w:tcPr>
          <w:p w14:paraId="5ECE5800">
            <w:pPr>
              <w:widowControl/>
              <w:jc w:val="right"/>
              <w:rPr>
                <w:rFonts w:ascii="宋体" w:hAnsi="宋体" w:cs="Arial"/>
                <w:color w:val="000000"/>
                <w:kern w:val="0"/>
                <w:sz w:val="16"/>
                <w:szCs w:val="16"/>
              </w:rPr>
            </w:pPr>
            <w:r>
              <w:rPr>
                <w:rFonts w:hint="eastAsia" w:ascii="宋体" w:hAnsi="宋体" w:cs="Arial"/>
                <w:color w:val="000000"/>
                <w:kern w:val="0"/>
                <w:sz w:val="16"/>
                <w:szCs w:val="16"/>
              </w:rPr>
              <w:t>0</w:t>
            </w:r>
          </w:p>
        </w:tc>
      </w:tr>
      <w:tr w14:paraId="47C9EC9B">
        <w:tblPrEx>
          <w:tblCellMar>
            <w:top w:w="0" w:type="dxa"/>
            <w:left w:w="108" w:type="dxa"/>
            <w:bottom w:w="0" w:type="dxa"/>
            <w:right w:w="108" w:type="dxa"/>
          </w:tblCellMar>
        </w:tblPrEx>
        <w:trPr>
          <w:trHeight w:val="308" w:hRule="atLeast"/>
          <w:jc w:val="center"/>
        </w:trPr>
        <w:tc>
          <w:tcPr>
            <w:tcW w:w="5150" w:type="dxa"/>
            <w:tcBorders>
              <w:top w:val="nil"/>
              <w:left w:val="single" w:color="000000" w:sz="4" w:space="0"/>
              <w:bottom w:val="single" w:color="000000" w:sz="4" w:space="0"/>
              <w:right w:val="single" w:color="000000" w:sz="4" w:space="0"/>
            </w:tcBorders>
            <w:shd w:val="clear" w:color="FFFFFF" w:fill="C0C0C0"/>
            <w:noWrap/>
            <w:vAlign w:val="center"/>
          </w:tcPr>
          <w:p w14:paraId="0DAE43BD">
            <w:pPr>
              <w:widowControl/>
              <w:jc w:val="left"/>
              <w:rPr>
                <w:rFonts w:ascii="宋体" w:hAnsi="宋体" w:cs="Arial"/>
                <w:color w:val="000000"/>
                <w:kern w:val="0"/>
                <w:sz w:val="16"/>
                <w:szCs w:val="16"/>
              </w:rPr>
            </w:pPr>
            <w:r>
              <w:rPr>
                <w:rFonts w:hint="eastAsia" w:ascii="宋体" w:hAnsi="宋体" w:cs="Arial"/>
                <w:color w:val="000000"/>
                <w:kern w:val="0"/>
                <w:sz w:val="16"/>
                <w:szCs w:val="16"/>
              </w:rPr>
              <w:t>1.副部（省）级及以上领导用车</w:t>
            </w:r>
          </w:p>
        </w:tc>
        <w:tc>
          <w:tcPr>
            <w:tcW w:w="350" w:type="dxa"/>
            <w:tcBorders>
              <w:top w:val="nil"/>
              <w:left w:val="nil"/>
              <w:bottom w:val="single" w:color="000000" w:sz="4" w:space="0"/>
              <w:right w:val="single" w:color="000000" w:sz="4" w:space="0"/>
            </w:tcBorders>
            <w:shd w:val="clear" w:color="FFFFFF" w:fill="C0C0C0"/>
            <w:noWrap/>
            <w:vAlign w:val="center"/>
          </w:tcPr>
          <w:p w14:paraId="6B15ED73">
            <w:pPr>
              <w:widowControl/>
              <w:jc w:val="center"/>
              <w:rPr>
                <w:rFonts w:ascii="宋体" w:hAnsi="宋体" w:cs="Arial"/>
                <w:color w:val="000000"/>
                <w:kern w:val="0"/>
                <w:sz w:val="16"/>
                <w:szCs w:val="16"/>
              </w:rPr>
            </w:pPr>
            <w:r>
              <w:rPr>
                <w:rFonts w:hint="eastAsia" w:ascii="宋体" w:hAnsi="宋体" w:cs="Arial"/>
                <w:color w:val="000000"/>
                <w:kern w:val="0"/>
                <w:sz w:val="16"/>
                <w:szCs w:val="16"/>
              </w:rPr>
              <w:t>8</w:t>
            </w:r>
          </w:p>
        </w:tc>
        <w:tc>
          <w:tcPr>
            <w:tcW w:w="1500" w:type="dxa"/>
            <w:gridSpan w:val="2"/>
            <w:tcBorders>
              <w:top w:val="single" w:color="000000" w:sz="4" w:space="0"/>
              <w:left w:val="nil"/>
              <w:bottom w:val="single" w:color="000000" w:sz="4" w:space="0"/>
              <w:right w:val="single" w:color="000000" w:sz="4" w:space="0"/>
            </w:tcBorders>
            <w:shd w:val="clear" w:color="auto" w:fill="auto"/>
            <w:noWrap/>
            <w:vAlign w:val="center"/>
          </w:tcPr>
          <w:p w14:paraId="04A0BC8B">
            <w:pPr>
              <w:widowControl/>
              <w:jc w:val="right"/>
              <w:rPr>
                <w:rFonts w:ascii="宋体" w:hAnsi="宋体" w:cs="Arial"/>
                <w:color w:val="000000"/>
                <w:kern w:val="0"/>
                <w:sz w:val="16"/>
                <w:szCs w:val="16"/>
              </w:rPr>
            </w:pPr>
            <w:r>
              <w:rPr>
                <w:rFonts w:hint="eastAsia" w:ascii="宋体" w:hAnsi="宋体" w:cs="Arial"/>
                <w:color w:val="000000"/>
                <w:kern w:val="0"/>
                <w:sz w:val="16"/>
                <w:szCs w:val="16"/>
              </w:rPr>
              <w:t>0</w:t>
            </w:r>
          </w:p>
        </w:tc>
      </w:tr>
      <w:tr w14:paraId="472230AC">
        <w:tblPrEx>
          <w:tblCellMar>
            <w:top w:w="0" w:type="dxa"/>
            <w:left w:w="108" w:type="dxa"/>
            <w:bottom w:w="0" w:type="dxa"/>
            <w:right w:w="108" w:type="dxa"/>
          </w:tblCellMar>
        </w:tblPrEx>
        <w:trPr>
          <w:trHeight w:val="308" w:hRule="atLeast"/>
          <w:jc w:val="center"/>
        </w:trPr>
        <w:tc>
          <w:tcPr>
            <w:tcW w:w="5150" w:type="dxa"/>
            <w:tcBorders>
              <w:top w:val="nil"/>
              <w:left w:val="single" w:color="000000" w:sz="4" w:space="0"/>
              <w:bottom w:val="single" w:color="000000" w:sz="4" w:space="0"/>
              <w:right w:val="single" w:color="000000" w:sz="4" w:space="0"/>
            </w:tcBorders>
            <w:shd w:val="clear" w:color="FFFFFF" w:fill="C0C0C0"/>
            <w:noWrap/>
            <w:vAlign w:val="center"/>
          </w:tcPr>
          <w:p w14:paraId="35230057">
            <w:pPr>
              <w:widowControl/>
              <w:jc w:val="left"/>
              <w:rPr>
                <w:rFonts w:ascii="宋体" w:hAnsi="宋体" w:cs="Arial"/>
                <w:color w:val="000000"/>
                <w:kern w:val="0"/>
                <w:sz w:val="16"/>
                <w:szCs w:val="16"/>
              </w:rPr>
            </w:pPr>
            <w:r>
              <w:rPr>
                <w:rFonts w:hint="eastAsia" w:ascii="宋体" w:hAnsi="宋体" w:cs="Arial"/>
                <w:color w:val="000000"/>
                <w:kern w:val="0"/>
                <w:sz w:val="16"/>
                <w:szCs w:val="16"/>
              </w:rPr>
              <w:t>2.主要领导干部用车</w:t>
            </w:r>
          </w:p>
        </w:tc>
        <w:tc>
          <w:tcPr>
            <w:tcW w:w="350" w:type="dxa"/>
            <w:tcBorders>
              <w:top w:val="nil"/>
              <w:left w:val="nil"/>
              <w:bottom w:val="single" w:color="000000" w:sz="4" w:space="0"/>
              <w:right w:val="single" w:color="000000" w:sz="4" w:space="0"/>
            </w:tcBorders>
            <w:shd w:val="clear" w:color="FFFFFF" w:fill="C0C0C0"/>
            <w:noWrap/>
            <w:vAlign w:val="center"/>
          </w:tcPr>
          <w:p w14:paraId="31B9B36F">
            <w:pPr>
              <w:widowControl/>
              <w:jc w:val="center"/>
              <w:rPr>
                <w:rFonts w:ascii="宋体" w:hAnsi="宋体" w:cs="Arial"/>
                <w:color w:val="000000"/>
                <w:kern w:val="0"/>
                <w:sz w:val="16"/>
                <w:szCs w:val="16"/>
              </w:rPr>
            </w:pPr>
            <w:r>
              <w:rPr>
                <w:rFonts w:hint="eastAsia" w:ascii="宋体" w:hAnsi="宋体" w:cs="Arial"/>
                <w:color w:val="000000"/>
                <w:kern w:val="0"/>
                <w:sz w:val="16"/>
                <w:szCs w:val="16"/>
              </w:rPr>
              <w:t>9</w:t>
            </w:r>
          </w:p>
        </w:tc>
        <w:tc>
          <w:tcPr>
            <w:tcW w:w="1500" w:type="dxa"/>
            <w:gridSpan w:val="2"/>
            <w:tcBorders>
              <w:top w:val="single" w:color="000000" w:sz="4" w:space="0"/>
              <w:left w:val="nil"/>
              <w:bottom w:val="single" w:color="000000" w:sz="4" w:space="0"/>
              <w:right w:val="single" w:color="000000" w:sz="4" w:space="0"/>
            </w:tcBorders>
            <w:shd w:val="clear" w:color="auto" w:fill="auto"/>
            <w:noWrap/>
            <w:vAlign w:val="center"/>
          </w:tcPr>
          <w:p w14:paraId="32472EC9">
            <w:pPr>
              <w:widowControl/>
              <w:jc w:val="right"/>
              <w:rPr>
                <w:rFonts w:ascii="宋体" w:hAnsi="宋体" w:cs="Arial"/>
                <w:color w:val="000000"/>
                <w:kern w:val="0"/>
                <w:sz w:val="16"/>
                <w:szCs w:val="16"/>
              </w:rPr>
            </w:pPr>
            <w:r>
              <w:rPr>
                <w:rFonts w:hint="eastAsia" w:ascii="宋体" w:hAnsi="宋体" w:cs="Arial"/>
                <w:color w:val="000000"/>
                <w:kern w:val="0"/>
                <w:sz w:val="16"/>
                <w:szCs w:val="16"/>
              </w:rPr>
              <w:t>0</w:t>
            </w:r>
          </w:p>
        </w:tc>
      </w:tr>
      <w:tr w14:paraId="6EBE0C69">
        <w:tblPrEx>
          <w:tblCellMar>
            <w:top w:w="0" w:type="dxa"/>
            <w:left w:w="108" w:type="dxa"/>
            <w:bottom w:w="0" w:type="dxa"/>
            <w:right w:w="108" w:type="dxa"/>
          </w:tblCellMar>
        </w:tblPrEx>
        <w:trPr>
          <w:trHeight w:val="308" w:hRule="atLeast"/>
          <w:jc w:val="center"/>
        </w:trPr>
        <w:tc>
          <w:tcPr>
            <w:tcW w:w="5150" w:type="dxa"/>
            <w:tcBorders>
              <w:top w:val="nil"/>
              <w:left w:val="single" w:color="000000" w:sz="4" w:space="0"/>
              <w:bottom w:val="single" w:color="000000" w:sz="4" w:space="0"/>
              <w:right w:val="single" w:color="000000" w:sz="4" w:space="0"/>
            </w:tcBorders>
            <w:shd w:val="clear" w:color="FFFFFF" w:fill="C0C0C0"/>
            <w:noWrap/>
            <w:vAlign w:val="center"/>
          </w:tcPr>
          <w:p w14:paraId="00F4706D">
            <w:pPr>
              <w:widowControl/>
              <w:jc w:val="left"/>
              <w:rPr>
                <w:rFonts w:ascii="宋体" w:hAnsi="宋体" w:cs="Arial"/>
                <w:color w:val="000000"/>
                <w:kern w:val="0"/>
                <w:sz w:val="16"/>
                <w:szCs w:val="16"/>
              </w:rPr>
            </w:pPr>
            <w:r>
              <w:rPr>
                <w:rFonts w:hint="eastAsia" w:ascii="宋体" w:hAnsi="宋体" w:cs="Arial"/>
                <w:color w:val="000000"/>
                <w:kern w:val="0"/>
                <w:sz w:val="16"/>
                <w:szCs w:val="16"/>
              </w:rPr>
              <w:t>3.机要通信用车</w:t>
            </w:r>
          </w:p>
        </w:tc>
        <w:tc>
          <w:tcPr>
            <w:tcW w:w="350" w:type="dxa"/>
            <w:tcBorders>
              <w:top w:val="nil"/>
              <w:left w:val="nil"/>
              <w:bottom w:val="single" w:color="000000" w:sz="4" w:space="0"/>
              <w:right w:val="single" w:color="000000" w:sz="4" w:space="0"/>
            </w:tcBorders>
            <w:shd w:val="clear" w:color="FFFFFF" w:fill="C0C0C0"/>
            <w:noWrap/>
            <w:vAlign w:val="center"/>
          </w:tcPr>
          <w:p w14:paraId="163BEB85">
            <w:pPr>
              <w:widowControl/>
              <w:jc w:val="center"/>
              <w:rPr>
                <w:rFonts w:ascii="宋体" w:hAnsi="宋体" w:cs="Arial"/>
                <w:color w:val="000000"/>
                <w:kern w:val="0"/>
                <w:sz w:val="16"/>
                <w:szCs w:val="16"/>
              </w:rPr>
            </w:pPr>
            <w:r>
              <w:rPr>
                <w:rFonts w:hint="eastAsia" w:ascii="宋体" w:hAnsi="宋体" w:cs="Arial"/>
                <w:color w:val="000000"/>
                <w:kern w:val="0"/>
                <w:sz w:val="16"/>
                <w:szCs w:val="16"/>
              </w:rPr>
              <w:t>10</w:t>
            </w:r>
          </w:p>
        </w:tc>
        <w:tc>
          <w:tcPr>
            <w:tcW w:w="830" w:type="dxa"/>
            <w:tcBorders>
              <w:top w:val="nil"/>
              <w:left w:val="nil"/>
              <w:bottom w:val="single" w:color="000000" w:sz="4" w:space="0"/>
              <w:right w:val="single" w:color="000000" w:sz="4" w:space="0"/>
            </w:tcBorders>
            <w:shd w:val="clear" w:color="auto" w:fill="auto"/>
            <w:noWrap/>
            <w:vAlign w:val="center"/>
          </w:tcPr>
          <w:p w14:paraId="692A1E07">
            <w:pPr>
              <w:widowControl/>
              <w:jc w:val="right"/>
              <w:rPr>
                <w:rFonts w:ascii="宋体" w:hAnsi="宋体" w:cs="Arial"/>
                <w:color w:val="000000"/>
                <w:kern w:val="0"/>
                <w:sz w:val="16"/>
                <w:szCs w:val="16"/>
              </w:rPr>
            </w:pPr>
            <w:r>
              <w:rPr>
                <w:rFonts w:hint="eastAsia" w:ascii="宋体" w:hAnsi="宋体" w:cs="Arial"/>
                <w:color w:val="000000"/>
                <w:kern w:val="0"/>
                <w:sz w:val="16"/>
                <w:szCs w:val="16"/>
              </w:rPr>
              <w:t>0</w:t>
            </w:r>
          </w:p>
        </w:tc>
        <w:tc>
          <w:tcPr>
            <w:tcW w:w="670" w:type="dxa"/>
            <w:tcBorders>
              <w:top w:val="nil"/>
              <w:left w:val="nil"/>
              <w:bottom w:val="single" w:color="000000" w:sz="4" w:space="0"/>
              <w:right w:val="single" w:color="000000" w:sz="4" w:space="0"/>
            </w:tcBorders>
            <w:shd w:val="clear" w:color="auto" w:fill="auto"/>
            <w:noWrap/>
            <w:vAlign w:val="center"/>
          </w:tcPr>
          <w:p w14:paraId="571B9CBD">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14:paraId="2EA3ACE8">
        <w:tblPrEx>
          <w:tblCellMar>
            <w:top w:w="0" w:type="dxa"/>
            <w:left w:w="108" w:type="dxa"/>
            <w:bottom w:w="0" w:type="dxa"/>
            <w:right w:w="108" w:type="dxa"/>
          </w:tblCellMar>
        </w:tblPrEx>
        <w:trPr>
          <w:trHeight w:val="308" w:hRule="atLeast"/>
          <w:jc w:val="center"/>
        </w:trPr>
        <w:tc>
          <w:tcPr>
            <w:tcW w:w="5150" w:type="dxa"/>
            <w:tcBorders>
              <w:top w:val="nil"/>
              <w:left w:val="single" w:color="000000" w:sz="4" w:space="0"/>
              <w:bottom w:val="single" w:color="000000" w:sz="4" w:space="0"/>
              <w:right w:val="single" w:color="000000" w:sz="4" w:space="0"/>
            </w:tcBorders>
            <w:shd w:val="clear" w:color="FFFFFF" w:fill="C0C0C0"/>
            <w:noWrap/>
            <w:vAlign w:val="center"/>
          </w:tcPr>
          <w:p w14:paraId="50CF8A09">
            <w:pPr>
              <w:widowControl/>
              <w:jc w:val="left"/>
              <w:rPr>
                <w:rFonts w:ascii="宋体" w:hAnsi="宋体" w:cs="Arial"/>
                <w:color w:val="000000"/>
                <w:kern w:val="0"/>
                <w:sz w:val="16"/>
                <w:szCs w:val="16"/>
              </w:rPr>
            </w:pPr>
            <w:r>
              <w:rPr>
                <w:rFonts w:hint="eastAsia" w:ascii="宋体" w:hAnsi="宋体" w:cs="Arial"/>
                <w:color w:val="000000"/>
                <w:kern w:val="0"/>
                <w:sz w:val="16"/>
                <w:szCs w:val="16"/>
              </w:rPr>
              <w:t>4.应急保障用车</w:t>
            </w:r>
          </w:p>
        </w:tc>
        <w:tc>
          <w:tcPr>
            <w:tcW w:w="350" w:type="dxa"/>
            <w:tcBorders>
              <w:top w:val="nil"/>
              <w:left w:val="nil"/>
              <w:bottom w:val="single" w:color="000000" w:sz="4" w:space="0"/>
              <w:right w:val="single" w:color="000000" w:sz="4" w:space="0"/>
            </w:tcBorders>
            <w:shd w:val="clear" w:color="FFFFFF" w:fill="C0C0C0"/>
            <w:noWrap/>
            <w:vAlign w:val="center"/>
          </w:tcPr>
          <w:p w14:paraId="3E6C4D1D">
            <w:pPr>
              <w:widowControl/>
              <w:jc w:val="center"/>
              <w:rPr>
                <w:rFonts w:ascii="宋体" w:hAnsi="宋体" w:cs="Arial"/>
                <w:color w:val="000000"/>
                <w:kern w:val="0"/>
                <w:sz w:val="16"/>
                <w:szCs w:val="16"/>
              </w:rPr>
            </w:pPr>
            <w:r>
              <w:rPr>
                <w:rFonts w:hint="eastAsia" w:ascii="宋体" w:hAnsi="宋体" w:cs="Arial"/>
                <w:color w:val="000000"/>
                <w:kern w:val="0"/>
                <w:sz w:val="16"/>
                <w:szCs w:val="16"/>
              </w:rPr>
              <w:t>11</w:t>
            </w:r>
          </w:p>
        </w:tc>
        <w:tc>
          <w:tcPr>
            <w:tcW w:w="830" w:type="dxa"/>
            <w:tcBorders>
              <w:top w:val="nil"/>
              <w:left w:val="nil"/>
              <w:bottom w:val="single" w:color="000000" w:sz="4" w:space="0"/>
              <w:right w:val="single" w:color="000000" w:sz="4" w:space="0"/>
            </w:tcBorders>
            <w:shd w:val="clear" w:color="auto" w:fill="auto"/>
            <w:noWrap/>
            <w:vAlign w:val="center"/>
          </w:tcPr>
          <w:p w14:paraId="7D8BF38C">
            <w:pPr>
              <w:widowControl/>
              <w:jc w:val="right"/>
              <w:rPr>
                <w:rFonts w:ascii="宋体" w:hAnsi="宋体" w:cs="Arial"/>
                <w:color w:val="000000"/>
                <w:kern w:val="0"/>
                <w:sz w:val="16"/>
                <w:szCs w:val="16"/>
              </w:rPr>
            </w:pPr>
            <w:r>
              <w:rPr>
                <w:rFonts w:hint="eastAsia" w:ascii="宋体" w:hAnsi="宋体" w:cs="Arial"/>
                <w:color w:val="000000"/>
                <w:kern w:val="0"/>
                <w:sz w:val="16"/>
                <w:szCs w:val="16"/>
              </w:rPr>
              <w:t>0</w:t>
            </w:r>
          </w:p>
        </w:tc>
        <w:tc>
          <w:tcPr>
            <w:tcW w:w="670" w:type="dxa"/>
            <w:tcBorders>
              <w:top w:val="nil"/>
              <w:left w:val="nil"/>
              <w:bottom w:val="single" w:color="000000" w:sz="4" w:space="0"/>
              <w:right w:val="single" w:color="000000" w:sz="4" w:space="0"/>
            </w:tcBorders>
            <w:shd w:val="clear" w:color="auto" w:fill="auto"/>
            <w:noWrap/>
            <w:vAlign w:val="center"/>
          </w:tcPr>
          <w:p w14:paraId="058C896F">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14:paraId="5717CBA8">
        <w:tblPrEx>
          <w:tblCellMar>
            <w:top w:w="0" w:type="dxa"/>
            <w:left w:w="108" w:type="dxa"/>
            <w:bottom w:w="0" w:type="dxa"/>
            <w:right w:w="108" w:type="dxa"/>
          </w:tblCellMar>
        </w:tblPrEx>
        <w:trPr>
          <w:trHeight w:val="308" w:hRule="atLeast"/>
          <w:jc w:val="center"/>
        </w:trPr>
        <w:tc>
          <w:tcPr>
            <w:tcW w:w="5150" w:type="dxa"/>
            <w:tcBorders>
              <w:top w:val="nil"/>
              <w:left w:val="single" w:color="000000" w:sz="4" w:space="0"/>
              <w:bottom w:val="single" w:color="000000" w:sz="4" w:space="0"/>
              <w:right w:val="single" w:color="000000" w:sz="4" w:space="0"/>
            </w:tcBorders>
            <w:shd w:val="clear" w:color="FFFFFF" w:fill="C0C0C0"/>
            <w:noWrap/>
            <w:vAlign w:val="center"/>
          </w:tcPr>
          <w:p w14:paraId="02EC614E">
            <w:pPr>
              <w:widowControl/>
              <w:jc w:val="left"/>
              <w:rPr>
                <w:rFonts w:ascii="宋体" w:hAnsi="宋体" w:cs="Arial"/>
                <w:color w:val="000000"/>
                <w:kern w:val="0"/>
                <w:sz w:val="16"/>
                <w:szCs w:val="16"/>
              </w:rPr>
            </w:pPr>
            <w:r>
              <w:rPr>
                <w:rFonts w:hint="eastAsia" w:ascii="宋体" w:hAnsi="宋体" w:cs="Arial"/>
                <w:color w:val="000000"/>
                <w:kern w:val="0"/>
                <w:sz w:val="16"/>
                <w:szCs w:val="16"/>
              </w:rPr>
              <w:t>5.执法执勤用车</w:t>
            </w:r>
          </w:p>
        </w:tc>
        <w:tc>
          <w:tcPr>
            <w:tcW w:w="350" w:type="dxa"/>
            <w:tcBorders>
              <w:top w:val="nil"/>
              <w:left w:val="nil"/>
              <w:bottom w:val="single" w:color="000000" w:sz="4" w:space="0"/>
              <w:right w:val="single" w:color="000000" w:sz="4" w:space="0"/>
            </w:tcBorders>
            <w:shd w:val="clear" w:color="FFFFFF" w:fill="C0C0C0"/>
            <w:noWrap/>
            <w:vAlign w:val="center"/>
          </w:tcPr>
          <w:p w14:paraId="28567A90">
            <w:pPr>
              <w:widowControl/>
              <w:jc w:val="center"/>
              <w:rPr>
                <w:rFonts w:ascii="宋体" w:hAnsi="宋体" w:cs="Arial"/>
                <w:color w:val="000000"/>
                <w:kern w:val="0"/>
                <w:sz w:val="16"/>
                <w:szCs w:val="16"/>
              </w:rPr>
            </w:pPr>
            <w:r>
              <w:rPr>
                <w:rFonts w:hint="eastAsia" w:ascii="宋体" w:hAnsi="宋体" w:cs="Arial"/>
                <w:color w:val="000000"/>
                <w:kern w:val="0"/>
                <w:sz w:val="16"/>
                <w:szCs w:val="16"/>
              </w:rPr>
              <w:t>12</w:t>
            </w:r>
          </w:p>
        </w:tc>
        <w:tc>
          <w:tcPr>
            <w:tcW w:w="830" w:type="dxa"/>
            <w:tcBorders>
              <w:top w:val="nil"/>
              <w:left w:val="nil"/>
              <w:bottom w:val="single" w:color="000000" w:sz="4" w:space="0"/>
              <w:right w:val="single" w:color="000000" w:sz="4" w:space="0"/>
            </w:tcBorders>
            <w:shd w:val="clear" w:color="auto" w:fill="auto"/>
            <w:noWrap/>
            <w:vAlign w:val="center"/>
          </w:tcPr>
          <w:p w14:paraId="3A007481">
            <w:pPr>
              <w:widowControl/>
              <w:jc w:val="right"/>
              <w:rPr>
                <w:rFonts w:ascii="宋体" w:hAnsi="宋体" w:cs="Arial"/>
                <w:color w:val="000000"/>
                <w:kern w:val="0"/>
                <w:sz w:val="16"/>
                <w:szCs w:val="16"/>
              </w:rPr>
            </w:pPr>
            <w:r>
              <w:rPr>
                <w:rFonts w:hint="eastAsia" w:ascii="宋体" w:hAnsi="宋体" w:cs="Arial"/>
                <w:color w:val="000000"/>
                <w:kern w:val="0"/>
                <w:sz w:val="16"/>
                <w:szCs w:val="16"/>
              </w:rPr>
              <w:t>0</w:t>
            </w:r>
          </w:p>
        </w:tc>
        <w:tc>
          <w:tcPr>
            <w:tcW w:w="670" w:type="dxa"/>
            <w:tcBorders>
              <w:top w:val="nil"/>
              <w:left w:val="nil"/>
              <w:bottom w:val="single" w:color="000000" w:sz="4" w:space="0"/>
              <w:right w:val="single" w:color="000000" w:sz="4" w:space="0"/>
            </w:tcBorders>
            <w:shd w:val="clear" w:color="auto" w:fill="auto"/>
            <w:noWrap/>
            <w:vAlign w:val="center"/>
          </w:tcPr>
          <w:p w14:paraId="78ACC840">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14:paraId="6CC25DBD">
        <w:tblPrEx>
          <w:tblCellMar>
            <w:top w:w="0" w:type="dxa"/>
            <w:left w:w="108" w:type="dxa"/>
            <w:bottom w:w="0" w:type="dxa"/>
            <w:right w:w="108" w:type="dxa"/>
          </w:tblCellMar>
        </w:tblPrEx>
        <w:trPr>
          <w:trHeight w:val="308" w:hRule="atLeast"/>
          <w:jc w:val="center"/>
        </w:trPr>
        <w:tc>
          <w:tcPr>
            <w:tcW w:w="5150" w:type="dxa"/>
            <w:tcBorders>
              <w:top w:val="nil"/>
              <w:left w:val="single" w:color="000000" w:sz="4" w:space="0"/>
              <w:bottom w:val="single" w:color="000000" w:sz="4" w:space="0"/>
              <w:right w:val="single" w:color="000000" w:sz="4" w:space="0"/>
            </w:tcBorders>
            <w:shd w:val="clear" w:color="FFFFFF" w:fill="C0C0C0"/>
            <w:noWrap/>
            <w:vAlign w:val="center"/>
          </w:tcPr>
          <w:p w14:paraId="4E59AC34">
            <w:pPr>
              <w:widowControl/>
              <w:jc w:val="left"/>
              <w:rPr>
                <w:rFonts w:ascii="宋体" w:hAnsi="宋体" w:cs="Arial"/>
                <w:color w:val="000000"/>
                <w:kern w:val="0"/>
                <w:sz w:val="16"/>
                <w:szCs w:val="16"/>
              </w:rPr>
            </w:pPr>
            <w:r>
              <w:rPr>
                <w:rFonts w:hint="eastAsia" w:ascii="宋体" w:hAnsi="宋体" w:cs="Arial"/>
                <w:color w:val="000000"/>
                <w:kern w:val="0"/>
                <w:sz w:val="16"/>
                <w:szCs w:val="16"/>
              </w:rPr>
              <w:t>6.特种专业技术用车</w:t>
            </w:r>
          </w:p>
        </w:tc>
        <w:tc>
          <w:tcPr>
            <w:tcW w:w="350" w:type="dxa"/>
            <w:tcBorders>
              <w:top w:val="nil"/>
              <w:left w:val="nil"/>
              <w:bottom w:val="single" w:color="000000" w:sz="4" w:space="0"/>
              <w:right w:val="single" w:color="000000" w:sz="4" w:space="0"/>
            </w:tcBorders>
            <w:shd w:val="clear" w:color="FFFFFF" w:fill="C0C0C0"/>
            <w:noWrap/>
            <w:vAlign w:val="center"/>
          </w:tcPr>
          <w:p w14:paraId="763A9ACB">
            <w:pPr>
              <w:widowControl/>
              <w:jc w:val="center"/>
              <w:rPr>
                <w:rFonts w:ascii="宋体" w:hAnsi="宋体" w:cs="Arial"/>
                <w:color w:val="000000"/>
                <w:kern w:val="0"/>
                <w:sz w:val="16"/>
                <w:szCs w:val="16"/>
              </w:rPr>
            </w:pPr>
            <w:r>
              <w:rPr>
                <w:rFonts w:hint="eastAsia" w:ascii="宋体" w:hAnsi="宋体" w:cs="Arial"/>
                <w:color w:val="000000"/>
                <w:kern w:val="0"/>
                <w:sz w:val="16"/>
                <w:szCs w:val="16"/>
              </w:rPr>
              <w:t>13</w:t>
            </w:r>
          </w:p>
        </w:tc>
        <w:tc>
          <w:tcPr>
            <w:tcW w:w="830" w:type="dxa"/>
            <w:tcBorders>
              <w:top w:val="nil"/>
              <w:left w:val="nil"/>
              <w:bottom w:val="single" w:color="000000" w:sz="4" w:space="0"/>
              <w:right w:val="single" w:color="000000" w:sz="4" w:space="0"/>
            </w:tcBorders>
            <w:shd w:val="clear" w:color="auto" w:fill="auto"/>
            <w:noWrap/>
            <w:vAlign w:val="center"/>
          </w:tcPr>
          <w:p w14:paraId="0104D6F9">
            <w:pPr>
              <w:widowControl/>
              <w:jc w:val="right"/>
              <w:rPr>
                <w:rFonts w:ascii="宋体" w:hAnsi="宋体" w:cs="Arial"/>
                <w:color w:val="000000"/>
                <w:kern w:val="0"/>
                <w:sz w:val="16"/>
                <w:szCs w:val="16"/>
              </w:rPr>
            </w:pPr>
            <w:r>
              <w:rPr>
                <w:rFonts w:hint="eastAsia" w:ascii="宋体" w:hAnsi="宋体" w:cs="Arial"/>
                <w:color w:val="000000"/>
                <w:kern w:val="0"/>
                <w:sz w:val="16"/>
                <w:szCs w:val="16"/>
              </w:rPr>
              <w:t>0</w:t>
            </w:r>
          </w:p>
        </w:tc>
        <w:tc>
          <w:tcPr>
            <w:tcW w:w="670" w:type="dxa"/>
            <w:tcBorders>
              <w:top w:val="nil"/>
              <w:left w:val="nil"/>
              <w:bottom w:val="single" w:color="000000" w:sz="4" w:space="0"/>
              <w:right w:val="single" w:color="000000" w:sz="4" w:space="0"/>
            </w:tcBorders>
            <w:shd w:val="clear" w:color="auto" w:fill="auto"/>
            <w:noWrap/>
            <w:vAlign w:val="center"/>
          </w:tcPr>
          <w:p w14:paraId="4FD94249">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14:paraId="5F75B8F5">
        <w:tblPrEx>
          <w:tblCellMar>
            <w:top w:w="0" w:type="dxa"/>
            <w:left w:w="108" w:type="dxa"/>
            <w:bottom w:w="0" w:type="dxa"/>
            <w:right w:w="108" w:type="dxa"/>
          </w:tblCellMar>
        </w:tblPrEx>
        <w:trPr>
          <w:trHeight w:val="308" w:hRule="atLeast"/>
          <w:jc w:val="center"/>
        </w:trPr>
        <w:tc>
          <w:tcPr>
            <w:tcW w:w="5150" w:type="dxa"/>
            <w:tcBorders>
              <w:top w:val="nil"/>
              <w:left w:val="single" w:color="000000" w:sz="4" w:space="0"/>
              <w:bottom w:val="single" w:color="000000" w:sz="4" w:space="0"/>
              <w:right w:val="single" w:color="000000" w:sz="4" w:space="0"/>
            </w:tcBorders>
            <w:shd w:val="clear" w:color="FFFFFF" w:fill="C0C0C0"/>
            <w:noWrap/>
            <w:vAlign w:val="center"/>
          </w:tcPr>
          <w:p w14:paraId="6469C2E2">
            <w:pPr>
              <w:widowControl/>
              <w:jc w:val="left"/>
              <w:rPr>
                <w:rFonts w:ascii="宋体" w:hAnsi="宋体" w:cs="Arial"/>
                <w:color w:val="000000"/>
                <w:kern w:val="0"/>
                <w:sz w:val="16"/>
                <w:szCs w:val="16"/>
              </w:rPr>
            </w:pPr>
            <w:r>
              <w:rPr>
                <w:rFonts w:hint="eastAsia" w:ascii="宋体" w:hAnsi="宋体" w:cs="Arial"/>
                <w:color w:val="000000"/>
                <w:kern w:val="0"/>
                <w:sz w:val="16"/>
                <w:szCs w:val="16"/>
              </w:rPr>
              <w:t>7.离退休干部用车</w:t>
            </w:r>
          </w:p>
        </w:tc>
        <w:tc>
          <w:tcPr>
            <w:tcW w:w="350" w:type="dxa"/>
            <w:tcBorders>
              <w:top w:val="nil"/>
              <w:left w:val="nil"/>
              <w:bottom w:val="single" w:color="000000" w:sz="4" w:space="0"/>
              <w:right w:val="single" w:color="000000" w:sz="4" w:space="0"/>
            </w:tcBorders>
            <w:shd w:val="clear" w:color="FFFFFF" w:fill="C0C0C0"/>
            <w:noWrap/>
            <w:vAlign w:val="center"/>
          </w:tcPr>
          <w:p w14:paraId="7106B016">
            <w:pPr>
              <w:widowControl/>
              <w:jc w:val="center"/>
              <w:rPr>
                <w:rFonts w:ascii="宋体" w:hAnsi="宋体" w:cs="Arial"/>
                <w:color w:val="000000"/>
                <w:kern w:val="0"/>
                <w:sz w:val="16"/>
                <w:szCs w:val="16"/>
              </w:rPr>
            </w:pPr>
            <w:r>
              <w:rPr>
                <w:rFonts w:hint="eastAsia" w:ascii="宋体" w:hAnsi="宋体" w:cs="Arial"/>
                <w:color w:val="000000"/>
                <w:kern w:val="0"/>
                <w:sz w:val="16"/>
                <w:szCs w:val="16"/>
              </w:rPr>
              <w:t>14</w:t>
            </w:r>
          </w:p>
        </w:tc>
        <w:tc>
          <w:tcPr>
            <w:tcW w:w="830" w:type="dxa"/>
            <w:tcBorders>
              <w:top w:val="nil"/>
              <w:left w:val="nil"/>
              <w:bottom w:val="single" w:color="000000" w:sz="4" w:space="0"/>
              <w:right w:val="single" w:color="000000" w:sz="4" w:space="0"/>
            </w:tcBorders>
            <w:shd w:val="clear" w:color="auto" w:fill="auto"/>
            <w:noWrap/>
            <w:vAlign w:val="center"/>
          </w:tcPr>
          <w:p w14:paraId="5781099D">
            <w:pPr>
              <w:widowControl/>
              <w:jc w:val="right"/>
              <w:rPr>
                <w:rFonts w:ascii="宋体" w:hAnsi="宋体" w:cs="Arial"/>
                <w:color w:val="000000"/>
                <w:kern w:val="0"/>
                <w:sz w:val="16"/>
                <w:szCs w:val="16"/>
              </w:rPr>
            </w:pPr>
            <w:r>
              <w:rPr>
                <w:rFonts w:hint="eastAsia" w:ascii="宋体" w:hAnsi="宋体" w:cs="Arial"/>
                <w:color w:val="000000"/>
                <w:kern w:val="0"/>
                <w:sz w:val="16"/>
                <w:szCs w:val="16"/>
              </w:rPr>
              <w:t>0</w:t>
            </w:r>
          </w:p>
        </w:tc>
        <w:tc>
          <w:tcPr>
            <w:tcW w:w="670" w:type="dxa"/>
            <w:tcBorders>
              <w:top w:val="nil"/>
              <w:left w:val="nil"/>
              <w:bottom w:val="single" w:color="000000" w:sz="4" w:space="0"/>
              <w:right w:val="single" w:color="000000" w:sz="4" w:space="0"/>
            </w:tcBorders>
            <w:shd w:val="clear" w:color="auto" w:fill="auto"/>
            <w:noWrap/>
            <w:vAlign w:val="center"/>
          </w:tcPr>
          <w:p w14:paraId="32156C13">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14:paraId="04766824">
        <w:tblPrEx>
          <w:tblCellMar>
            <w:top w:w="0" w:type="dxa"/>
            <w:left w:w="108" w:type="dxa"/>
            <w:bottom w:w="0" w:type="dxa"/>
            <w:right w:w="108" w:type="dxa"/>
          </w:tblCellMar>
        </w:tblPrEx>
        <w:trPr>
          <w:trHeight w:val="308" w:hRule="atLeast"/>
          <w:jc w:val="center"/>
        </w:trPr>
        <w:tc>
          <w:tcPr>
            <w:tcW w:w="5150" w:type="dxa"/>
            <w:tcBorders>
              <w:top w:val="nil"/>
              <w:left w:val="single" w:color="000000" w:sz="4" w:space="0"/>
              <w:bottom w:val="single" w:color="000000" w:sz="4" w:space="0"/>
              <w:right w:val="single" w:color="000000" w:sz="4" w:space="0"/>
            </w:tcBorders>
            <w:shd w:val="clear" w:color="FFFFFF" w:fill="C0C0C0"/>
            <w:noWrap/>
            <w:vAlign w:val="center"/>
          </w:tcPr>
          <w:p w14:paraId="326D4A2F">
            <w:pPr>
              <w:widowControl/>
              <w:jc w:val="left"/>
              <w:rPr>
                <w:rFonts w:ascii="宋体" w:hAnsi="宋体" w:cs="Arial"/>
                <w:color w:val="000000"/>
                <w:kern w:val="0"/>
                <w:sz w:val="16"/>
                <w:szCs w:val="16"/>
              </w:rPr>
            </w:pPr>
            <w:r>
              <w:rPr>
                <w:rFonts w:hint="eastAsia" w:ascii="宋体" w:hAnsi="宋体" w:cs="Arial"/>
                <w:color w:val="000000"/>
                <w:kern w:val="0"/>
                <w:sz w:val="16"/>
                <w:szCs w:val="16"/>
              </w:rPr>
              <w:t>8.其他用车</w:t>
            </w:r>
          </w:p>
        </w:tc>
        <w:tc>
          <w:tcPr>
            <w:tcW w:w="350" w:type="dxa"/>
            <w:tcBorders>
              <w:top w:val="nil"/>
              <w:left w:val="nil"/>
              <w:bottom w:val="single" w:color="000000" w:sz="4" w:space="0"/>
              <w:right w:val="single" w:color="000000" w:sz="4" w:space="0"/>
            </w:tcBorders>
            <w:shd w:val="clear" w:color="FFFFFF" w:fill="C0C0C0"/>
            <w:noWrap/>
            <w:vAlign w:val="center"/>
          </w:tcPr>
          <w:p w14:paraId="746897BD">
            <w:pPr>
              <w:widowControl/>
              <w:jc w:val="center"/>
              <w:rPr>
                <w:rFonts w:ascii="宋体" w:hAnsi="宋体" w:cs="Arial"/>
                <w:color w:val="000000"/>
                <w:kern w:val="0"/>
                <w:sz w:val="16"/>
                <w:szCs w:val="16"/>
              </w:rPr>
            </w:pPr>
            <w:r>
              <w:rPr>
                <w:rFonts w:hint="eastAsia" w:ascii="宋体" w:hAnsi="宋体" w:cs="Arial"/>
                <w:color w:val="000000"/>
                <w:kern w:val="0"/>
                <w:sz w:val="16"/>
                <w:szCs w:val="16"/>
              </w:rPr>
              <w:t>15</w:t>
            </w:r>
          </w:p>
        </w:tc>
        <w:tc>
          <w:tcPr>
            <w:tcW w:w="830" w:type="dxa"/>
            <w:tcBorders>
              <w:top w:val="nil"/>
              <w:left w:val="nil"/>
              <w:bottom w:val="single" w:color="000000" w:sz="4" w:space="0"/>
              <w:right w:val="single" w:color="000000" w:sz="4" w:space="0"/>
            </w:tcBorders>
            <w:shd w:val="clear" w:color="auto" w:fill="auto"/>
            <w:noWrap/>
            <w:vAlign w:val="center"/>
          </w:tcPr>
          <w:p w14:paraId="04842B08">
            <w:pPr>
              <w:widowControl/>
              <w:jc w:val="right"/>
              <w:rPr>
                <w:rFonts w:ascii="宋体" w:hAnsi="宋体" w:cs="Arial"/>
                <w:color w:val="000000"/>
                <w:kern w:val="0"/>
                <w:sz w:val="16"/>
                <w:szCs w:val="16"/>
              </w:rPr>
            </w:pPr>
            <w:r>
              <w:rPr>
                <w:rFonts w:hint="eastAsia" w:ascii="宋体" w:hAnsi="宋体" w:cs="Arial"/>
                <w:color w:val="000000"/>
                <w:kern w:val="0"/>
                <w:sz w:val="16"/>
                <w:szCs w:val="16"/>
              </w:rPr>
              <w:t>0</w:t>
            </w:r>
          </w:p>
        </w:tc>
        <w:tc>
          <w:tcPr>
            <w:tcW w:w="670" w:type="dxa"/>
            <w:tcBorders>
              <w:top w:val="nil"/>
              <w:left w:val="nil"/>
              <w:bottom w:val="single" w:color="000000" w:sz="4" w:space="0"/>
              <w:right w:val="single" w:color="000000" w:sz="4" w:space="0"/>
            </w:tcBorders>
            <w:shd w:val="clear" w:color="auto" w:fill="auto"/>
            <w:noWrap/>
            <w:vAlign w:val="center"/>
          </w:tcPr>
          <w:p w14:paraId="0E9E9FEC">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14:paraId="01B5C791">
        <w:tblPrEx>
          <w:tblCellMar>
            <w:top w:w="0" w:type="dxa"/>
            <w:left w:w="108" w:type="dxa"/>
            <w:bottom w:w="0" w:type="dxa"/>
            <w:right w:w="108" w:type="dxa"/>
          </w:tblCellMar>
        </w:tblPrEx>
        <w:trPr>
          <w:trHeight w:val="615" w:hRule="atLeast"/>
          <w:jc w:val="center"/>
        </w:trPr>
        <w:tc>
          <w:tcPr>
            <w:tcW w:w="5150" w:type="dxa"/>
            <w:tcBorders>
              <w:top w:val="nil"/>
              <w:left w:val="single" w:color="000000" w:sz="4" w:space="0"/>
              <w:bottom w:val="single" w:color="000000" w:sz="4" w:space="0"/>
              <w:right w:val="single" w:color="000000" w:sz="4" w:space="0"/>
            </w:tcBorders>
            <w:shd w:val="clear" w:color="FFFFFF" w:fill="C0C0C0"/>
            <w:vAlign w:val="center"/>
          </w:tcPr>
          <w:p w14:paraId="7F6F632E">
            <w:pPr>
              <w:widowControl/>
              <w:jc w:val="left"/>
              <w:rPr>
                <w:rFonts w:ascii="宋体" w:hAnsi="宋体" w:cs="Arial"/>
                <w:color w:val="000000"/>
                <w:kern w:val="0"/>
                <w:sz w:val="16"/>
                <w:szCs w:val="16"/>
              </w:rPr>
            </w:pPr>
            <w:r>
              <w:rPr>
                <w:rFonts w:hint="eastAsia" w:ascii="宋体" w:hAnsi="宋体" w:cs="Arial"/>
                <w:color w:val="000000"/>
                <w:kern w:val="0"/>
                <w:sz w:val="16"/>
                <w:szCs w:val="16"/>
              </w:rPr>
              <w:t>（二）单价50万元以上通用设备        （台、套）</w:t>
            </w:r>
          </w:p>
        </w:tc>
        <w:tc>
          <w:tcPr>
            <w:tcW w:w="350" w:type="dxa"/>
            <w:tcBorders>
              <w:top w:val="nil"/>
              <w:left w:val="nil"/>
              <w:bottom w:val="single" w:color="000000" w:sz="4" w:space="0"/>
              <w:right w:val="single" w:color="000000" w:sz="4" w:space="0"/>
            </w:tcBorders>
            <w:shd w:val="clear" w:color="FFFFFF" w:fill="C0C0C0"/>
            <w:noWrap/>
            <w:vAlign w:val="center"/>
          </w:tcPr>
          <w:p w14:paraId="6F7DF043">
            <w:pPr>
              <w:widowControl/>
              <w:jc w:val="center"/>
              <w:rPr>
                <w:rFonts w:ascii="宋体" w:hAnsi="宋体" w:cs="Arial"/>
                <w:color w:val="000000"/>
                <w:kern w:val="0"/>
                <w:sz w:val="16"/>
                <w:szCs w:val="16"/>
              </w:rPr>
            </w:pPr>
            <w:r>
              <w:rPr>
                <w:rFonts w:hint="eastAsia" w:ascii="宋体" w:hAnsi="宋体" w:cs="Arial"/>
                <w:color w:val="000000"/>
                <w:kern w:val="0"/>
                <w:sz w:val="16"/>
                <w:szCs w:val="16"/>
              </w:rPr>
              <w:t>16</w:t>
            </w:r>
          </w:p>
        </w:tc>
        <w:tc>
          <w:tcPr>
            <w:tcW w:w="830" w:type="dxa"/>
            <w:tcBorders>
              <w:top w:val="nil"/>
              <w:left w:val="nil"/>
              <w:bottom w:val="single" w:color="000000" w:sz="4" w:space="0"/>
              <w:right w:val="single" w:color="000000" w:sz="4" w:space="0"/>
            </w:tcBorders>
            <w:shd w:val="clear" w:color="auto" w:fill="auto"/>
            <w:noWrap/>
            <w:vAlign w:val="center"/>
          </w:tcPr>
          <w:p w14:paraId="10868361">
            <w:pPr>
              <w:widowControl/>
              <w:jc w:val="right"/>
              <w:rPr>
                <w:rFonts w:ascii="宋体" w:hAnsi="宋体" w:cs="Arial"/>
                <w:color w:val="000000"/>
                <w:kern w:val="0"/>
                <w:sz w:val="16"/>
                <w:szCs w:val="16"/>
              </w:rPr>
            </w:pPr>
            <w:r>
              <w:rPr>
                <w:rFonts w:hint="eastAsia" w:ascii="宋体" w:hAnsi="宋体" w:cs="Arial"/>
                <w:color w:val="000000"/>
                <w:kern w:val="0"/>
                <w:sz w:val="16"/>
                <w:szCs w:val="16"/>
              </w:rPr>
              <w:t>0</w:t>
            </w:r>
          </w:p>
        </w:tc>
        <w:tc>
          <w:tcPr>
            <w:tcW w:w="670" w:type="dxa"/>
            <w:tcBorders>
              <w:top w:val="nil"/>
              <w:left w:val="nil"/>
              <w:bottom w:val="single" w:color="000000" w:sz="4" w:space="0"/>
              <w:right w:val="single" w:color="000000" w:sz="4" w:space="0"/>
            </w:tcBorders>
            <w:shd w:val="clear" w:color="auto" w:fill="auto"/>
            <w:noWrap/>
            <w:vAlign w:val="center"/>
          </w:tcPr>
          <w:p w14:paraId="36799372">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14:paraId="4D8E5B77">
        <w:tblPrEx>
          <w:tblCellMar>
            <w:top w:w="0" w:type="dxa"/>
            <w:left w:w="108" w:type="dxa"/>
            <w:bottom w:w="0" w:type="dxa"/>
            <w:right w:w="108" w:type="dxa"/>
          </w:tblCellMar>
        </w:tblPrEx>
        <w:trPr>
          <w:trHeight w:val="615" w:hRule="atLeast"/>
          <w:jc w:val="center"/>
        </w:trPr>
        <w:tc>
          <w:tcPr>
            <w:tcW w:w="5150" w:type="dxa"/>
            <w:tcBorders>
              <w:top w:val="nil"/>
              <w:left w:val="single" w:color="000000" w:sz="4" w:space="0"/>
              <w:bottom w:val="single" w:color="000000" w:sz="4" w:space="0"/>
              <w:right w:val="single" w:color="000000" w:sz="4" w:space="0"/>
            </w:tcBorders>
            <w:shd w:val="clear" w:color="FFFFFF" w:fill="C0C0C0"/>
            <w:vAlign w:val="center"/>
          </w:tcPr>
          <w:p w14:paraId="35798ED6">
            <w:pPr>
              <w:widowControl/>
              <w:jc w:val="left"/>
              <w:rPr>
                <w:rFonts w:ascii="宋体" w:hAnsi="宋体" w:cs="Arial"/>
                <w:color w:val="000000"/>
                <w:kern w:val="0"/>
                <w:sz w:val="16"/>
                <w:szCs w:val="16"/>
              </w:rPr>
            </w:pPr>
            <w:r>
              <w:rPr>
                <w:rFonts w:hint="eastAsia" w:ascii="宋体" w:hAnsi="宋体" w:cs="Arial"/>
                <w:color w:val="000000"/>
                <w:kern w:val="0"/>
                <w:sz w:val="16"/>
                <w:szCs w:val="16"/>
              </w:rPr>
              <w:t>（三）单价100万元以上专用设备       （台、套）</w:t>
            </w:r>
          </w:p>
        </w:tc>
        <w:tc>
          <w:tcPr>
            <w:tcW w:w="350" w:type="dxa"/>
            <w:tcBorders>
              <w:top w:val="nil"/>
              <w:left w:val="nil"/>
              <w:bottom w:val="single" w:color="000000" w:sz="4" w:space="0"/>
              <w:right w:val="single" w:color="000000" w:sz="4" w:space="0"/>
            </w:tcBorders>
            <w:shd w:val="clear" w:color="FFFFFF" w:fill="C0C0C0"/>
            <w:noWrap/>
            <w:vAlign w:val="center"/>
          </w:tcPr>
          <w:p w14:paraId="72F7E721">
            <w:pPr>
              <w:widowControl/>
              <w:jc w:val="center"/>
              <w:rPr>
                <w:rFonts w:ascii="宋体" w:hAnsi="宋体" w:cs="Arial"/>
                <w:color w:val="000000"/>
                <w:kern w:val="0"/>
                <w:sz w:val="16"/>
                <w:szCs w:val="16"/>
              </w:rPr>
            </w:pPr>
            <w:r>
              <w:rPr>
                <w:rFonts w:hint="eastAsia" w:ascii="宋体" w:hAnsi="宋体" w:cs="Arial"/>
                <w:color w:val="000000"/>
                <w:kern w:val="0"/>
                <w:sz w:val="16"/>
                <w:szCs w:val="16"/>
              </w:rPr>
              <w:t>17</w:t>
            </w:r>
          </w:p>
        </w:tc>
        <w:tc>
          <w:tcPr>
            <w:tcW w:w="830" w:type="dxa"/>
            <w:tcBorders>
              <w:top w:val="nil"/>
              <w:left w:val="nil"/>
              <w:bottom w:val="single" w:color="000000" w:sz="4" w:space="0"/>
              <w:right w:val="single" w:color="000000" w:sz="4" w:space="0"/>
            </w:tcBorders>
            <w:shd w:val="clear" w:color="auto" w:fill="auto"/>
            <w:noWrap/>
            <w:vAlign w:val="center"/>
          </w:tcPr>
          <w:p w14:paraId="00AEC720">
            <w:pPr>
              <w:widowControl/>
              <w:jc w:val="right"/>
              <w:rPr>
                <w:rFonts w:ascii="宋体" w:hAnsi="宋体" w:cs="Arial"/>
                <w:color w:val="000000"/>
                <w:kern w:val="0"/>
                <w:sz w:val="16"/>
                <w:szCs w:val="16"/>
              </w:rPr>
            </w:pPr>
            <w:r>
              <w:rPr>
                <w:rFonts w:hint="eastAsia" w:ascii="宋体" w:hAnsi="宋体" w:cs="Arial"/>
                <w:color w:val="000000"/>
                <w:kern w:val="0"/>
                <w:sz w:val="16"/>
                <w:szCs w:val="16"/>
              </w:rPr>
              <w:t>0</w:t>
            </w:r>
          </w:p>
        </w:tc>
        <w:tc>
          <w:tcPr>
            <w:tcW w:w="670" w:type="dxa"/>
            <w:tcBorders>
              <w:top w:val="nil"/>
              <w:left w:val="nil"/>
              <w:bottom w:val="single" w:color="000000" w:sz="4" w:space="0"/>
              <w:right w:val="single" w:color="000000" w:sz="4" w:space="0"/>
            </w:tcBorders>
            <w:shd w:val="clear" w:color="auto" w:fill="auto"/>
            <w:noWrap/>
            <w:vAlign w:val="center"/>
          </w:tcPr>
          <w:p w14:paraId="160580B0">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14:paraId="68DAD15D">
        <w:tblPrEx>
          <w:tblCellMar>
            <w:top w:w="0" w:type="dxa"/>
            <w:left w:w="108" w:type="dxa"/>
            <w:bottom w:w="0" w:type="dxa"/>
            <w:right w:w="108" w:type="dxa"/>
          </w:tblCellMar>
        </w:tblPrEx>
        <w:trPr>
          <w:trHeight w:val="308" w:hRule="atLeast"/>
          <w:jc w:val="center"/>
        </w:trPr>
        <w:tc>
          <w:tcPr>
            <w:tcW w:w="5150" w:type="dxa"/>
            <w:tcBorders>
              <w:top w:val="nil"/>
              <w:left w:val="nil"/>
              <w:bottom w:val="nil"/>
              <w:right w:val="nil"/>
            </w:tcBorders>
            <w:shd w:val="clear" w:color="auto" w:fill="auto"/>
            <w:noWrap/>
            <w:vAlign w:val="center"/>
          </w:tcPr>
          <w:p w14:paraId="373189F8">
            <w:pPr>
              <w:widowControl/>
              <w:jc w:val="left"/>
              <w:rPr>
                <w:rFonts w:ascii="宋体" w:hAnsi="宋体" w:cs="Arial"/>
                <w:color w:val="000000"/>
                <w:kern w:val="0"/>
                <w:sz w:val="16"/>
                <w:szCs w:val="16"/>
              </w:rPr>
            </w:pPr>
            <w:r>
              <w:rPr>
                <w:rFonts w:hint="eastAsia" w:ascii="宋体" w:hAnsi="宋体" w:cs="Arial"/>
                <w:color w:val="000000"/>
                <w:kern w:val="0"/>
                <w:sz w:val="16"/>
                <w:szCs w:val="16"/>
              </w:rPr>
              <w:t>注：本表反映部门本年度政府采购及机关运行经费和国有资产占用情况。</w:t>
            </w:r>
          </w:p>
        </w:tc>
        <w:tc>
          <w:tcPr>
            <w:tcW w:w="350" w:type="dxa"/>
            <w:tcBorders>
              <w:top w:val="nil"/>
              <w:left w:val="nil"/>
              <w:bottom w:val="nil"/>
              <w:right w:val="nil"/>
            </w:tcBorders>
            <w:shd w:val="clear" w:color="auto" w:fill="auto"/>
            <w:noWrap/>
            <w:vAlign w:val="center"/>
          </w:tcPr>
          <w:p w14:paraId="400DE47F">
            <w:pPr>
              <w:widowControl/>
              <w:jc w:val="left"/>
              <w:rPr>
                <w:rFonts w:ascii="宋体" w:hAnsi="宋体" w:cs="Arial"/>
                <w:color w:val="000000"/>
                <w:kern w:val="0"/>
                <w:sz w:val="16"/>
                <w:szCs w:val="16"/>
              </w:rPr>
            </w:pPr>
          </w:p>
        </w:tc>
        <w:tc>
          <w:tcPr>
            <w:tcW w:w="830" w:type="dxa"/>
            <w:tcBorders>
              <w:top w:val="nil"/>
              <w:left w:val="nil"/>
              <w:bottom w:val="nil"/>
              <w:right w:val="nil"/>
            </w:tcBorders>
            <w:shd w:val="clear" w:color="auto" w:fill="auto"/>
            <w:noWrap/>
            <w:vAlign w:val="center"/>
          </w:tcPr>
          <w:p w14:paraId="7786B9B1">
            <w:pPr>
              <w:widowControl/>
              <w:jc w:val="center"/>
              <w:rPr>
                <w:rFonts w:eastAsia="Times New Roman"/>
                <w:kern w:val="0"/>
                <w:sz w:val="20"/>
                <w:szCs w:val="20"/>
              </w:rPr>
            </w:pPr>
          </w:p>
        </w:tc>
        <w:tc>
          <w:tcPr>
            <w:tcW w:w="670" w:type="dxa"/>
            <w:tcBorders>
              <w:top w:val="nil"/>
              <w:left w:val="nil"/>
              <w:bottom w:val="nil"/>
              <w:right w:val="nil"/>
            </w:tcBorders>
            <w:shd w:val="clear" w:color="auto" w:fill="auto"/>
            <w:noWrap/>
            <w:vAlign w:val="center"/>
          </w:tcPr>
          <w:p w14:paraId="13A71300">
            <w:pPr>
              <w:widowControl/>
              <w:jc w:val="left"/>
              <w:rPr>
                <w:rFonts w:eastAsia="Times New Roman"/>
                <w:kern w:val="0"/>
                <w:sz w:val="20"/>
                <w:szCs w:val="20"/>
              </w:rPr>
            </w:pPr>
          </w:p>
        </w:tc>
      </w:tr>
    </w:tbl>
    <w:p w14:paraId="787B1FEB">
      <w:pPr>
        <w:rPr>
          <w:rFonts w:ascii="仿宋_GB2312" w:hAnsi="楷体" w:eastAsia="仿宋_GB2312"/>
          <w:sz w:val="32"/>
          <w:szCs w:val="32"/>
        </w:rPr>
      </w:pPr>
    </w:p>
    <w:p w14:paraId="26F1AC9F">
      <w:pPr>
        <w:rPr>
          <w:rFonts w:ascii="仿宋_GB2312" w:hAnsi="楷体" w:eastAsia="仿宋_GB2312"/>
          <w:sz w:val="32"/>
          <w:szCs w:val="32"/>
        </w:rPr>
      </w:pPr>
    </w:p>
    <w:p w14:paraId="3D62DCC8">
      <w:pPr>
        <w:rPr>
          <w:rFonts w:ascii="仿宋_GB2312" w:hAnsi="楷体" w:eastAsia="仿宋_GB2312"/>
          <w:sz w:val="32"/>
          <w:szCs w:val="32"/>
        </w:rPr>
      </w:pPr>
    </w:p>
    <w:p w14:paraId="4710E72E">
      <w:pPr>
        <w:rPr>
          <w:rFonts w:ascii="仿宋_GB2312" w:hAnsi="楷体" w:eastAsia="仿宋_GB2312"/>
          <w:sz w:val="32"/>
          <w:szCs w:val="32"/>
        </w:rPr>
      </w:pPr>
    </w:p>
    <w:p w14:paraId="46001C24">
      <w:pPr>
        <w:rPr>
          <w:rFonts w:ascii="仿宋_GB2312" w:hAnsi="楷体" w:eastAsia="仿宋_GB2312"/>
          <w:sz w:val="32"/>
          <w:szCs w:val="32"/>
        </w:rPr>
      </w:pPr>
    </w:p>
    <w:p w14:paraId="45C0FAA3">
      <w:pPr>
        <w:ind w:firstLine="640" w:firstLineChars="200"/>
        <w:rPr>
          <w:rFonts w:ascii="仿宋_GB2312" w:hAnsi="楷体" w:eastAsia="仿宋_GB2312"/>
          <w:sz w:val="32"/>
          <w:szCs w:val="32"/>
        </w:rPr>
      </w:pPr>
      <w:r>
        <w:rPr>
          <w:rFonts w:hint="eastAsia" w:ascii="仿宋_GB2312" w:hAnsi="楷体" w:eastAsia="仿宋_GB2312"/>
          <w:sz w:val="32"/>
          <w:szCs w:val="32"/>
        </w:rPr>
        <w:t>九、三公经费公开表</w:t>
      </w:r>
    </w:p>
    <w:tbl>
      <w:tblPr>
        <w:tblStyle w:val="5"/>
        <w:tblW w:w="8640" w:type="dxa"/>
        <w:tblInd w:w="0" w:type="dxa"/>
        <w:tblLayout w:type="autofit"/>
        <w:tblCellMar>
          <w:top w:w="0" w:type="dxa"/>
          <w:left w:w="108" w:type="dxa"/>
          <w:bottom w:w="0" w:type="dxa"/>
          <w:right w:w="108" w:type="dxa"/>
        </w:tblCellMar>
      </w:tblPr>
      <w:tblGrid>
        <w:gridCol w:w="400"/>
        <w:gridCol w:w="720"/>
        <w:gridCol w:w="680"/>
        <w:gridCol w:w="660"/>
        <w:gridCol w:w="980"/>
        <w:gridCol w:w="720"/>
        <w:gridCol w:w="720"/>
        <w:gridCol w:w="800"/>
        <w:gridCol w:w="800"/>
        <w:gridCol w:w="720"/>
        <w:gridCol w:w="840"/>
        <w:gridCol w:w="600"/>
      </w:tblGrid>
      <w:tr w14:paraId="132B51C1">
        <w:tblPrEx>
          <w:tblCellMar>
            <w:top w:w="0" w:type="dxa"/>
            <w:left w:w="108" w:type="dxa"/>
            <w:bottom w:w="0" w:type="dxa"/>
            <w:right w:w="108" w:type="dxa"/>
          </w:tblCellMar>
        </w:tblPrEx>
        <w:trPr>
          <w:trHeight w:val="350" w:hRule="atLeast"/>
        </w:trPr>
        <w:tc>
          <w:tcPr>
            <w:tcW w:w="8640" w:type="dxa"/>
            <w:gridSpan w:val="12"/>
            <w:tcBorders>
              <w:top w:val="nil"/>
              <w:left w:val="nil"/>
              <w:bottom w:val="nil"/>
              <w:right w:val="nil"/>
            </w:tcBorders>
            <w:shd w:val="clear" w:color="auto" w:fill="auto"/>
            <w:noWrap/>
            <w:vAlign w:val="bottom"/>
          </w:tcPr>
          <w:p w14:paraId="349A3E40">
            <w:pPr>
              <w:widowControl/>
              <w:jc w:val="center"/>
              <w:rPr>
                <w:rFonts w:ascii="宋体" w:hAnsi="宋体" w:cs="Arial"/>
                <w:color w:val="000000"/>
                <w:kern w:val="0"/>
                <w:sz w:val="28"/>
                <w:szCs w:val="28"/>
              </w:rPr>
            </w:pPr>
            <w:r>
              <w:rPr>
                <w:rFonts w:hint="eastAsia" w:ascii="宋体" w:hAnsi="宋体" w:cs="Arial"/>
                <w:color w:val="000000"/>
                <w:kern w:val="0"/>
                <w:sz w:val="28"/>
                <w:szCs w:val="28"/>
              </w:rPr>
              <w:t>2019年一般公共预算财政拨款“三公”经费支出决算表</w:t>
            </w:r>
          </w:p>
        </w:tc>
      </w:tr>
      <w:tr w14:paraId="35C2AA81">
        <w:tblPrEx>
          <w:tblCellMar>
            <w:top w:w="0" w:type="dxa"/>
            <w:left w:w="108" w:type="dxa"/>
            <w:bottom w:w="0" w:type="dxa"/>
            <w:right w:w="108" w:type="dxa"/>
          </w:tblCellMar>
        </w:tblPrEx>
        <w:trPr>
          <w:trHeight w:val="250" w:hRule="atLeast"/>
        </w:trPr>
        <w:tc>
          <w:tcPr>
            <w:tcW w:w="400" w:type="dxa"/>
            <w:tcBorders>
              <w:top w:val="nil"/>
              <w:left w:val="nil"/>
              <w:bottom w:val="nil"/>
              <w:right w:val="nil"/>
            </w:tcBorders>
            <w:shd w:val="clear" w:color="auto" w:fill="auto"/>
            <w:noWrap/>
            <w:vAlign w:val="bottom"/>
          </w:tcPr>
          <w:p w14:paraId="639F6F5E">
            <w:pPr>
              <w:widowControl/>
              <w:jc w:val="center"/>
              <w:rPr>
                <w:rFonts w:ascii="宋体" w:hAnsi="宋体" w:cs="Arial"/>
                <w:color w:val="000000"/>
                <w:kern w:val="0"/>
                <w:sz w:val="28"/>
                <w:szCs w:val="28"/>
              </w:rPr>
            </w:pPr>
          </w:p>
        </w:tc>
        <w:tc>
          <w:tcPr>
            <w:tcW w:w="720" w:type="dxa"/>
            <w:tcBorders>
              <w:top w:val="nil"/>
              <w:left w:val="nil"/>
              <w:bottom w:val="nil"/>
              <w:right w:val="nil"/>
            </w:tcBorders>
            <w:shd w:val="clear" w:color="auto" w:fill="auto"/>
            <w:noWrap/>
            <w:vAlign w:val="bottom"/>
          </w:tcPr>
          <w:p w14:paraId="56B6184D">
            <w:pPr>
              <w:widowControl/>
              <w:jc w:val="left"/>
              <w:rPr>
                <w:rFonts w:eastAsia="Times New Roman"/>
                <w:kern w:val="0"/>
                <w:sz w:val="20"/>
                <w:szCs w:val="20"/>
              </w:rPr>
            </w:pPr>
          </w:p>
        </w:tc>
        <w:tc>
          <w:tcPr>
            <w:tcW w:w="680" w:type="dxa"/>
            <w:tcBorders>
              <w:top w:val="nil"/>
              <w:left w:val="nil"/>
              <w:bottom w:val="nil"/>
              <w:right w:val="nil"/>
            </w:tcBorders>
            <w:shd w:val="clear" w:color="auto" w:fill="auto"/>
            <w:noWrap/>
            <w:vAlign w:val="bottom"/>
          </w:tcPr>
          <w:p w14:paraId="4A6F0657">
            <w:pPr>
              <w:widowControl/>
              <w:jc w:val="left"/>
              <w:rPr>
                <w:rFonts w:eastAsia="Times New Roman"/>
                <w:kern w:val="0"/>
                <w:sz w:val="20"/>
                <w:szCs w:val="20"/>
              </w:rPr>
            </w:pPr>
          </w:p>
        </w:tc>
        <w:tc>
          <w:tcPr>
            <w:tcW w:w="660" w:type="dxa"/>
            <w:tcBorders>
              <w:top w:val="nil"/>
              <w:left w:val="nil"/>
              <w:bottom w:val="nil"/>
              <w:right w:val="nil"/>
            </w:tcBorders>
            <w:shd w:val="clear" w:color="auto" w:fill="auto"/>
            <w:noWrap/>
            <w:vAlign w:val="bottom"/>
          </w:tcPr>
          <w:p w14:paraId="6E6B61D4">
            <w:pPr>
              <w:widowControl/>
              <w:jc w:val="left"/>
              <w:rPr>
                <w:rFonts w:eastAsia="Times New Roman"/>
                <w:kern w:val="0"/>
                <w:sz w:val="20"/>
                <w:szCs w:val="20"/>
              </w:rPr>
            </w:pPr>
          </w:p>
        </w:tc>
        <w:tc>
          <w:tcPr>
            <w:tcW w:w="980" w:type="dxa"/>
            <w:tcBorders>
              <w:top w:val="nil"/>
              <w:left w:val="nil"/>
              <w:bottom w:val="nil"/>
              <w:right w:val="nil"/>
            </w:tcBorders>
            <w:shd w:val="clear" w:color="auto" w:fill="auto"/>
            <w:noWrap/>
            <w:vAlign w:val="bottom"/>
          </w:tcPr>
          <w:p w14:paraId="2F2781EA">
            <w:pPr>
              <w:widowControl/>
              <w:jc w:val="left"/>
              <w:rPr>
                <w:rFonts w:eastAsia="Times New Roman"/>
                <w:kern w:val="0"/>
                <w:sz w:val="20"/>
                <w:szCs w:val="20"/>
              </w:rPr>
            </w:pPr>
          </w:p>
        </w:tc>
        <w:tc>
          <w:tcPr>
            <w:tcW w:w="5200" w:type="dxa"/>
            <w:gridSpan w:val="7"/>
            <w:tcBorders>
              <w:top w:val="nil"/>
              <w:left w:val="nil"/>
              <w:bottom w:val="nil"/>
              <w:right w:val="nil"/>
            </w:tcBorders>
            <w:shd w:val="clear" w:color="auto" w:fill="auto"/>
            <w:noWrap/>
            <w:vAlign w:val="bottom"/>
          </w:tcPr>
          <w:p w14:paraId="2025ED8F">
            <w:pPr>
              <w:widowControl/>
              <w:jc w:val="right"/>
              <w:rPr>
                <w:rFonts w:ascii="宋体" w:hAnsi="宋体" w:cs="Arial"/>
                <w:color w:val="000000"/>
                <w:kern w:val="0"/>
                <w:sz w:val="16"/>
                <w:szCs w:val="16"/>
              </w:rPr>
            </w:pPr>
            <w:r>
              <w:rPr>
                <w:rFonts w:hint="eastAsia" w:ascii="宋体" w:hAnsi="宋体" w:cs="Arial"/>
                <w:color w:val="000000"/>
                <w:kern w:val="0"/>
                <w:sz w:val="16"/>
                <w:szCs w:val="16"/>
              </w:rPr>
              <w:t>公开0</w:t>
            </w:r>
            <w:r>
              <w:rPr>
                <w:rFonts w:ascii="宋体" w:hAnsi="宋体" w:cs="Arial"/>
                <w:color w:val="000000"/>
                <w:kern w:val="0"/>
                <w:sz w:val="16"/>
                <w:szCs w:val="16"/>
              </w:rPr>
              <w:t>9</w:t>
            </w:r>
            <w:r>
              <w:rPr>
                <w:rFonts w:hint="eastAsia" w:ascii="宋体" w:hAnsi="宋体" w:cs="Arial"/>
                <w:color w:val="000000"/>
                <w:kern w:val="0"/>
                <w:sz w:val="16"/>
                <w:szCs w:val="16"/>
              </w:rPr>
              <w:t>表</w:t>
            </w:r>
          </w:p>
        </w:tc>
      </w:tr>
      <w:tr w14:paraId="3EF400D0">
        <w:tblPrEx>
          <w:tblCellMar>
            <w:top w:w="0" w:type="dxa"/>
            <w:left w:w="108" w:type="dxa"/>
            <w:bottom w:w="0" w:type="dxa"/>
            <w:right w:w="108" w:type="dxa"/>
          </w:tblCellMar>
        </w:tblPrEx>
        <w:trPr>
          <w:trHeight w:val="250" w:hRule="atLeast"/>
        </w:trPr>
        <w:tc>
          <w:tcPr>
            <w:tcW w:w="3440" w:type="dxa"/>
            <w:gridSpan w:val="5"/>
            <w:tcBorders>
              <w:top w:val="nil"/>
              <w:left w:val="nil"/>
              <w:bottom w:val="single" w:color="000000" w:sz="4" w:space="0"/>
              <w:right w:val="nil"/>
            </w:tcBorders>
            <w:shd w:val="clear" w:color="auto" w:fill="auto"/>
            <w:noWrap/>
            <w:vAlign w:val="bottom"/>
          </w:tcPr>
          <w:p w14:paraId="02B63A03">
            <w:pPr>
              <w:widowControl/>
              <w:jc w:val="left"/>
              <w:rPr>
                <w:rFonts w:ascii="宋体" w:hAnsi="宋体" w:cs="Arial"/>
                <w:color w:val="000000"/>
                <w:kern w:val="0"/>
                <w:sz w:val="16"/>
                <w:szCs w:val="16"/>
              </w:rPr>
            </w:pPr>
            <w:r>
              <w:rPr>
                <w:rFonts w:hint="eastAsia" w:ascii="宋体" w:hAnsi="宋体" w:cs="Arial"/>
                <w:color w:val="000000"/>
                <w:kern w:val="0"/>
                <w:sz w:val="16"/>
                <w:szCs w:val="16"/>
              </w:rPr>
              <w:t>编制单位：山西省长治市重工业局</w:t>
            </w:r>
          </w:p>
        </w:tc>
        <w:tc>
          <w:tcPr>
            <w:tcW w:w="5200" w:type="dxa"/>
            <w:gridSpan w:val="7"/>
            <w:tcBorders>
              <w:top w:val="nil"/>
              <w:left w:val="nil"/>
              <w:bottom w:val="single" w:color="000000" w:sz="4" w:space="0"/>
              <w:right w:val="nil"/>
            </w:tcBorders>
            <w:shd w:val="clear" w:color="auto" w:fill="auto"/>
            <w:noWrap/>
            <w:vAlign w:val="bottom"/>
          </w:tcPr>
          <w:p w14:paraId="556283BC">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金额单位：元</w:t>
            </w:r>
          </w:p>
        </w:tc>
      </w:tr>
      <w:tr w14:paraId="2D8134E4">
        <w:tblPrEx>
          <w:tblCellMar>
            <w:top w:w="0" w:type="dxa"/>
            <w:left w:w="108" w:type="dxa"/>
            <w:bottom w:w="0" w:type="dxa"/>
            <w:right w:w="108" w:type="dxa"/>
          </w:tblCellMar>
        </w:tblPrEx>
        <w:trPr>
          <w:trHeight w:val="463" w:hRule="atLeast"/>
        </w:trPr>
        <w:tc>
          <w:tcPr>
            <w:tcW w:w="4160"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14:paraId="04E88549">
            <w:pPr>
              <w:widowControl/>
              <w:jc w:val="center"/>
              <w:rPr>
                <w:rFonts w:ascii="宋体" w:hAnsi="宋体" w:cs="Arial"/>
                <w:color w:val="000000"/>
                <w:kern w:val="0"/>
                <w:sz w:val="16"/>
                <w:szCs w:val="16"/>
              </w:rPr>
            </w:pPr>
            <w:r>
              <w:rPr>
                <w:rFonts w:hint="eastAsia" w:ascii="宋体" w:hAnsi="宋体" w:cs="Arial"/>
                <w:color w:val="000000"/>
                <w:kern w:val="0"/>
                <w:sz w:val="16"/>
                <w:szCs w:val="16"/>
              </w:rPr>
              <w:t>预算数</w:t>
            </w:r>
          </w:p>
        </w:tc>
        <w:tc>
          <w:tcPr>
            <w:tcW w:w="4480" w:type="dxa"/>
            <w:gridSpan w:val="6"/>
            <w:tcBorders>
              <w:top w:val="single" w:color="000000" w:sz="4" w:space="0"/>
              <w:left w:val="nil"/>
              <w:bottom w:val="single" w:color="000000" w:sz="4" w:space="0"/>
              <w:right w:val="single" w:color="000000" w:sz="4" w:space="0"/>
            </w:tcBorders>
            <w:shd w:val="clear" w:color="FFFFFF" w:fill="C0C0C0"/>
            <w:vAlign w:val="center"/>
          </w:tcPr>
          <w:p w14:paraId="2EF7B2BF">
            <w:pPr>
              <w:widowControl/>
              <w:jc w:val="center"/>
              <w:rPr>
                <w:rFonts w:ascii="宋体" w:hAnsi="宋体" w:cs="Arial"/>
                <w:color w:val="000000"/>
                <w:kern w:val="0"/>
                <w:sz w:val="16"/>
                <w:szCs w:val="16"/>
              </w:rPr>
            </w:pPr>
            <w:r>
              <w:rPr>
                <w:rFonts w:hint="eastAsia" w:ascii="宋体" w:hAnsi="宋体" w:cs="Arial"/>
                <w:color w:val="000000"/>
                <w:kern w:val="0"/>
                <w:sz w:val="16"/>
                <w:szCs w:val="16"/>
              </w:rPr>
              <w:t>决算数</w:t>
            </w:r>
          </w:p>
        </w:tc>
      </w:tr>
      <w:tr w14:paraId="1F48BDA1">
        <w:tblPrEx>
          <w:tblCellMar>
            <w:top w:w="0" w:type="dxa"/>
            <w:left w:w="108" w:type="dxa"/>
            <w:bottom w:w="0" w:type="dxa"/>
            <w:right w:w="108" w:type="dxa"/>
          </w:tblCellMar>
        </w:tblPrEx>
        <w:trPr>
          <w:trHeight w:val="508" w:hRule="atLeast"/>
        </w:trPr>
        <w:tc>
          <w:tcPr>
            <w:tcW w:w="400" w:type="dxa"/>
            <w:vMerge w:val="restart"/>
            <w:tcBorders>
              <w:top w:val="nil"/>
              <w:left w:val="single" w:color="000000" w:sz="4" w:space="0"/>
              <w:bottom w:val="single" w:color="000000" w:sz="4" w:space="0"/>
              <w:right w:val="single" w:color="000000" w:sz="4" w:space="0"/>
            </w:tcBorders>
            <w:shd w:val="clear" w:color="FFFFFF" w:fill="C0C0C0"/>
            <w:vAlign w:val="center"/>
          </w:tcPr>
          <w:p w14:paraId="1A267372">
            <w:pPr>
              <w:widowControl/>
              <w:jc w:val="center"/>
              <w:rPr>
                <w:rFonts w:ascii="宋体" w:hAnsi="宋体" w:cs="Arial"/>
                <w:color w:val="000000"/>
                <w:kern w:val="0"/>
                <w:sz w:val="16"/>
                <w:szCs w:val="16"/>
              </w:rPr>
            </w:pPr>
            <w:r>
              <w:rPr>
                <w:rFonts w:hint="eastAsia" w:ascii="宋体" w:hAnsi="宋体" w:cs="Arial"/>
                <w:color w:val="000000"/>
                <w:kern w:val="0"/>
                <w:sz w:val="16"/>
                <w:szCs w:val="16"/>
              </w:rPr>
              <w:t>合计</w:t>
            </w:r>
          </w:p>
        </w:tc>
        <w:tc>
          <w:tcPr>
            <w:tcW w:w="720" w:type="dxa"/>
            <w:vMerge w:val="restart"/>
            <w:tcBorders>
              <w:top w:val="nil"/>
              <w:left w:val="nil"/>
              <w:bottom w:val="single" w:color="000000" w:sz="4" w:space="0"/>
              <w:right w:val="single" w:color="000000" w:sz="4" w:space="0"/>
            </w:tcBorders>
            <w:shd w:val="clear" w:color="FFFFFF" w:fill="C0C0C0"/>
            <w:vAlign w:val="center"/>
          </w:tcPr>
          <w:p w14:paraId="370E5A41">
            <w:pPr>
              <w:widowControl/>
              <w:jc w:val="center"/>
              <w:rPr>
                <w:rFonts w:ascii="宋体" w:hAnsi="宋体" w:cs="Arial"/>
                <w:color w:val="000000"/>
                <w:kern w:val="0"/>
                <w:sz w:val="16"/>
                <w:szCs w:val="16"/>
              </w:rPr>
            </w:pPr>
            <w:r>
              <w:rPr>
                <w:rFonts w:hint="eastAsia" w:ascii="宋体" w:hAnsi="宋体" w:cs="Arial"/>
                <w:color w:val="000000"/>
                <w:kern w:val="0"/>
                <w:sz w:val="16"/>
                <w:szCs w:val="16"/>
              </w:rPr>
              <w:t>因公出国（境）费</w:t>
            </w:r>
          </w:p>
        </w:tc>
        <w:tc>
          <w:tcPr>
            <w:tcW w:w="2320" w:type="dxa"/>
            <w:gridSpan w:val="3"/>
            <w:tcBorders>
              <w:top w:val="nil"/>
              <w:left w:val="nil"/>
              <w:bottom w:val="single" w:color="000000" w:sz="4" w:space="0"/>
              <w:right w:val="single" w:color="000000" w:sz="4" w:space="0"/>
            </w:tcBorders>
            <w:shd w:val="clear" w:color="FFFFFF" w:fill="C0C0C0"/>
            <w:vAlign w:val="center"/>
          </w:tcPr>
          <w:p w14:paraId="725803DD">
            <w:pPr>
              <w:widowControl/>
              <w:jc w:val="center"/>
              <w:rPr>
                <w:rFonts w:ascii="宋体" w:hAnsi="宋体" w:cs="Arial"/>
                <w:color w:val="000000"/>
                <w:kern w:val="0"/>
                <w:sz w:val="16"/>
                <w:szCs w:val="16"/>
              </w:rPr>
            </w:pPr>
            <w:r>
              <w:rPr>
                <w:rFonts w:hint="eastAsia" w:ascii="宋体" w:hAnsi="宋体" w:cs="Arial"/>
                <w:color w:val="000000"/>
                <w:kern w:val="0"/>
                <w:sz w:val="16"/>
                <w:szCs w:val="16"/>
              </w:rPr>
              <w:t>公务用车购置及运行维护费</w:t>
            </w:r>
          </w:p>
        </w:tc>
        <w:tc>
          <w:tcPr>
            <w:tcW w:w="720" w:type="dxa"/>
            <w:vMerge w:val="restart"/>
            <w:tcBorders>
              <w:top w:val="nil"/>
              <w:left w:val="nil"/>
              <w:bottom w:val="single" w:color="000000" w:sz="4" w:space="0"/>
              <w:right w:val="single" w:color="000000" w:sz="4" w:space="0"/>
            </w:tcBorders>
            <w:shd w:val="clear" w:color="FFFFFF" w:fill="C0C0C0"/>
            <w:vAlign w:val="center"/>
          </w:tcPr>
          <w:p w14:paraId="725D213D">
            <w:pPr>
              <w:widowControl/>
              <w:jc w:val="center"/>
              <w:rPr>
                <w:rFonts w:ascii="宋体" w:hAnsi="宋体" w:cs="Arial"/>
                <w:color w:val="000000"/>
                <w:kern w:val="0"/>
                <w:sz w:val="16"/>
                <w:szCs w:val="16"/>
              </w:rPr>
            </w:pPr>
            <w:r>
              <w:rPr>
                <w:rFonts w:hint="eastAsia" w:ascii="宋体" w:hAnsi="宋体" w:cs="Arial"/>
                <w:color w:val="000000"/>
                <w:kern w:val="0"/>
                <w:sz w:val="16"/>
                <w:szCs w:val="16"/>
              </w:rPr>
              <w:t>公务接待费</w:t>
            </w:r>
          </w:p>
        </w:tc>
        <w:tc>
          <w:tcPr>
            <w:tcW w:w="720" w:type="dxa"/>
            <w:vMerge w:val="restart"/>
            <w:tcBorders>
              <w:top w:val="nil"/>
              <w:left w:val="nil"/>
              <w:bottom w:val="single" w:color="000000" w:sz="4" w:space="0"/>
              <w:right w:val="single" w:color="000000" w:sz="4" w:space="0"/>
            </w:tcBorders>
            <w:shd w:val="clear" w:color="FFFFFF" w:fill="C0C0C0"/>
            <w:vAlign w:val="center"/>
          </w:tcPr>
          <w:p w14:paraId="52433A3A">
            <w:pPr>
              <w:widowControl/>
              <w:jc w:val="center"/>
              <w:rPr>
                <w:rFonts w:ascii="宋体" w:hAnsi="宋体" w:cs="Arial"/>
                <w:color w:val="000000"/>
                <w:kern w:val="0"/>
                <w:sz w:val="16"/>
                <w:szCs w:val="16"/>
              </w:rPr>
            </w:pPr>
            <w:r>
              <w:rPr>
                <w:rFonts w:hint="eastAsia" w:ascii="宋体" w:hAnsi="宋体" w:cs="Arial"/>
                <w:color w:val="000000"/>
                <w:kern w:val="0"/>
                <w:sz w:val="16"/>
                <w:szCs w:val="16"/>
              </w:rPr>
              <w:t>合计</w:t>
            </w:r>
          </w:p>
        </w:tc>
        <w:tc>
          <w:tcPr>
            <w:tcW w:w="800" w:type="dxa"/>
            <w:vMerge w:val="restart"/>
            <w:tcBorders>
              <w:top w:val="nil"/>
              <w:left w:val="nil"/>
              <w:bottom w:val="single" w:color="000000" w:sz="4" w:space="0"/>
              <w:right w:val="single" w:color="000000" w:sz="4" w:space="0"/>
            </w:tcBorders>
            <w:shd w:val="clear" w:color="FFFFFF" w:fill="C0C0C0"/>
            <w:vAlign w:val="center"/>
          </w:tcPr>
          <w:p w14:paraId="2F5BC68E">
            <w:pPr>
              <w:widowControl/>
              <w:jc w:val="center"/>
              <w:rPr>
                <w:rFonts w:ascii="宋体" w:hAnsi="宋体" w:cs="Arial"/>
                <w:color w:val="000000"/>
                <w:kern w:val="0"/>
                <w:sz w:val="16"/>
                <w:szCs w:val="16"/>
              </w:rPr>
            </w:pPr>
            <w:r>
              <w:rPr>
                <w:rFonts w:hint="eastAsia" w:ascii="宋体" w:hAnsi="宋体" w:cs="Arial"/>
                <w:color w:val="000000"/>
                <w:kern w:val="0"/>
                <w:sz w:val="16"/>
                <w:szCs w:val="16"/>
              </w:rPr>
              <w:t>因公出国（境）费</w:t>
            </w:r>
          </w:p>
        </w:tc>
        <w:tc>
          <w:tcPr>
            <w:tcW w:w="2360" w:type="dxa"/>
            <w:gridSpan w:val="3"/>
            <w:tcBorders>
              <w:top w:val="nil"/>
              <w:left w:val="nil"/>
              <w:bottom w:val="single" w:color="000000" w:sz="4" w:space="0"/>
              <w:right w:val="single" w:color="000000" w:sz="4" w:space="0"/>
            </w:tcBorders>
            <w:shd w:val="clear" w:color="FFFFFF" w:fill="C0C0C0"/>
            <w:vAlign w:val="center"/>
          </w:tcPr>
          <w:p w14:paraId="6DCE7A0B">
            <w:pPr>
              <w:widowControl/>
              <w:jc w:val="center"/>
              <w:rPr>
                <w:rFonts w:ascii="宋体" w:hAnsi="宋体" w:cs="Arial"/>
                <w:color w:val="000000"/>
                <w:kern w:val="0"/>
                <w:sz w:val="16"/>
                <w:szCs w:val="16"/>
              </w:rPr>
            </w:pPr>
            <w:r>
              <w:rPr>
                <w:rFonts w:hint="eastAsia" w:ascii="宋体" w:hAnsi="宋体" w:cs="Arial"/>
                <w:color w:val="000000"/>
                <w:kern w:val="0"/>
                <w:sz w:val="16"/>
                <w:szCs w:val="16"/>
              </w:rPr>
              <w:t>公务用车购置及运行维护费</w:t>
            </w:r>
          </w:p>
        </w:tc>
        <w:tc>
          <w:tcPr>
            <w:tcW w:w="600" w:type="dxa"/>
            <w:vMerge w:val="restart"/>
            <w:tcBorders>
              <w:top w:val="nil"/>
              <w:left w:val="nil"/>
              <w:bottom w:val="single" w:color="000000" w:sz="4" w:space="0"/>
              <w:right w:val="single" w:color="000000" w:sz="4" w:space="0"/>
            </w:tcBorders>
            <w:shd w:val="clear" w:color="FFFFFF" w:fill="C0C0C0"/>
            <w:vAlign w:val="center"/>
          </w:tcPr>
          <w:p w14:paraId="1BC8FA44">
            <w:pPr>
              <w:widowControl/>
              <w:jc w:val="center"/>
              <w:rPr>
                <w:rFonts w:ascii="宋体" w:hAnsi="宋体" w:cs="Arial"/>
                <w:color w:val="000000"/>
                <w:kern w:val="0"/>
                <w:sz w:val="16"/>
                <w:szCs w:val="16"/>
              </w:rPr>
            </w:pPr>
            <w:r>
              <w:rPr>
                <w:rFonts w:hint="eastAsia" w:ascii="宋体" w:hAnsi="宋体" w:cs="Arial"/>
                <w:color w:val="000000"/>
                <w:kern w:val="0"/>
                <w:sz w:val="16"/>
                <w:szCs w:val="16"/>
              </w:rPr>
              <w:t>公务接待费</w:t>
            </w:r>
          </w:p>
        </w:tc>
      </w:tr>
      <w:tr w14:paraId="44261D4D">
        <w:tblPrEx>
          <w:tblCellMar>
            <w:top w:w="0" w:type="dxa"/>
            <w:left w:w="108" w:type="dxa"/>
            <w:bottom w:w="0" w:type="dxa"/>
            <w:right w:w="108" w:type="dxa"/>
          </w:tblCellMar>
        </w:tblPrEx>
        <w:trPr>
          <w:trHeight w:val="615" w:hRule="atLeast"/>
        </w:trPr>
        <w:tc>
          <w:tcPr>
            <w:tcW w:w="400" w:type="dxa"/>
            <w:vMerge w:val="continue"/>
            <w:tcBorders>
              <w:top w:val="nil"/>
              <w:left w:val="single" w:color="000000" w:sz="4" w:space="0"/>
              <w:bottom w:val="single" w:color="000000" w:sz="4" w:space="0"/>
              <w:right w:val="single" w:color="000000" w:sz="4" w:space="0"/>
            </w:tcBorders>
            <w:vAlign w:val="center"/>
          </w:tcPr>
          <w:p w14:paraId="028A1CE5">
            <w:pPr>
              <w:widowControl/>
              <w:jc w:val="left"/>
              <w:rPr>
                <w:rFonts w:ascii="宋体" w:hAnsi="宋体" w:cs="Arial"/>
                <w:color w:val="000000"/>
                <w:kern w:val="0"/>
                <w:sz w:val="16"/>
                <w:szCs w:val="16"/>
              </w:rPr>
            </w:pPr>
          </w:p>
        </w:tc>
        <w:tc>
          <w:tcPr>
            <w:tcW w:w="720" w:type="dxa"/>
            <w:vMerge w:val="continue"/>
            <w:tcBorders>
              <w:top w:val="nil"/>
              <w:left w:val="nil"/>
              <w:bottom w:val="single" w:color="000000" w:sz="4" w:space="0"/>
              <w:right w:val="single" w:color="000000" w:sz="4" w:space="0"/>
            </w:tcBorders>
            <w:vAlign w:val="center"/>
          </w:tcPr>
          <w:p w14:paraId="566B5A70">
            <w:pPr>
              <w:widowControl/>
              <w:jc w:val="left"/>
              <w:rPr>
                <w:rFonts w:ascii="宋体" w:hAnsi="宋体" w:cs="Arial"/>
                <w:color w:val="000000"/>
                <w:kern w:val="0"/>
                <w:sz w:val="16"/>
                <w:szCs w:val="16"/>
              </w:rPr>
            </w:pPr>
          </w:p>
        </w:tc>
        <w:tc>
          <w:tcPr>
            <w:tcW w:w="680" w:type="dxa"/>
            <w:tcBorders>
              <w:top w:val="nil"/>
              <w:left w:val="nil"/>
              <w:bottom w:val="single" w:color="000000" w:sz="4" w:space="0"/>
              <w:right w:val="single" w:color="000000" w:sz="4" w:space="0"/>
            </w:tcBorders>
            <w:shd w:val="clear" w:color="FFFFFF" w:fill="C0C0C0"/>
            <w:vAlign w:val="center"/>
          </w:tcPr>
          <w:p w14:paraId="45041AE7">
            <w:pPr>
              <w:widowControl/>
              <w:jc w:val="center"/>
              <w:rPr>
                <w:rFonts w:ascii="宋体" w:hAnsi="宋体" w:cs="Arial"/>
                <w:color w:val="000000"/>
                <w:kern w:val="0"/>
                <w:sz w:val="16"/>
                <w:szCs w:val="16"/>
              </w:rPr>
            </w:pPr>
            <w:r>
              <w:rPr>
                <w:rFonts w:hint="eastAsia" w:ascii="宋体" w:hAnsi="宋体" w:cs="Arial"/>
                <w:color w:val="000000"/>
                <w:kern w:val="0"/>
                <w:sz w:val="16"/>
                <w:szCs w:val="16"/>
              </w:rPr>
              <w:t>小计</w:t>
            </w:r>
          </w:p>
        </w:tc>
        <w:tc>
          <w:tcPr>
            <w:tcW w:w="660" w:type="dxa"/>
            <w:tcBorders>
              <w:top w:val="nil"/>
              <w:left w:val="nil"/>
              <w:bottom w:val="single" w:color="000000" w:sz="4" w:space="0"/>
              <w:right w:val="single" w:color="000000" w:sz="4" w:space="0"/>
            </w:tcBorders>
            <w:shd w:val="clear" w:color="FFFFFF" w:fill="C0C0C0"/>
            <w:vAlign w:val="center"/>
          </w:tcPr>
          <w:p w14:paraId="3F9425B4">
            <w:pPr>
              <w:widowControl/>
              <w:jc w:val="center"/>
              <w:rPr>
                <w:rFonts w:ascii="宋体" w:hAnsi="宋体" w:cs="Arial"/>
                <w:color w:val="000000"/>
                <w:kern w:val="0"/>
                <w:sz w:val="16"/>
                <w:szCs w:val="16"/>
              </w:rPr>
            </w:pPr>
            <w:r>
              <w:rPr>
                <w:rFonts w:hint="eastAsia" w:ascii="宋体" w:hAnsi="宋体" w:cs="Arial"/>
                <w:color w:val="000000"/>
                <w:kern w:val="0"/>
                <w:sz w:val="16"/>
                <w:szCs w:val="16"/>
              </w:rPr>
              <w:t>公务用车购置费</w:t>
            </w:r>
          </w:p>
        </w:tc>
        <w:tc>
          <w:tcPr>
            <w:tcW w:w="980" w:type="dxa"/>
            <w:tcBorders>
              <w:top w:val="nil"/>
              <w:left w:val="nil"/>
              <w:bottom w:val="single" w:color="000000" w:sz="4" w:space="0"/>
              <w:right w:val="single" w:color="000000" w:sz="4" w:space="0"/>
            </w:tcBorders>
            <w:shd w:val="clear" w:color="FFFFFF" w:fill="C0C0C0"/>
            <w:vAlign w:val="center"/>
          </w:tcPr>
          <w:p w14:paraId="6985235D">
            <w:pPr>
              <w:widowControl/>
              <w:jc w:val="center"/>
              <w:rPr>
                <w:rFonts w:ascii="宋体" w:hAnsi="宋体" w:cs="Arial"/>
                <w:color w:val="000000"/>
                <w:kern w:val="0"/>
                <w:sz w:val="16"/>
                <w:szCs w:val="16"/>
              </w:rPr>
            </w:pPr>
            <w:r>
              <w:rPr>
                <w:rFonts w:hint="eastAsia" w:ascii="宋体" w:hAnsi="宋体" w:cs="Arial"/>
                <w:color w:val="000000"/>
                <w:kern w:val="0"/>
                <w:sz w:val="16"/>
                <w:szCs w:val="16"/>
              </w:rPr>
              <w:t>公务用车运行维护费</w:t>
            </w:r>
          </w:p>
        </w:tc>
        <w:tc>
          <w:tcPr>
            <w:tcW w:w="720" w:type="dxa"/>
            <w:vMerge w:val="continue"/>
            <w:tcBorders>
              <w:top w:val="nil"/>
              <w:left w:val="nil"/>
              <w:bottom w:val="single" w:color="000000" w:sz="4" w:space="0"/>
              <w:right w:val="single" w:color="000000" w:sz="4" w:space="0"/>
            </w:tcBorders>
            <w:vAlign w:val="center"/>
          </w:tcPr>
          <w:p w14:paraId="7EAEAF20">
            <w:pPr>
              <w:widowControl/>
              <w:jc w:val="left"/>
              <w:rPr>
                <w:rFonts w:ascii="宋体" w:hAnsi="宋体" w:cs="Arial"/>
                <w:color w:val="000000"/>
                <w:kern w:val="0"/>
                <w:sz w:val="16"/>
                <w:szCs w:val="16"/>
              </w:rPr>
            </w:pPr>
          </w:p>
        </w:tc>
        <w:tc>
          <w:tcPr>
            <w:tcW w:w="720" w:type="dxa"/>
            <w:vMerge w:val="continue"/>
            <w:tcBorders>
              <w:top w:val="nil"/>
              <w:left w:val="nil"/>
              <w:bottom w:val="single" w:color="000000" w:sz="4" w:space="0"/>
              <w:right w:val="single" w:color="000000" w:sz="4" w:space="0"/>
            </w:tcBorders>
            <w:vAlign w:val="center"/>
          </w:tcPr>
          <w:p w14:paraId="6B58424B">
            <w:pPr>
              <w:widowControl/>
              <w:jc w:val="left"/>
              <w:rPr>
                <w:rFonts w:ascii="宋体" w:hAnsi="宋体" w:cs="Arial"/>
                <w:color w:val="000000"/>
                <w:kern w:val="0"/>
                <w:sz w:val="16"/>
                <w:szCs w:val="16"/>
              </w:rPr>
            </w:pPr>
          </w:p>
        </w:tc>
        <w:tc>
          <w:tcPr>
            <w:tcW w:w="800" w:type="dxa"/>
            <w:vMerge w:val="continue"/>
            <w:tcBorders>
              <w:top w:val="nil"/>
              <w:left w:val="nil"/>
              <w:bottom w:val="single" w:color="000000" w:sz="4" w:space="0"/>
              <w:right w:val="single" w:color="000000" w:sz="4" w:space="0"/>
            </w:tcBorders>
            <w:vAlign w:val="center"/>
          </w:tcPr>
          <w:p w14:paraId="7CBED330">
            <w:pPr>
              <w:widowControl/>
              <w:jc w:val="left"/>
              <w:rPr>
                <w:rFonts w:ascii="宋体" w:hAnsi="宋体" w:cs="Arial"/>
                <w:color w:val="000000"/>
                <w:kern w:val="0"/>
                <w:sz w:val="16"/>
                <w:szCs w:val="16"/>
              </w:rPr>
            </w:pPr>
          </w:p>
        </w:tc>
        <w:tc>
          <w:tcPr>
            <w:tcW w:w="800" w:type="dxa"/>
            <w:tcBorders>
              <w:top w:val="nil"/>
              <w:left w:val="nil"/>
              <w:bottom w:val="single" w:color="000000" w:sz="4" w:space="0"/>
              <w:right w:val="single" w:color="000000" w:sz="4" w:space="0"/>
            </w:tcBorders>
            <w:shd w:val="clear" w:color="FFFFFF" w:fill="C0C0C0"/>
            <w:vAlign w:val="center"/>
          </w:tcPr>
          <w:p w14:paraId="70DC2387">
            <w:pPr>
              <w:widowControl/>
              <w:jc w:val="center"/>
              <w:rPr>
                <w:rFonts w:ascii="宋体" w:hAnsi="宋体" w:cs="Arial"/>
                <w:color w:val="000000"/>
                <w:kern w:val="0"/>
                <w:sz w:val="16"/>
                <w:szCs w:val="16"/>
              </w:rPr>
            </w:pPr>
            <w:r>
              <w:rPr>
                <w:rFonts w:hint="eastAsia" w:ascii="宋体" w:hAnsi="宋体" w:cs="Arial"/>
                <w:color w:val="000000"/>
                <w:kern w:val="0"/>
                <w:sz w:val="16"/>
                <w:szCs w:val="16"/>
              </w:rPr>
              <w:t>小计</w:t>
            </w:r>
          </w:p>
        </w:tc>
        <w:tc>
          <w:tcPr>
            <w:tcW w:w="720" w:type="dxa"/>
            <w:tcBorders>
              <w:top w:val="nil"/>
              <w:left w:val="nil"/>
              <w:bottom w:val="single" w:color="000000" w:sz="4" w:space="0"/>
              <w:right w:val="single" w:color="000000" w:sz="4" w:space="0"/>
            </w:tcBorders>
            <w:shd w:val="clear" w:color="FFFFFF" w:fill="C0C0C0"/>
            <w:vAlign w:val="center"/>
          </w:tcPr>
          <w:p w14:paraId="30974CF3">
            <w:pPr>
              <w:widowControl/>
              <w:jc w:val="center"/>
              <w:rPr>
                <w:rFonts w:ascii="宋体" w:hAnsi="宋体" w:cs="Arial"/>
                <w:color w:val="000000"/>
                <w:kern w:val="0"/>
                <w:sz w:val="16"/>
                <w:szCs w:val="16"/>
              </w:rPr>
            </w:pPr>
            <w:r>
              <w:rPr>
                <w:rFonts w:hint="eastAsia" w:ascii="宋体" w:hAnsi="宋体" w:cs="Arial"/>
                <w:color w:val="000000"/>
                <w:kern w:val="0"/>
                <w:sz w:val="16"/>
                <w:szCs w:val="16"/>
              </w:rPr>
              <w:t>公务用车购置费</w:t>
            </w:r>
          </w:p>
        </w:tc>
        <w:tc>
          <w:tcPr>
            <w:tcW w:w="840" w:type="dxa"/>
            <w:tcBorders>
              <w:top w:val="nil"/>
              <w:left w:val="nil"/>
              <w:bottom w:val="single" w:color="000000" w:sz="4" w:space="0"/>
              <w:right w:val="single" w:color="000000" w:sz="4" w:space="0"/>
            </w:tcBorders>
            <w:shd w:val="clear" w:color="FFFFFF" w:fill="C0C0C0"/>
            <w:vAlign w:val="center"/>
          </w:tcPr>
          <w:p w14:paraId="36D782A6">
            <w:pPr>
              <w:widowControl/>
              <w:jc w:val="center"/>
              <w:rPr>
                <w:rFonts w:ascii="宋体" w:hAnsi="宋体" w:cs="Arial"/>
                <w:color w:val="000000"/>
                <w:kern w:val="0"/>
                <w:sz w:val="16"/>
                <w:szCs w:val="16"/>
              </w:rPr>
            </w:pPr>
            <w:r>
              <w:rPr>
                <w:rFonts w:hint="eastAsia" w:ascii="宋体" w:hAnsi="宋体" w:cs="Arial"/>
                <w:color w:val="000000"/>
                <w:kern w:val="0"/>
                <w:sz w:val="16"/>
                <w:szCs w:val="16"/>
              </w:rPr>
              <w:t>公务用车运行维护费</w:t>
            </w:r>
          </w:p>
        </w:tc>
        <w:tc>
          <w:tcPr>
            <w:tcW w:w="600" w:type="dxa"/>
            <w:vMerge w:val="continue"/>
            <w:tcBorders>
              <w:top w:val="nil"/>
              <w:left w:val="nil"/>
              <w:bottom w:val="single" w:color="000000" w:sz="4" w:space="0"/>
              <w:right w:val="single" w:color="000000" w:sz="4" w:space="0"/>
            </w:tcBorders>
            <w:vAlign w:val="center"/>
          </w:tcPr>
          <w:p w14:paraId="1B81E37D">
            <w:pPr>
              <w:widowControl/>
              <w:jc w:val="left"/>
              <w:rPr>
                <w:rFonts w:ascii="宋体" w:hAnsi="宋体" w:cs="Arial"/>
                <w:color w:val="000000"/>
                <w:kern w:val="0"/>
                <w:sz w:val="16"/>
                <w:szCs w:val="16"/>
              </w:rPr>
            </w:pPr>
          </w:p>
        </w:tc>
      </w:tr>
      <w:tr w14:paraId="1CBEC73D">
        <w:tblPrEx>
          <w:tblCellMar>
            <w:top w:w="0" w:type="dxa"/>
            <w:left w:w="108" w:type="dxa"/>
            <w:bottom w:w="0" w:type="dxa"/>
            <w:right w:w="108" w:type="dxa"/>
          </w:tblCellMar>
        </w:tblPrEx>
        <w:trPr>
          <w:trHeight w:val="463" w:hRule="atLeast"/>
        </w:trPr>
        <w:tc>
          <w:tcPr>
            <w:tcW w:w="400" w:type="dxa"/>
            <w:tcBorders>
              <w:top w:val="nil"/>
              <w:left w:val="single" w:color="000000" w:sz="4" w:space="0"/>
              <w:bottom w:val="single" w:color="000000" w:sz="4" w:space="0"/>
              <w:right w:val="single" w:color="000000" w:sz="4" w:space="0"/>
            </w:tcBorders>
            <w:shd w:val="clear" w:color="FFFFFF" w:fill="C0C0C0"/>
            <w:noWrap/>
            <w:vAlign w:val="center"/>
          </w:tcPr>
          <w:p w14:paraId="16F373A4">
            <w:pPr>
              <w:widowControl/>
              <w:jc w:val="center"/>
              <w:rPr>
                <w:rFonts w:ascii="宋体" w:hAnsi="宋体" w:cs="Arial"/>
                <w:color w:val="000000"/>
                <w:kern w:val="0"/>
                <w:sz w:val="16"/>
                <w:szCs w:val="16"/>
              </w:rPr>
            </w:pPr>
            <w:r>
              <w:rPr>
                <w:rFonts w:hint="eastAsia" w:ascii="宋体" w:hAnsi="宋体" w:cs="Arial"/>
                <w:color w:val="000000"/>
                <w:kern w:val="0"/>
                <w:sz w:val="16"/>
                <w:szCs w:val="16"/>
              </w:rPr>
              <w:t>1</w:t>
            </w:r>
          </w:p>
        </w:tc>
        <w:tc>
          <w:tcPr>
            <w:tcW w:w="720" w:type="dxa"/>
            <w:tcBorders>
              <w:top w:val="nil"/>
              <w:left w:val="nil"/>
              <w:bottom w:val="single" w:color="000000" w:sz="4" w:space="0"/>
              <w:right w:val="single" w:color="000000" w:sz="4" w:space="0"/>
            </w:tcBorders>
            <w:shd w:val="clear" w:color="FFFFFF" w:fill="C0C0C0"/>
            <w:noWrap/>
            <w:vAlign w:val="center"/>
          </w:tcPr>
          <w:p w14:paraId="25936EA8">
            <w:pPr>
              <w:widowControl/>
              <w:jc w:val="center"/>
              <w:rPr>
                <w:rFonts w:ascii="宋体" w:hAnsi="宋体" w:cs="Arial"/>
                <w:color w:val="000000"/>
                <w:kern w:val="0"/>
                <w:sz w:val="16"/>
                <w:szCs w:val="16"/>
              </w:rPr>
            </w:pPr>
            <w:r>
              <w:rPr>
                <w:rFonts w:hint="eastAsia" w:ascii="宋体" w:hAnsi="宋体" w:cs="Arial"/>
                <w:color w:val="000000"/>
                <w:kern w:val="0"/>
                <w:sz w:val="16"/>
                <w:szCs w:val="16"/>
              </w:rPr>
              <w:t>2</w:t>
            </w:r>
          </w:p>
        </w:tc>
        <w:tc>
          <w:tcPr>
            <w:tcW w:w="680" w:type="dxa"/>
            <w:tcBorders>
              <w:top w:val="nil"/>
              <w:left w:val="nil"/>
              <w:bottom w:val="single" w:color="000000" w:sz="4" w:space="0"/>
              <w:right w:val="single" w:color="000000" w:sz="4" w:space="0"/>
            </w:tcBorders>
            <w:shd w:val="clear" w:color="FFFFFF" w:fill="C0C0C0"/>
            <w:noWrap/>
            <w:vAlign w:val="center"/>
          </w:tcPr>
          <w:p w14:paraId="6E668C07">
            <w:pPr>
              <w:widowControl/>
              <w:jc w:val="center"/>
              <w:rPr>
                <w:rFonts w:ascii="宋体" w:hAnsi="宋体" w:cs="Arial"/>
                <w:color w:val="000000"/>
                <w:kern w:val="0"/>
                <w:sz w:val="16"/>
                <w:szCs w:val="16"/>
              </w:rPr>
            </w:pPr>
            <w:r>
              <w:rPr>
                <w:rFonts w:hint="eastAsia" w:ascii="宋体" w:hAnsi="宋体" w:cs="Arial"/>
                <w:color w:val="000000"/>
                <w:kern w:val="0"/>
                <w:sz w:val="16"/>
                <w:szCs w:val="16"/>
              </w:rPr>
              <w:t>3</w:t>
            </w:r>
          </w:p>
        </w:tc>
        <w:tc>
          <w:tcPr>
            <w:tcW w:w="660" w:type="dxa"/>
            <w:tcBorders>
              <w:top w:val="nil"/>
              <w:left w:val="nil"/>
              <w:bottom w:val="single" w:color="000000" w:sz="4" w:space="0"/>
              <w:right w:val="single" w:color="000000" w:sz="4" w:space="0"/>
            </w:tcBorders>
            <w:shd w:val="clear" w:color="FFFFFF" w:fill="C0C0C0"/>
            <w:noWrap/>
            <w:vAlign w:val="center"/>
          </w:tcPr>
          <w:p w14:paraId="0D7A8E56">
            <w:pPr>
              <w:widowControl/>
              <w:jc w:val="center"/>
              <w:rPr>
                <w:rFonts w:ascii="宋体" w:hAnsi="宋体" w:cs="Arial"/>
                <w:color w:val="000000"/>
                <w:kern w:val="0"/>
                <w:sz w:val="16"/>
                <w:szCs w:val="16"/>
              </w:rPr>
            </w:pPr>
            <w:r>
              <w:rPr>
                <w:rFonts w:hint="eastAsia" w:ascii="宋体" w:hAnsi="宋体" w:cs="Arial"/>
                <w:color w:val="000000"/>
                <w:kern w:val="0"/>
                <w:sz w:val="16"/>
                <w:szCs w:val="16"/>
              </w:rPr>
              <w:t>4</w:t>
            </w:r>
          </w:p>
        </w:tc>
        <w:tc>
          <w:tcPr>
            <w:tcW w:w="980" w:type="dxa"/>
            <w:tcBorders>
              <w:top w:val="nil"/>
              <w:left w:val="nil"/>
              <w:bottom w:val="single" w:color="000000" w:sz="4" w:space="0"/>
              <w:right w:val="single" w:color="000000" w:sz="4" w:space="0"/>
            </w:tcBorders>
            <w:shd w:val="clear" w:color="FFFFFF" w:fill="C0C0C0"/>
            <w:noWrap/>
            <w:vAlign w:val="center"/>
          </w:tcPr>
          <w:p w14:paraId="4C84F27E">
            <w:pPr>
              <w:widowControl/>
              <w:jc w:val="center"/>
              <w:rPr>
                <w:rFonts w:ascii="宋体" w:hAnsi="宋体" w:cs="Arial"/>
                <w:color w:val="000000"/>
                <w:kern w:val="0"/>
                <w:sz w:val="16"/>
                <w:szCs w:val="16"/>
              </w:rPr>
            </w:pPr>
            <w:r>
              <w:rPr>
                <w:rFonts w:hint="eastAsia" w:ascii="宋体" w:hAnsi="宋体" w:cs="Arial"/>
                <w:color w:val="000000"/>
                <w:kern w:val="0"/>
                <w:sz w:val="16"/>
                <w:szCs w:val="16"/>
              </w:rPr>
              <w:t>5</w:t>
            </w:r>
          </w:p>
        </w:tc>
        <w:tc>
          <w:tcPr>
            <w:tcW w:w="720" w:type="dxa"/>
            <w:tcBorders>
              <w:top w:val="nil"/>
              <w:left w:val="nil"/>
              <w:bottom w:val="single" w:color="000000" w:sz="4" w:space="0"/>
              <w:right w:val="single" w:color="000000" w:sz="4" w:space="0"/>
            </w:tcBorders>
            <w:shd w:val="clear" w:color="FFFFFF" w:fill="C0C0C0"/>
            <w:noWrap/>
            <w:vAlign w:val="center"/>
          </w:tcPr>
          <w:p w14:paraId="326D8536">
            <w:pPr>
              <w:widowControl/>
              <w:jc w:val="center"/>
              <w:rPr>
                <w:rFonts w:ascii="宋体" w:hAnsi="宋体" w:cs="Arial"/>
                <w:color w:val="000000"/>
                <w:kern w:val="0"/>
                <w:sz w:val="16"/>
                <w:szCs w:val="16"/>
              </w:rPr>
            </w:pPr>
            <w:r>
              <w:rPr>
                <w:rFonts w:hint="eastAsia" w:ascii="宋体" w:hAnsi="宋体" w:cs="Arial"/>
                <w:color w:val="000000"/>
                <w:kern w:val="0"/>
                <w:sz w:val="16"/>
                <w:szCs w:val="16"/>
              </w:rPr>
              <w:t>6</w:t>
            </w:r>
          </w:p>
        </w:tc>
        <w:tc>
          <w:tcPr>
            <w:tcW w:w="720" w:type="dxa"/>
            <w:tcBorders>
              <w:top w:val="nil"/>
              <w:left w:val="nil"/>
              <w:bottom w:val="single" w:color="000000" w:sz="4" w:space="0"/>
              <w:right w:val="single" w:color="000000" w:sz="4" w:space="0"/>
            </w:tcBorders>
            <w:shd w:val="clear" w:color="FFFFFF" w:fill="C0C0C0"/>
            <w:noWrap/>
            <w:vAlign w:val="center"/>
          </w:tcPr>
          <w:p w14:paraId="0DE26AE9">
            <w:pPr>
              <w:widowControl/>
              <w:jc w:val="center"/>
              <w:rPr>
                <w:rFonts w:ascii="宋体" w:hAnsi="宋体" w:cs="Arial"/>
                <w:color w:val="000000"/>
                <w:kern w:val="0"/>
                <w:sz w:val="16"/>
                <w:szCs w:val="16"/>
              </w:rPr>
            </w:pPr>
            <w:r>
              <w:rPr>
                <w:rFonts w:hint="eastAsia" w:ascii="宋体" w:hAnsi="宋体" w:cs="Arial"/>
                <w:color w:val="000000"/>
                <w:kern w:val="0"/>
                <w:sz w:val="16"/>
                <w:szCs w:val="16"/>
              </w:rPr>
              <w:t>7</w:t>
            </w:r>
          </w:p>
        </w:tc>
        <w:tc>
          <w:tcPr>
            <w:tcW w:w="800" w:type="dxa"/>
            <w:tcBorders>
              <w:top w:val="nil"/>
              <w:left w:val="nil"/>
              <w:bottom w:val="single" w:color="000000" w:sz="4" w:space="0"/>
              <w:right w:val="single" w:color="000000" w:sz="4" w:space="0"/>
            </w:tcBorders>
            <w:shd w:val="clear" w:color="FFFFFF" w:fill="C0C0C0"/>
            <w:noWrap/>
            <w:vAlign w:val="center"/>
          </w:tcPr>
          <w:p w14:paraId="64C2C3F0">
            <w:pPr>
              <w:widowControl/>
              <w:jc w:val="center"/>
              <w:rPr>
                <w:rFonts w:ascii="宋体" w:hAnsi="宋体" w:cs="Arial"/>
                <w:color w:val="000000"/>
                <w:kern w:val="0"/>
                <w:sz w:val="16"/>
                <w:szCs w:val="16"/>
              </w:rPr>
            </w:pPr>
            <w:r>
              <w:rPr>
                <w:rFonts w:hint="eastAsia" w:ascii="宋体" w:hAnsi="宋体" w:cs="Arial"/>
                <w:color w:val="000000"/>
                <w:kern w:val="0"/>
                <w:sz w:val="16"/>
                <w:szCs w:val="16"/>
              </w:rPr>
              <w:t>8</w:t>
            </w:r>
          </w:p>
        </w:tc>
        <w:tc>
          <w:tcPr>
            <w:tcW w:w="800" w:type="dxa"/>
            <w:tcBorders>
              <w:top w:val="nil"/>
              <w:left w:val="nil"/>
              <w:bottom w:val="single" w:color="000000" w:sz="4" w:space="0"/>
              <w:right w:val="single" w:color="000000" w:sz="4" w:space="0"/>
            </w:tcBorders>
            <w:shd w:val="clear" w:color="FFFFFF" w:fill="C0C0C0"/>
            <w:noWrap/>
            <w:vAlign w:val="center"/>
          </w:tcPr>
          <w:p w14:paraId="11DF5ACB">
            <w:pPr>
              <w:widowControl/>
              <w:jc w:val="center"/>
              <w:rPr>
                <w:rFonts w:ascii="宋体" w:hAnsi="宋体" w:cs="Arial"/>
                <w:color w:val="000000"/>
                <w:kern w:val="0"/>
                <w:sz w:val="16"/>
                <w:szCs w:val="16"/>
              </w:rPr>
            </w:pPr>
            <w:r>
              <w:rPr>
                <w:rFonts w:hint="eastAsia" w:ascii="宋体" w:hAnsi="宋体" w:cs="Arial"/>
                <w:color w:val="000000"/>
                <w:kern w:val="0"/>
                <w:sz w:val="16"/>
                <w:szCs w:val="16"/>
              </w:rPr>
              <w:t>9</w:t>
            </w:r>
          </w:p>
        </w:tc>
        <w:tc>
          <w:tcPr>
            <w:tcW w:w="720" w:type="dxa"/>
            <w:tcBorders>
              <w:top w:val="nil"/>
              <w:left w:val="nil"/>
              <w:bottom w:val="single" w:color="000000" w:sz="4" w:space="0"/>
              <w:right w:val="single" w:color="000000" w:sz="4" w:space="0"/>
            </w:tcBorders>
            <w:shd w:val="clear" w:color="FFFFFF" w:fill="C0C0C0"/>
            <w:noWrap/>
            <w:vAlign w:val="center"/>
          </w:tcPr>
          <w:p w14:paraId="3F7AB05B">
            <w:pPr>
              <w:widowControl/>
              <w:jc w:val="center"/>
              <w:rPr>
                <w:rFonts w:ascii="宋体" w:hAnsi="宋体" w:cs="Arial"/>
                <w:color w:val="000000"/>
                <w:kern w:val="0"/>
                <w:sz w:val="16"/>
                <w:szCs w:val="16"/>
              </w:rPr>
            </w:pPr>
            <w:r>
              <w:rPr>
                <w:rFonts w:hint="eastAsia" w:ascii="宋体" w:hAnsi="宋体" w:cs="Arial"/>
                <w:color w:val="000000"/>
                <w:kern w:val="0"/>
                <w:sz w:val="16"/>
                <w:szCs w:val="16"/>
              </w:rPr>
              <w:t>10</w:t>
            </w:r>
          </w:p>
        </w:tc>
        <w:tc>
          <w:tcPr>
            <w:tcW w:w="840" w:type="dxa"/>
            <w:tcBorders>
              <w:top w:val="nil"/>
              <w:left w:val="nil"/>
              <w:bottom w:val="single" w:color="000000" w:sz="4" w:space="0"/>
              <w:right w:val="single" w:color="000000" w:sz="4" w:space="0"/>
            </w:tcBorders>
            <w:shd w:val="clear" w:color="FFFFFF" w:fill="C0C0C0"/>
            <w:noWrap/>
            <w:vAlign w:val="center"/>
          </w:tcPr>
          <w:p w14:paraId="51BA8D36">
            <w:pPr>
              <w:widowControl/>
              <w:jc w:val="center"/>
              <w:rPr>
                <w:rFonts w:ascii="宋体" w:hAnsi="宋体" w:cs="Arial"/>
                <w:color w:val="000000"/>
                <w:kern w:val="0"/>
                <w:sz w:val="16"/>
                <w:szCs w:val="16"/>
              </w:rPr>
            </w:pPr>
            <w:r>
              <w:rPr>
                <w:rFonts w:hint="eastAsia" w:ascii="宋体" w:hAnsi="宋体" w:cs="Arial"/>
                <w:color w:val="000000"/>
                <w:kern w:val="0"/>
                <w:sz w:val="16"/>
                <w:szCs w:val="16"/>
              </w:rPr>
              <w:t>11</w:t>
            </w:r>
          </w:p>
        </w:tc>
        <w:tc>
          <w:tcPr>
            <w:tcW w:w="600" w:type="dxa"/>
            <w:tcBorders>
              <w:top w:val="nil"/>
              <w:left w:val="nil"/>
              <w:bottom w:val="single" w:color="000000" w:sz="4" w:space="0"/>
              <w:right w:val="single" w:color="000000" w:sz="4" w:space="0"/>
            </w:tcBorders>
            <w:shd w:val="clear" w:color="FFFFFF" w:fill="C0C0C0"/>
            <w:noWrap/>
            <w:vAlign w:val="center"/>
          </w:tcPr>
          <w:p w14:paraId="5C20ECC8">
            <w:pPr>
              <w:widowControl/>
              <w:jc w:val="center"/>
              <w:rPr>
                <w:rFonts w:ascii="宋体" w:hAnsi="宋体" w:cs="Arial"/>
                <w:color w:val="000000"/>
                <w:kern w:val="0"/>
                <w:sz w:val="16"/>
                <w:szCs w:val="16"/>
              </w:rPr>
            </w:pPr>
            <w:r>
              <w:rPr>
                <w:rFonts w:hint="eastAsia" w:ascii="宋体" w:hAnsi="宋体" w:cs="Arial"/>
                <w:color w:val="000000"/>
                <w:kern w:val="0"/>
                <w:sz w:val="16"/>
                <w:szCs w:val="16"/>
              </w:rPr>
              <w:t>12</w:t>
            </w:r>
          </w:p>
        </w:tc>
      </w:tr>
      <w:tr w14:paraId="6348ADBC">
        <w:tblPrEx>
          <w:tblCellMar>
            <w:top w:w="0" w:type="dxa"/>
            <w:left w:w="108" w:type="dxa"/>
            <w:bottom w:w="0" w:type="dxa"/>
            <w:right w:w="108" w:type="dxa"/>
          </w:tblCellMar>
        </w:tblPrEx>
        <w:trPr>
          <w:trHeight w:val="463" w:hRule="atLeast"/>
        </w:trPr>
        <w:tc>
          <w:tcPr>
            <w:tcW w:w="400" w:type="dxa"/>
            <w:tcBorders>
              <w:top w:val="nil"/>
              <w:left w:val="single" w:color="000000" w:sz="4" w:space="0"/>
              <w:bottom w:val="single" w:color="000000" w:sz="4" w:space="0"/>
              <w:right w:val="single" w:color="000000" w:sz="4" w:space="0"/>
            </w:tcBorders>
            <w:shd w:val="clear" w:color="auto" w:fill="auto"/>
            <w:noWrap/>
            <w:vAlign w:val="center"/>
          </w:tcPr>
          <w:p w14:paraId="53B8158C">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720" w:type="dxa"/>
            <w:tcBorders>
              <w:top w:val="nil"/>
              <w:left w:val="nil"/>
              <w:bottom w:val="single" w:color="000000" w:sz="4" w:space="0"/>
              <w:right w:val="single" w:color="000000" w:sz="4" w:space="0"/>
            </w:tcBorders>
            <w:shd w:val="clear" w:color="auto" w:fill="auto"/>
            <w:noWrap/>
            <w:vAlign w:val="center"/>
          </w:tcPr>
          <w:p w14:paraId="17FB100B">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680" w:type="dxa"/>
            <w:tcBorders>
              <w:top w:val="nil"/>
              <w:left w:val="nil"/>
              <w:bottom w:val="single" w:color="000000" w:sz="4" w:space="0"/>
              <w:right w:val="single" w:color="000000" w:sz="4" w:space="0"/>
            </w:tcBorders>
            <w:shd w:val="clear" w:color="auto" w:fill="auto"/>
            <w:noWrap/>
            <w:vAlign w:val="center"/>
          </w:tcPr>
          <w:p w14:paraId="4E0500F6">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660" w:type="dxa"/>
            <w:tcBorders>
              <w:top w:val="nil"/>
              <w:left w:val="nil"/>
              <w:bottom w:val="single" w:color="000000" w:sz="4" w:space="0"/>
              <w:right w:val="single" w:color="000000" w:sz="4" w:space="0"/>
            </w:tcBorders>
            <w:shd w:val="clear" w:color="auto" w:fill="auto"/>
            <w:noWrap/>
            <w:vAlign w:val="center"/>
          </w:tcPr>
          <w:p w14:paraId="6B5E3DC9">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80" w:type="dxa"/>
            <w:tcBorders>
              <w:top w:val="nil"/>
              <w:left w:val="nil"/>
              <w:bottom w:val="single" w:color="000000" w:sz="4" w:space="0"/>
              <w:right w:val="single" w:color="000000" w:sz="4" w:space="0"/>
            </w:tcBorders>
            <w:shd w:val="clear" w:color="auto" w:fill="auto"/>
            <w:noWrap/>
            <w:vAlign w:val="center"/>
          </w:tcPr>
          <w:p w14:paraId="3839C389">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720" w:type="dxa"/>
            <w:tcBorders>
              <w:top w:val="nil"/>
              <w:left w:val="nil"/>
              <w:bottom w:val="single" w:color="000000" w:sz="4" w:space="0"/>
              <w:right w:val="single" w:color="000000" w:sz="4" w:space="0"/>
            </w:tcBorders>
            <w:shd w:val="clear" w:color="auto" w:fill="auto"/>
            <w:noWrap/>
            <w:vAlign w:val="center"/>
          </w:tcPr>
          <w:p w14:paraId="58E4DEAB">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720" w:type="dxa"/>
            <w:tcBorders>
              <w:top w:val="nil"/>
              <w:left w:val="nil"/>
              <w:bottom w:val="single" w:color="000000" w:sz="4" w:space="0"/>
              <w:right w:val="single" w:color="000000" w:sz="4" w:space="0"/>
            </w:tcBorders>
            <w:shd w:val="clear" w:color="auto" w:fill="auto"/>
            <w:noWrap/>
            <w:vAlign w:val="center"/>
          </w:tcPr>
          <w:p w14:paraId="6A5291D2">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noWrap/>
            <w:vAlign w:val="center"/>
          </w:tcPr>
          <w:p w14:paraId="1AB0F3D7">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noWrap/>
            <w:vAlign w:val="center"/>
          </w:tcPr>
          <w:p w14:paraId="2F0E285F">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720" w:type="dxa"/>
            <w:tcBorders>
              <w:top w:val="nil"/>
              <w:left w:val="nil"/>
              <w:bottom w:val="single" w:color="000000" w:sz="4" w:space="0"/>
              <w:right w:val="single" w:color="000000" w:sz="4" w:space="0"/>
            </w:tcBorders>
            <w:shd w:val="clear" w:color="auto" w:fill="auto"/>
            <w:noWrap/>
            <w:vAlign w:val="center"/>
          </w:tcPr>
          <w:p w14:paraId="265D6B46">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840" w:type="dxa"/>
            <w:tcBorders>
              <w:top w:val="nil"/>
              <w:left w:val="nil"/>
              <w:bottom w:val="single" w:color="000000" w:sz="4" w:space="0"/>
              <w:right w:val="single" w:color="000000" w:sz="4" w:space="0"/>
            </w:tcBorders>
            <w:shd w:val="clear" w:color="auto" w:fill="auto"/>
            <w:noWrap/>
            <w:vAlign w:val="center"/>
          </w:tcPr>
          <w:p w14:paraId="41836A81">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600" w:type="dxa"/>
            <w:tcBorders>
              <w:top w:val="nil"/>
              <w:left w:val="nil"/>
              <w:bottom w:val="single" w:color="000000" w:sz="4" w:space="0"/>
              <w:right w:val="single" w:color="000000" w:sz="4" w:space="0"/>
            </w:tcBorders>
            <w:shd w:val="clear" w:color="auto" w:fill="auto"/>
            <w:noWrap/>
            <w:vAlign w:val="center"/>
          </w:tcPr>
          <w:p w14:paraId="0EEAE1F3">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14:paraId="6B25854F">
        <w:tblPrEx>
          <w:tblCellMar>
            <w:top w:w="0" w:type="dxa"/>
            <w:left w:w="108" w:type="dxa"/>
            <w:bottom w:w="0" w:type="dxa"/>
            <w:right w:w="108" w:type="dxa"/>
          </w:tblCellMar>
        </w:tblPrEx>
        <w:trPr>
          <w:trHeight w:val="1060" w:hRule="atLeast"/>
        </w:trPr>
        <w:tc>
          <w:tcPr>
            <w:tcW w:w="8640" w:type="dxa"/>
            <w:gridSpan w:val="12"/>
            <w:tcBorders>
              <w:top w:val="nil"/>
              <w:left w:val="single" w:color="000000" w:sz="4" w:space="0"/>
              <w:bottom w:val="single" w:color="000000" w:sz="4" w:space="0"/>
              <w:right w:val="single" w:color="000000" w:sz="4" w:space="0"/>
            </w:tcBorders>
            <w:shd w:val="clear" w:color="auto" w:fill="auto"/>
            <w:vAlign w:val="center"/>
          </w:tcPr>
          <w:p w14:paraId="3B2BBB52">
            <w:pPr>
              <w:widowControl/>
              <w:jc w:val="left"/>
              <w:rPr>
                <w:rFonts w:ascii="宋体" w:hAnsi="宋体" w:cs="Arial"/>
                <w:color w:val="000000"/>
                <w:kern w:val="0"/>
                <w:sz w:val="12"/>
                <w:szCs w:val="12"/>
              </w:rPr>
            </w:pPr>
            <w:r>
              <w:rPr>
                <w:rFonts w:hint="eastAsia" w:ascii="宋体" w:hAnsi="宋体" w:cs="Arial"/>
                <w:color w:val="000000"/>
                <w:kern w:val="0"/>
                <w:sz w:val="12"/>
                <w:szCs w:val="12"/>
              </w:rPr>
              <w:t>注：本表反映部门本年度“三公”经费支出预决算情况。其中：预算数为“三公”经费年初预算数，决算数是包括当年一般公共预算财政拨款和以前年度结转资金安排的实际支出。</w:t>
            </w:r>
          </w:p>
        </w:tc>
      </w:tr>
    </w:tbl>
    <w:p w14:paraId="273E06C6">
      <w:pPr>
        <w:ind w:firstLine="640" w:firstLineChars="200"/>
        <w:rPr>
          <w:rFonts w:ascii="仿宋_GB2312" w:hAnsi="楷体" w:eastAsia="仿宋_GB2312"/>
          <w:sz w:val="32"/>
          <w:szCs w:val="32"/>
        </w:rPr>
      </w:pPr>
    </w:p>
    <w:p w14:paraId="5ED5C758">
      <w:pPr>
        <w:rPr>
          <w:kern w:val="0"/>
          <w:sz w:val="20"/>
          <w:szCs w:val="20"/>
        </w:rPr>
      </w:pPr>
      <w:r>
        <w:fldChar w:fldCharType="begin"/>
      </w:r>
      <w:r>
        <w:instrText xml:space="preserve"> </w:instrText>
      </w:r>
      <w:r>
        <w:rPr>
          <w:rFonts w:hint="eastAsia"/>
        </w:rPr>
        <w:instrText xml:space="preserve">LINK </w:instrText>
      </w:r>
      <w:r>
        <w:instrText xml:space="preserve">Excel.Sheet.8</w:instrText>
      </w:r>
      <w:r>
        <w:rPr>
          <w:rFonts w:hint="eastAsia"/>
        </w:rPr>
        <w:instrText xml:space="preserve"> C:\\Users\\eee\\Desktop\\7.20\\公开数据\\山西省长治市重工业局.XLS "GK09 2019年部门决算公开相关信息统计表(公开09表)!R1C1:R27C4" \a \f 4 \h</w:instrText>
      </w:r>
      <w:r>
        <w:instrText xml:space="preserve">  \* MERGEFORMAT </w:instrText>
      </w:r>
      <w:r>
        <w:fldChar w:fldCharType="end"/>
      </w:r>
    </w:p>
    <w:p w14:paraId="4B4D7414">
      <w:pPr>
        <w:ind w:firstLine="640" w:firstLineChars="200"/>
        <w:rPr>
          <w:rFonts w:ascii="黑体" w:hAnsi="黑体" w:eastAsia="黑体"/>
          <w:sz w:val="32"/>
          <w:szCs w:val="32"/>
        </w:rPr>
      </w:pPr>
    </w:p>
    <w:p w14:paraId="43CACE85">
      <w:pPr>
        <w:ind w:firstLine="640" w:firstLineChars="200"/>
        <w:rPr>
          <w:rFonts w:ascii="黑体" w:hAnsi="黑体" w:eastAsia="黑体"/>
          <w:sz w:val="32"/>
          <w:szCs w:val="32"/>
        </w:rPr>
      </w:pPr>
    </w:p>
    <w:p w14:paraId="21402F7F">
      <w:pPr>
        <w:ind w:firstLine="640" w:firstLineChars="200"/>
        <w:rPr>
          <w:rFonts w:ascii="黑体" w:hAnsi="黑体" w:eastAsia="黑体"/>
          <w:sz w:val="32"/>
          <w:szCs w:val="32"/>
        </w:rPr>
      </w:pPr>
    </w:p>
    <w:p w14:paraId="1D3A29B4">
      <w:pPr>
        <w:ind w:firstLine="640" w:firstLineChars="200"/>
        <w:rPr>
          <w:rFonts w:ascii="黑体" w:hAnsi="黑体" w:eastAsia="黑体"/>
          <w:sz w:val="32"/>
          <w:szCs w:val="32"/>
        </w:rPr>
      </w:pPr>
    </w:p>
    <w:p w14:paraId="215E61B0">
      <w:pPr>
        <w:ind w:firstLine="640" w:firstLineChars="200"/>
        <w:rPr>
          <w:rFonts w:ascii="黑体" w:hAnsi="黑体" w:eastAsia="黑体"/>
          <w:sz w:val="32"/>
          <w:szCs w:val="32"/>
        </w:rPr>
      </w:pPr>
    </w:p>
    <w:p w14:paraId="147949C9">
      <w:pPr>
        <w:ind w:firstLine="640" w:firstLineChars="200"/>
        <w:rPr>
          <w:rFonts w:ascii="黑体" w:hAnsi="黑体" w:eastAsia="黑体"/>
          <w:sz w:val="32"/>
          <w:szCs w:val="32"/>
        </w:rPr>
      </w:pPr>
    </w:p>
    <w:p w14:paraId="5F41859A">
      <w:pPr>
        <w:ind w:firstLine="640" w:firstLineChars="200"/>
        <w:rPr>
          <w:rFonts w:ascii="黑体" w:hAnsi="黑体" w:eastAsia="黑体"/>
          <w:sz w:val="32"/>
          <w:szCs w:val="32"/>
        </w:rPr>
      </w:pPr>
    </w:p>
    <w:p w14:paraId="05BF0688">
      <w:pPr>
        <w:ind w:firstLine="640" w:firstLineChars="200"/>
        <w:rPr>
          <w:rFonts w:ascii="黑体" w:hAnsi="黑体" w:eastAsia="黑体"/>
          <w:sz w:val="32"/>
          <w:szCs w:val="32"/>
        </w:rPr>
      </w:pPr>
    </w:p>
    <w:p w14:paraId="1F756BEE">
      <w:pPr>
        <w:ind w:firstLine="640" w:firstLineChars="200"/>
        <w:rPr>
          <w:rFonts w:ascii="黑体" w:hAnsi="黑体" w:eastAsia="黑体"/>
          <w:sz w:val="32"/>
          <w:szCs w:val="32"/>
        </w:rPr>
      </w:pPr>
    </w:p>
    <w:p w14:paraId="6894FA0F">
      <w:pPr>
        <w:ind w:firstLine="640" w:firstLineChars="200"/>
        <w:rPr>
          <w:rFonts w:ascii="黑体" w:hAnsi="黑体" w:eastAsia="黑体"/>
          <w:sz w:val="32"/>
          <w:szCs w:val="32"/>
        </w:rPr>
      </w:pPr>
    </w:p>
    <w:p w14:paraId="164B08ED">
      <w:pPr>
        <w:ind w:firstLine="640" w:firstLineChars="200"/>
        <w:rPr>
          <w:rFonts w:ascii="黑体" w:hAnsi="黑体" w:eastAsia="黑体"/>
          <w:sz w:val="32"/>
          <w:szCs w:val="32"/>
        </w:rPr>
      </w:pPr>
    </w:p>
    <w:p w14:paraId="716C46D3">
      <w:pPr>
        <w:ind w:firstLine="640" w:firstLineChars="200"/>
        <w:jc w:val="center"/>
        <w:rPr>
          <w:rFonts w:ascii="黑体" w:hAnsi="黑体" w:eastAsia="黑体"/>
          <w:sz w:val="32"/>
          <w:szCs w:val="32"/>
        </w:rPr>
      </w:pPr>
      <w:r>
        <w:rPr>
          <w:rFonts w:hint="eastAsia" w:ascii="黑体" w:hAnsi="黑体" w:eastAsia="黑体"/>
          <w:sz w:val="32"/>
          <w:szCs w:val="32"/>
        </w:rPr>
        <w:t>第三部分</w:t>
      </w:r>
      <w:r>
        <w:rPr>
          <w:rFonts w:ascii="黑体" w:hAnsi="黑体" w:eastAsia="黑体"/>
          <w:sz w:val="32"/>
          <w:szCs w:val="32"/>
        </w:rPr>
        <w:t xml:space="preserve">  201</w:t>
      </w:r>
      <w:r>
        <w:rPr>
          <w:rFonts w:hint="eastAsia" w:ascii="黑体" w:hAnsi="黑体" w:eastAsia="黑体"/>
          <w:sz w:val="32"/>
          <w:szCs w:val="32"/>
        </w:rPr>
        <w:t>9年度部门决算情况说明</w:t>
      </w:r>
    </w:p>
    <w:p w14:paraId="675925B1">
      <w:pPr>
        <w:ind w:firstLine="640" w:firstLineChars="200"/>
        <w:rPr>
          <w:rFonts w:ascii="仿宋_GB2312" w:hAnsi="楷体" w:eastAsia="仿宋_GB2312"/>
          <w:sz w:val="32"/>
          <w:szCs w:val="32"/>
        </w:rPr>
      </w:pPr>
      <w:r>
        <w:rPr>
          <w:rFonts w:hint="eastAsia" w:ascii="仿宋_GB2312" w:hAnsi="楷体" w:eastAsia="仿宋_GB2312"/>
          <w:sz w:val="32"/>
          <w:szCs w:val="32"/>
        </w:rPr>
        <w:t>一、</w:t>
      </w:r>
      <w:r>
        <w:rPr>
          <w:rFonts w:ascii="仿宋_GB2312" w:hAnsi="楷体" w:eastAsia="仿宋_GB2312"/>
          <w:sz w:val="32"/>
          <w:szCs w:val="32"/>
        </w:rPr>
        <w:t>201</w:t>
      </w:r>
      <w:r>
        <w:rPr>
          <w:rFonts w:hint="eastAsia" w:ascii="仿宋_GB2312" w:hAnsi="楷体" w:eastAsia="仿宋_GB2312"/>
          <w:sz w:val="32"/>
          <w:szCs w:val="32"/>
        </w:rPr>
        <w:t>9年度部门决算数据变动情况及原因</w:t>
      </w:r>
    </w:p>
    <w:p w14:paraId="11E09CF4">
      <w:pPr>
        <w:ind w:firstLine="640" w:firstLineChars="200"/>
        <w:rPr>
          <w:rFonts w:ascii="仿宋_GB2312" w:hAnsi="楷体" w:eastAsia="仿宋_GB2312"/>
          <w:color w:val="000000" w:themeColor="text1"/>
          <w:sz w:val="32"/>
          <w:szCs w:val="32"/>
        </w:rPr>
      </w:pPr>
      <w:r>
        <w:rPr>
          <w:rFonts w:hint="eastAsia" w:ascii="仿宋_GB2312" w:hAnsi="楷体" w:eastAsia="仿宋_GB2312"/>
          <w:sz w:val="32"/>
          <w:szCs w:val="32"/>
        </w:rPr>
        <w:t>我部门2</w:t>
      </w:r>
      <w:r>
        <w:rPr>
          <w:rFonts w:ascii="仿宋_GB2312" w:hAnsi="楷体" w:eastAsia="仿宋_GB2312"/>
          <w:sz w:val="32"/>
          <w:szCs w:val="32"/>
        </w:rPr>
        <w:t>019</w:t>
      </w:r>
      <w:r>
        <w:rPr>
          <w:rFonts w:hint="eastAsia" w:ascii="仿宋_GB2312" w:hAnsi="楷体" w:eastAsia="仿宋_GB2312"/>
          <w:sz w:val="32"/>
          <w:szCs w:val="32"/>
        </w:rPr>
        <w:t>年收入2</w:t>
      </w:r>
      <w:r>
        <w:rPr>
          <w:rFonts w:ascii="仿宋_GB2312" w:hAnsi="楷体" w:eastAsia="仿宋_GB2312"/>
          <w:sz w:val="32"/>
          <w:szCs w:val="32"/>
        </w:rPr>
        <w:t>09.75</w:t>
      </w:r>
      <w:r>
        <w:rPr>
          <w:rFonts w:hint="eastAsia" w:ascii="仿宋_GB2312" w:hAnsi="楷体" w:eastAsia="仿宋_GB2312"/>
          <w:sz w:val="32"/>
          <w:szCs w:val="32"/>
        </w:rPr>
        <w:t>万元，其中财政拨款收入2</w:t>
      </w:r>
      <w:r>
        <w:rPr>
          <w:rFonts w:ascii="仿宋_GB2312" w:hAnsi="楷体" w:eastAsia="仿宋_GB2312"/>
          <w:sz w:val="32"/>
          <w:szCs w:val="32"/>
        </w:rPr>
        <w:t>09.75</w:t>
      </w:r>
      <w:r>
        <w:rPr>
          <w:rFonts w:hint="eastAsia" w:ascii="仿宋_GB2312" w:hAnsi="楷体" w:eastAsia="仿宋_GB2312"/>
          <w:sz w:val="32"/>
          <w:szCs w:val="32"/>
        </w:rPr>
        <w:t>万元，较上年减少1</w:t>
      </w:r>
      <w:r>
        <w:rPr>
          <w:rFonts w:ascii="仿宋_GB2312" w:hAnsi="楷体" w:eastAsia="仿宋_GB2312"/>
          <w:sz w:val="32"/>
          <w:szCs w:val="32"/>
        </w:rPr>
        <w:t>1</w:t>
      </w:r>
      <w:r>
        <w:rPr>
          <w:rFonts w:hint="eastAsia" w:ascii="仿宋_GB2312" w:hAnsi="楷体" w:eastAsia="仿宋_GB2312"/>
          <w:sz w:val="32"/>
          <w:szCs w:val="32"/>
        </w:rPr>
        <w:t>万元，基本持平，主要原因是在职退休1人，</w:t>
      </w:r>
      <w:r>
        <w:rPr>
          <w:rFonts w:ascii="仿宋_GB2312" w:hAnsi="楷体" w:eastAsia="仿宋_GB2312"/>
          <w:sz w:val="32"/>
          <w:szCs w:val="32"/>
        </w:rPr>
        <w:t xml:space="preserve"> 2019</w:t>
      </w:r>
      <w:r>
        <w:rPr>
          <w:rFonts w:hint="eastAsia" w:ascii="仿宋_GB2312" w:hAnsi="楷体" w:eastAsia="仿宋_GB2312"/>
          <w:sz w:val="32"/>
          <w:szCs w:val="32"/>
        </w:rPr>
        <w:t>年度支出2</w:t>
      </w:r>
      <w:r>
        <w:rPr>
          <w:rFonts w:ascii="仿宋_GB2312" w:hAnsi="楷体" w:eastAsia="仿宋_GB2312"/>
          <w:sz w:val="32"/>
          <w:szCs w:val="32"/>
        </w:rPr>
        <w:t>10.33</w:t>
      </w:r>
      <w:r>
        <w:rPr>
          <w:rFonts w:hint="eastAsia" w:ascii="仿宋_GB2312" w:hAnsi="楷体" w:eastAsia="仿宋_GB2312"/>
          <w:sz w:val="32"/>
          <w:szCs w:val="32"/>
        </w:rPr>
        <w:t>万元，</w:t>
      </w:r>
      <w:r>
        <w:rPr>
          <w:rFonts w:hint="eastAsia" w:ascii="仿宋_GB2312" w:hAnsi="楷体" w:eastAsia="仿宋_GB2312"/>
          <w:color w:val="000000" w:themeColor="text1"/>
          <w:sz w:val="32"/>
          <w:szCs w:val="32"/>
        </w:rPr>
        <w:t>其中财政拨款支出</w:t>
      </w:r>
      <w:r>
        <w:rPr>
          <w:rFonts w:ascii="仿宋_GB2312" w:hAnsi="楷体" w:eastAsia="仿宋_GB2312"/>
          <w:color w:val="000000" w:themeColor="text1"/>
          <w:sz w:val="32"/>
          <w:szCs w:val="32"/>
        </w:rPr>
        <w:t>210.33</w:t>
      </w:r>
      <w:r>
        <w:rPr>
          <w:rFonts w:hint="eastAsia" w:ascii="仿宋_GB2312" w:hAnsi="楷体" w:eastAsia="仿宋_GB2312"/>
          <w:color w:val="000000" w:themeColor="text1"/>
          <w:sz w:val="32"/>
          <w:szCs w:val="32"/>
        </w:rPr>
        <w:t>万元，与上年持平。</w:t>
      </w:r>
    </w:p>
    <w:p w14:paraId="5AD1CB37">
      <w:pPr>
        <w:ind w:firstLine="640" w:firstLineChars="200"/>
        <w:rPr>
          <w:rFonts w:ascii="仿宋_GB2312" w:hAnsi="楷体" w:eastAsia="仿宋_GB2312"/>
          <w:sz w:val="32"/>
          <w:szCs w:val="32"/>
        </w:rPr>
      </w:pPr>
      <w:r>
        <w:rPr>
          <w:rFonts w:hint="eastAsia" w:ascii="仿宋_GB2312" w:hAnsi="楷体" w:eastAsia="仿宋_GB2312"/>
          <w:sz w:val="32"/>
          <w:szCs w:val="32"/>
        </w:rPr>
        <w:t>二、“三公”经费增减变动原因说明</w:t>
      </w:r>
    </w:p>
    <w:p w14:paraId="58E6DADD">
      <w:pPr>
        <w:ind w:firstLine="640" w:firstLineChars="200"/>
        <w:rPr>
          <w:rFonts w:ascii="仿宋_GB2312" w:hAnsi="楷体" w:eastAsia="仿宋_GB2312"/>
          <w:color w:val="000000" w:themeColor="text1"/>
          <w:sz w:val="32"/>
          <w:szCs w:val="32"/>
        </w:rPr>
      </w:pPr>
      <w:r>
        <w:rPr>
          <w:rFonts w:hint="eastAsia" w:ascii="仿宋_GB2312" w:hAnsi="楷体" w:eastAsia="仿宋_GB2312"/>
          <w:color w:val="000000" w:themeColor="text1"/>
          <w:sz w:val="32"/>
          <w:szCs w:val="32"/>
        </w:rPr>
        <w:t>我部门2019年度“三公”经费</w:t>
      </w:r>
      <w:r>
        <w:rPr>
          <w:rFonts w:ascii="仿宋_GB2312" w:hAnsi="楷体" w:eastAsia="仿宋_GB2312"/>
          <w:color w:val="000000" w:themeColor="text1"/>
          <w:sz w:val="32"/>
          <w:szCs w:val="32"/>
        </w:rPr>
        <w:t>0</w:t>
      </w:r>
      <w:r>
        <w:rPr>
          <w:rFonts w:hint="eastAsia" w:ascii="仿宋_GB2312" w:hAnsi="楷体" w:eastAsia="仿宋_GB2312"/>
          <w:color w:val="000000" w:themeColor="text1"/>
          <w:sz w:val="32"/>
          <w:szCs w:val="32"/>
        </w:rPr>
        <w:t>万元，其中公务出国</w:t>
      </w:r>
      <w:r>
        <w:rPr>
          <w:rFonts w:ascii="仿宋_GB2312" w:hAnsi="楷体" w:eastAsia="仿宋_GB2312"/>
          <w:color w:val="000000" w:themeColor="text1"/>
          <w:sz w:val="32"/>
          <w:szCs w:val="32"/>
        </w:rPr>
        <w:t>0</w:t>
      </w:r>
      <w:r>
        <w:rPr>
          <w:rFonts w:hint="eastAsia" w:ascii="仿宋_GB2312" w:hAnsi="楷体" w:eastAsia="仿宋_GB2312"/>
          <w:color w:val="000000" w:themeColor="text1"/>
          <w:sz w:val="32"/>
          <w:szCs w:val="32"/>
        </w:rPr>
        <w:t>万元，公务用车购置费</w:t>
      </w:r>
      <w:r>
        <w:rPr>
          <w:rFonts w:ascii="仿宋_GB2312" w:hAnsi="楷体" w:eastAsia="仿宋_GB2312"/>
          <w:color w:val="000000" w:themeColor="text1"/>
          <w:sz w:val="32"/>
          <w:szCs w:val="32"/>
        </w:rPr>
        <w:t>0</w:t>
      </w:r>
      <w:r>
        <w:rPr>
          <w:rFonts w:hint="eastAsia" w:ascii="仿宋_GB2312" w:hAnsi="楷体" w:eastAsia="仿宋_GB2312"/>
          <w:color w:val="000000" w:themeColor="text1"/>
          <w:sz w:val="32"/>
          <w:szCs w:val="32"/>
        </w:rPr>
        <w:t>万元，公务用车运行维护费</w:t>
      </w:r>
      <w:r>
        <w:rPr>
          <w:rFonts w:ascii="仿宋_GB2312" w:hAnsi="楷体" w:eastAsia="仿宋_GB2312"/>
          <w:color w:val="000000" w:themeColor="text1"/>
          <w:sz w:val="32"/>
          <w:szCs w:val="32"/>
        </w:rPr>
        <w:t>0</w:t>
      </w:r>
      <w:r>
        <w:rPr>
          <w:rFonts w:hint="eastAsia" w:ascii="仿宋_GB2312" w:hAnsi="楷体" w:eastAsia="仿宋_GB2312"/>
          <w:color w:val="000000" w:themeColor="text1"/>
          <w:sz w:val="32"/>
          <w:szCs w:val="32"/>
        </w:rPr>
        <w:t>万元，公务接待</w:t>
      </w:r>
      <w:r>
        <w:rPr>
          <w:rFonts w:ascii="仿宋_GB2312" w:hAnsi="楷体" w:eastAsia="仿宋_GB2312"/>
          <w:color w:val="000000" w:themeColor="text1"/>
          <w:sz w:val="32"/>
          <w:szCs w:val="32"/>
        </w:rPr>
        <w:t>0</w:t>
      </w:r>
      <w:r>
        <w:rPr>
          <w:rFonts w:hint="eastAsia" w:ascii="仿宋_GB2312" w:hAnsi="楷体" w:eastAsia="仿宋_GB2312"/>
          <w:color w:val="000000" w:themeColor="text1"/>
          <w:sz w:val="32"/>
          <w:szCs w:val="32"/>
        </w:rPr>
        <w:t>万元。“三公”经费较上年增加（减少）</w:t>
      </w:r>
      <w:r>
        <w:rPr>
          <w:rFonts w:ascii="仿宋_GB2312" w:hAnsi="楷体" w:eastAsia="仿宋_GB2312"/>
          <w:color w:val="000000" w:themeColor="text1"/>
          <w:sz w:val="32"/>
          <w:szCs w:val="32"/>
        </w:rPr>
        <w:t>0</w:t>
      </w:r>
      <w:r>
        <w:rPr>
          <w:rFonts w:hint="eastAsia" w:ascii="仿宋_GB2312" w:hAnsi="楷体" w:eastAsia="仿宋_GB2312"/>
          <w:color w:val="000000" w:themeColor="text1"/>
          <w:sz w:val="32"/>
          <w:szCs w:val="32"/>
        </w:rPr>
        <w:t>万元，原因是无预算无支出；2019年我部门发生会议费</w:t>
      </w:r>
      <w:r>
        <w:rPr>
          <w:rFonts w:ascii="仿宋_GB2312" w:hAnsi="楷体" w:eastAsia="仿宋_GB2312"/>
          <w:color w:val="000000" w:themeColor="text1"/>
          <w:sz w:val="32"/>
          <w:szCs w:val="32"/>
        </w:rPr>
        <w:t>0</w:t>
      </w:r>
      <w:r>
        <w:rPr>
          <w:rFonts w:hint="eastAsia" w:ascii="仿宋_GB2312" w:hAnsi="楷体" w:eastAsia="仿宋_GB2312"/>
          <w:color w:val="000000" w:themeColor="text1"/>
          <w:sz w:val="32"/>
          <w:szCs w:val="32"/>
        </w:rPr>
        <w:t>万元，较上年增加（减少）</w:t>
      </w:r>
      <w:r>
        <w:rPr>
          <w:rFonts w:ascii="仿宋_GB2312" w:hAnsi="楷体" w:eastAsia="仿宋_GB2312"/>
          <w:color w:val="000000" w:themeColor="text1"/>
          <w:sz w:val="32"/>
          <w:szCs w:val="32"/>
        </w:rPr>
        <w:t>0</w:t>
      </w:r>
      <w:r>
        <w:rPr>
          <w:rFonts w:hint="eastAsia" w:ascii="仿宋_GB2312" w:hAnsi="楷体" w:eastAsia="仿宋_GB2312"/>
          <w:color w:val="000000" w:themeColor="text1"/>
          <w:sz w:val="32"/>
          <w:szCs w:val="32"/>
        </w:rPr>
        <w:t>万元，原因是无预算无支出；发生培训费</w:t>
      </w:r>
      <w:r>
        <w:rPr>
          <w:rFonts w:ascii="仿宋_GB2312" w:hAnsi="楷体" w:eastAsia="仿宋_GB2312"/>
          <w:color w:val="000000" w:themeColor="text1"/>
          <w:sz w:val="32"/>
          <w:szCs w:val="32"/>
        </w:rPr>
        <w:t>0.06</w:t>
      </w:r>
      <w:r>
        <w:rPr>
          <w:rFonts w:hint="eastAsia" w:ascii="仿宋_GB2312" w:hAnsi="楷体" w:eastAsia="仿宋_GB2312"/>
          <w:color w:val="000000" w:themeColor="text1"/>
          <w:sz w:val="32"/>
          <w:szCs w:val="32"/>
        </w:rPr>
        <w:t>万元，与上年一致。</w:t>
      </w:r>
    </w:p>
    <w:p w14:paraId="7A7D3FDA">
      <w:pPr>
        <w:ind w:firstLine="640" w:firstLineChars="200"/>
        <w:rPr>
          <w:rFonts w:ascii="仿宋_GB2312" w:hAnsi="楷体" w:eastAsia="仿宋_GB2312"/>
          <w:sz w:val="32"/>
          <w:szCs w:val="32"/>
        </w:rPr>
      </w:pPr>
      <w:r>
        <w:rPr>
          <w:rFonts w:hint="eastAsia" w:ascii="仿宋_GB2312" w:hAnsi="楷体" w:eastAsia="仿宋_GB2312"/>
          <w:sz w:val="32"/>
          <w:szCs w:val="32"/>
        </w:rPr>
        <w:t>三、机关运行经费增减变动原因说明</w:t>
      </w:r>
    </w:p>
    <w:p w14:paraId="0489995F">
      <w:pPr>
        <w:ind w:firstLine="636"/>
        <w:rPr>
          <w:rFonts w:ascii="仿宋_GB2312" w:hAnsi="楷体" w:eastAsia="仿宋_GB2312"/>
          <w:color w:val="000000" w:themeColor="text1"/>
          <w:sz w:val="32"/>
          <w:szCs w:val="32"/>
        </w:rPr>
      </w:pPr>
      <w:r>
        <w:rPr>
          <w:rFonts w:hint="eastAsia" w:ascii="仿宋_GB2312" w:hAnsi="楷体" w:eastAsia="仿宋_GB2312"/>
          <w:color w:val="000000" w:themeColor="text1"/>
          <w:sz w:val="32"/>
          <w:szCs w:val="32"/>
        </w:rPr>
        <w:t>我单位2019年所属长治市重工业局等</w:t>
      </w:r>
      <w:r>
        <w:rPr>
          <w:rFonts w:ascii="仿宋_GB2312" w:hAnsi="楷体" w:eastAsia="仿宋_GB2312"/>
          <w:color w:val="000000" w:themeColor="text1"/>
          <w:sz w:val="32"/>
          <w:szCs w:val="32"/>
        </w:rPr>
        <w:t>1</w:t>
      </w:r>
      <w:r>
        <w:rPr>
          <w:rFonts w:hint="eastAsia" w:ascii="仿宋_GB2312" w:hAnsi="楷体" w:eastAsia="仿宋_GB2312"/>
          <w:color w:val="000000" w:themeColor="text1"/>
          <w:sz w:val="32"/>
          <w:szCs w:val="32"/>
        </w:rPr>
        <w:t>家行政（参公）单位发生机关运行经费财政拨款</w:t>
      </w:r>
      <w:r>
        <w:rPr>
          <w:rFonts w:ascii="仿宋_GB2312" w:hAnsi="楷体" w:eastAsia="仿宋_GB2312"/>
          <w:color w:val="000000" w:themeColor="text1"/>
          <w:sz w:val="32"/>
          <w:szCs w:val="32"/>
        </w:rPr>
        <w:t>27.28</w:t>
      </w:r>
      <w:r>
        <w:rPr>
          <w:rFonts w:hint="eastAsia" w:ascii="仿宋_GB2312" w:hAnsi="楷体" w:eastAsia="仿宋_GB2312"/>
          <w:color w:val="000000" w:themeColor="text1"/>
          <w:sz w:val="32"/>
          <w:szCs w:val="32"/>
        </w:rPr>
        <w:t>万元，比2018年决算增加9</w:t>
      </w:r>
      <w:r>
        <w:rPr>
          <w:rFonts w:ascii="仿宋_GB2312" w:hAnsi="楷体" w:eastAsia="仿宋_GB2312"/>
          <w:color w:val="000000" w:themeColor="text1"/>
          <w:sz w:val="32"/>
          <w:szCs w:val="32"/>
        </w:rPr>
        <w:t>.12</w:t>
      </w:r>
      <w:r>
        <w:rPr>
          <w:rFonts w:hint="eastAsia" w:ascii="仿宋_GB2312" w:hAnsi="楷体" w:eastAsia="仿宋_GB2312"/>
          <w:color w:val="000000" w:themeColor="text1"/>
          <w:sz w:val="32"/>
          <w:szCs w:val="32"/>
        </w:rPr>
        <w:t>万元，增长3</w:t>
      </w:r>
      <w:r>
        <w:rPr>
          <w:rFonts w:ascii="仿宋_GB2312" w:hAnsi="楷体" w:eastAsia="仿宋_GB2312"/>
          <w:color w:val="000000" w:themeColor="text1"/>
          <w:sz w:val="32"/>
          <w:szCs w:val="32"/>
        </w:rPr>
        <w:t>3</w:t>
      </w:r>
      <w:r>
        <w:rPr>
          <w:rFonts w:hint="eastAsia" w:ascii="仿宋_GB2312" w:hAnsi="楷体" w:eastAsia="仿宋_GB2312"/>
          <w:color w:val="000000" w:themeColor="text1"/>
          <w:sz w:val="32"/>
          <w:szCs w:val="32"/>
        </w:rPr>
        <w:t>%,原因是2</w:t>
      </w:r>
      <w:r>
        <w:rPr>
          <w:rFonts w:ascii="仿宋_GB2312" w:hAnsi="楷体" w:eastAsia="仿宋_GB2312"/>
          <w:color w:val="000000" w:themeColor="text1"/>
          <w:sz w:val="32"/>
          <w:szCs w:val="32"/>
        </w:rPr>
        <w:t>018</w:t>
      </w:r>
      <w:r>
        <w:rPr>
          <w:rFonts w:hint="eastAsia" w:ascii="仿宋_GB2312" w:hAnsi="楷体" w:eastAsia="仿宋_GB2312"/>
          <w:color w:val="000000" w:themeColor="text1"/>
          <w:sz w:val="32"/>
          <w:szCs w:val="32"/>
        </w:rPr>
        <w:t>年发生费用2</w:t>
      </w:r>
      <w:r>
        <w:rPr>
          <w:rFonts w:ascii="仿宋_GB2312" w:hAnsi="楷体" w:eastAsia="仿宋_GB2312"/>
          <w:color w:val="000000" w:themeColor="text1"/>
          <w:sz w:val="32"/>
          <w:szCs w:val="32"/>
        </w:rPr>
        <w:t>019</w:t>
      </w:r>
      <w:r>
        <w:rPr>
          <w:rFonts w:hint="eastAsia" w:ascii="仿宋_GB2312" w:hAnsi="楷体" w:eastAsia="仿宋_GB2312"/>
          <w:color w:val="000000" w:themeColor="text1"/>
          <w:sz w:val="32"/>
          <w:szCs w:val="32"/>
        </w:rPr>
        <w:t>年结算。</w:t>
      </w:r>
    </w:p>
    <w:p w14:paraId="3DAD429E">
      <w:pPr>
        <w:ind w:firstLine="640" w:firstLineChars="200"/>
        <w:rPr>
          <w:rFonts w:ascii="仿宋_GB2312" w:hAnsi="楷体" w:eastAsia="仿宋_GB2312"/>
          <w:color w:val="000000" w:themeColor="text1"/>
          <w:sz w:val="32"/>
          <w:szCs w:val="32"/>
        </w:rPr>
      </w:pPr>
      <w:r>
        <w:rPr>
          <w:rFonts w:hint="eastAsia" w:ascii="仿宋_GB2312" w:hAnsi="楷体" w:eastAsia="仿宋_GB2312"/>
          <w:color w:val="000000" w:themeColor="text1"/>
          <w:sz w:val="32"/>
          <w:szCs w:val="32"/>
        </w:rPr>
        <w:t>四、其他说明（参考模板，各单位可根据本单位实际情况进行修改和完善）</w:t>
      </w:r>
    </w:p>
    <w:p w14:paraId="09BE5587">
      <w:pPr>
        <w:ind w:firstLine="640" w:firstLineChars="200"/>
        <w:rPr>
          <w:rFonts w:ascii="仿宋_GB2312" w:hAnsi="楷体" w:eastAsia="仿宋_GB2312"/>
          <w:color w:val="000000" w:themeColor="text1"/>
          <w:sz w:val="32"/>
          <w:szCs w:val="32"/>
        </w:rPr>
      </w:pPr>
      <w:r>
        <w:rPr>
          <w:rFonts w:ascii="仿宋_GB2312" w:hAnsi="楷体" w:eastAsia="仿宋_GB2312"/>
          <w:color w:val="000000" w:themeColor="text1"/>
          <w:sz w:val="32"/>
          <w:szCs w:val="32"/>
        </w:rPr>
        <w:t>201</w:t>
      </w:r>
      <w:r>
        <w:rPr>
          <w:rFonts w:hint="eastAsia" w:ascii="仿宋_GB2312" w:hAnsi="楷体" w:eastAsia="仿宋_GB2312"/>
          <w:color w:val="000000" w:themeColor="text1"/>
          <w:sz w:val="32"/>
          <w:szCs w:val="32"/>
        </w:rPr>
        <w:t>9年我单位政府采购预算</w:t>
      </w:r>
      <w:r>
        <w:rPr>
          <w:rFonts w:ascii="仿宋_GB2312" w:hAnsi="楷体" w:eastAsia="仿宋_GB2312"/>
          <w:color w:val="000000" w:themeColor="text1"/>
          <w:sz w:val="32"/>
          <w:szCs w:val="32"/>
        </w:rPr>
        <w:t>0.3</w:t>
      </w:r>
      <w:r>
        <w:rPr>
          <w:rFonts w:hint="eastAsia" w:ascii="仿宋_GB2312" w:hAnsi="楷体" w:eastAsia="仿宋_GB2312"/>
          <w:color w:val="000000" w:themeColor="text1"/>
          <w:sz w:val="32"/>
          <w:szCs w:val="32"/>
        </w:rPr>
        <w:t>万元、决算总额</w:t>
      </w:r>
      <w:r>
        <w:rPr>
          <w:rFonts w:ascii="仿宋_GB2312" w:hAnsi="楷体" w:eastAsia="仿宋_GB2312"/>
          <w:color w:val="000000" w:themeColor="text1"/>
          <w:sz w:val="32"/>
          <w:szCs w:val="32"/>
        </w:rPr>
        <w:t>0.3</w:t>
      </w:r>
      <w:r>
        <w:rPr>
          <w:rFonts w:hint="eastAsia" w:ascii="仿宋_GB2312" w:hAnsi="楷体" w:eastAsia="仿宋_GB2312"/>
          <w:color w:val="000000" w:themeColor="text1"/>
          <w:sz w:val="32"/>
          <w:szCs w:val="32"/>
        </w:rPr>
        <w:t>万元，其中：政府采购货物预算</w:t>
      </w:r>
      <w:r>
        <w:rPr>
          <w:rFonts w:ascii="仿宋_GB2312" w:hAnsi="楷体" w:eastAsia="仿宋_GB2312"/>
          <w:color w:val="000000" w:themeColor="text1"/>
          <w:sz w:val="32"/>
          <w:szCs w:val="32"/>
        </w:rPr>
        <w:t>0.3</w:t>
      </w:r>
      <w:r>
        <w:rPr>
          <w:rFonts w:hint="eastAsia" w:ascii="仿宋_GB2312" w:hAnsi="楷体" w:eastAsia="仿宋_GB2312"/>
          <w:color w:val="000000" w:themeColor="text1"/>
          <w:sz w:val="32"/>
          <w:szCs w:val="32"/>
        </w:rPr>
        <w:t>万元、决算</w:t>
      </w:r>
      <w:r>
        <w:rPr>
          <w:rFonts w:ascii="仿宋_GB2312" w:hAnsi="楷体" w:eastAsia="仿宋_GB2312"/>
          <w:color w:val="000000" w:themeColor="text1"/>
          <w:sz w:val="32"/>
          <w:szCs w:val="32"/>
        </w:rPr>
        <w:t>0.3</w:t>
      </w:r>
      <w:r>
        <w:rPr>
          <w:rFonts w:hint="eastAsia" w:ascii="仿宋_GB2312" w:hAnsi="楷体" w:eastAsia="仿宋_GB2312"/>
          <w:color w:val="000000" w:themeColor="text1"/>
          <w:sz w:val="32"/>
          <w:szCs w:val="32"/>
        </w:rPr>
        <w:t>万元、政府采购工程预算</w:t>
      </w:r>
      <w:r>
        <w:rPr>
          <w:rFonts w:ascii="仿宋_GB2312" w:hAnsi="楷体" w:eastAsia="仿宋_GB2312"/>
          <w:color w:val="000000" w:themeColor="text1"/>
          <w:sz w:val="32"/>
          <w:szCs w:val="32"/>
        </w:rPr>
        <w:t>0</w:t>
      </w:r>
      <w:r>
        <w:rPr>
          <w:rFonts w:hint="eastAsia" w:ascii="仿宋_GB2312" w:hAnsi="楷体" w:eastAsia="仿宋_GB2312"/>
          <w:color w:val="000000" w:themeColor="text1"/>
          <w:sz w:val="32"/>
          <w:szCs w:val="32"/>
        </w:rPr>
        <w:t>万元、决算</w:t>
      </w:r>
      <w:r>
        <w:rPr>
          <w:rFonts w:ascii="仿宋_GB2312" w:hAnsi="楷体" w:eastAsia="仿宋_GB2312"/>
          <w:color w:val="000000" w:themeColor="text1"/>
          <w:sz w:val="32"/>
          <w:szCs w:val="32"/>
        </w:rPr>
        <w:t>0</w:t>
      </w:r>
      <w:r>
        <w:rPr>
          <w:rFonts w:hint="eastAsia" w:ascii="仿宋_GB2312" w:hAnsi="楷体" w:eastAsia="仿宋_GB2312"/>
          <w:color w:val="000000" w:themeColor="text1"/>
          <w:sz w:val="32"/>
          <w:szCs w:val="32"/>
        </w:rPr>
        <w:t>万元、政府采购服务预算</w:t>
      </w:r>
      <w:r>
        <w:rPr>
          <w:rFonts w:ascii="仿宋_GB2312" w:hAnsi="楷体" w:eastAsia="仿宋_GB2312"/>
          <w:color w:val="000000" w:themeColor="text1"/>
          <w:sz w:val="32"/>
          <w:szCs w:val="32"/>
        </w:rPr>
        <w:t>0</w:t>
      </w:r>
      <w:r>
        <w:rPr>
          <w:rFonts w:hint="eastAsia" w:ascii="仿宋_GB2312" w:hAnsi="楷体" w:eastAsia="仿宋_GB2312"/>
          <w:color w:val="000000" w:themeColor="text1"/>
          <w:sz w:val="32"/>
          <w:szCs w:val="32"/>
        </w:rPr>
        <w:t>万元、决算</w:t>
      </w:r>
      <w:r>
        <w:rPr>
          <w:rFonts w:ascii="仿宋_GB2312" w:hAnsi="楷体" w:eastAsia="仿宋_GB2312"/>
          <w:color w:val="000000" w:themeColor="text1"/>
          <w:sz w:val="32"/>
          <w:szCs w:val="32"/>
        </w:rPr>
        <w:t>0</w:t>
      </w:r>
      <w:r>
        <w:rPr>
          <w:rFonts w:hint="eastAsia" w:ascii="仿宋_GB2312" w:hAnsi="楷体" w:eastAsia="仿宋_GB2312"/>
          <w:color w:val="000000" w:themeColor="text1"/>
          <w:sz w:val="32"/>
          <w:szCs w:val="32"/>
        </w:rPr>
        <w:t>万元。</w:t>
      </w:r>
    </w:p>
    <w:p w14:paraId="75CA9EC5">
      <w:pPr>
        <w:ind w:firstLine="640" w:firstLineChars="200"/>
        <w:rPr>
          <w:rFonts w:ascii="仿宋_GB2312" w:hAnsi="楷体" w:eastAsia="仿宋_GB2312"/>
          <w:color w:val="000000" w:themeColor="text1"/>
          <w:sz w:val="32"/>
          <w:szCs w:val="32"/>
        </w:rPr>
      </w:pPr>
      <w:r>
        <w:rPr>
          <w:rFonts w:hint="eastAsia" w:ascii="仿宋_GB2312" w:hAnsi="楷体" w:eastAsia="仿宋_GB2312"/>
          <w:color w:val="000000" w:themeColor="text1"/>
          <w:sz w:val="32"/>
          <w:szCs w:val="32"/>
        </w:rPr>
        <w:t>（二）政府购买服务指导性目录（不得删减，无内容则文字说明无该项支出）</w:t>
      </w:r>
    </w:p>
    <w:p w14:paraId="6F27B502">
      <w:pPr>
        <w:ind w:firstLine="640" w:firstLineChars="200"/>
        <w:rPr>
          <w:rFonts w:ascii="仿宋_GB2312" w:hAnsi="楷体" w:eastAsia="仿宋_GB2312"/>
          <w:sz w:val="32"/>
          <w:szCs w:val="32"/>
        </w:rPr>
      </w:pPr>
      <w:r>
        <w:rPr>
          <w:rFonts w:hint="eastAsia" w:ascii="仿宋_GB2312" w:hAnsi="楷体" w:eastAsia="仿宋_GB2312"/>
          <w:sz w:val="32"/>
          <w:szCs w:val="32"/>
        </w:rPr>
        <w:t>（三）国有资产占有使用情况</w:t>
      </w:r>
    </w:p>
    <w:p w14:paraId="1E0B16E9">
      <w:pPr>
        <w:ind w:firstLine="640" w:firstLineChars="200"/>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车辆情况（必填）；无</w:t>
      </w:r>
    </w:p>
    <w:p w14:paraId="398ABBA4">
      <w:pPr>
        <w:ind w:firstLine="640" w:firstLineChars="200"/>
        <w:rPr>
          <w:rFonts w:ascii="仿宋_GB2312" w:hAnsi="楷体" w:eastAsia="仿宋_GB2312"/>
          <w:sz w:val="32"/>
          <w:szCs w:val="32"/>
        </w:rPr>
      </w:pPr>
      <w:r>
        <w:rPr>
          <w:rFonts w:ascii="仿宋_GB2312" w:hAnsi="楷体" w:eastAsia="仿宋_GB2312"/>
          <w:sz w:val="32"/>
          <w:szCs w:val="32"/>
        </w:rPr>
        <w:t>2.</w:t>
      </w:r>
      <w:r>
        <w:rPr>
          <w:rFonts w:hint="eastAsia" w:ascii="仿宋_GB2312" w:hAnsi="楷体" w:eastAsia="仿宋_GB2312"/>
          <w:sz w:val="32"/>
          <w:szCs w:val="32"/>
        </w:rPr>
        <w:t>房屋土地情况（必填）；</w:t>
      </w:r>
    </w:p>
    <w:p w14:paraId="04D9C53D">
      <w:pPr>
        <w:ind w:firstLine="720"/>
        <w:rPr>
          <w:rFonts w:ascii="仿宋_GB2312" w:hAnsi="楷体" w:eastAsia="仿宋_GB2312"/>
          <w:sz w:val="32"/>
          <w:szCs w:val="32"/>
        </w:rPr>
      </w:pPr>
      <w:r>
        <w:rPr>
          <w:rFonts w:hint="eastAsia" w:ascii="仿宋" w:hAnsi="仿宋" w:eastAsia="仿宋"/>
          <w:sz w:val="32"/>
          <w:szCs w:val="32"/>
        </w:rPr>
        <w:t>201</w:t>
      </w:r>
      <w:r>
        <w:rPr>
          <w:rFonts w:ascii="仿宋" w:hAnsi="仿宋" w:eastAsia="仿宋"/>
          <w:sz w:val="32"/>
          <w:szCs w:val="32"/>
        </w:rPr>
        <w:t>9</w:t>
      </w:r>
      <w:r>
        <w:rPr>
          <w:rFonts w:hint="eastAsia" w:ascii="仿宋" w:hAnsi="仿宋" w:eastAsia="仿宋"/>
          <w:sz w:val="32"/>
          <w:szCs w:val="32"/>
        </w:rPr>
        <w:t>年固定资产净值</w:t>
      </w:r>
      <w:r>
        <w:rPr>
          <w:rFonts w:ascii="仿宋" w:hAnsi="仿宋" w:eastAsia="仿宋"/>
          <w:sz w:val="32"/>
          <w:szCs w:val="32"/>
        </w:rPr>
        <w:t>11,940,836.93</w:t>
      </w:r>
      <w:r>
        <w:rPr>
          <w:rFonts w:hint="eastAsia" w:ascii="仿宋" w:hAnsi="仿宋" w:eastAsia="仿宋"/>
          <w:sz w:val="32"/>
          <w:szCs w:val="32"/>
        </w:rPr>
        <w:t>元，2</w:t>
      </w:r>
      <w:r>
        <w:rPr>
          <w:rFonts w:ascii="仿宋" w:hAnsi="仿宋" w:eastAsia="仿宋"/>
          <w:sz w:val="32"/>
          <w:szCs w:val="32"/>
        </w:rPr>
        <w:t>019</w:t>
      </w:r>
      <w:r>
        <w:rPr>
          <w:rFonts w:hint="eastAsia" w:ascii="仿宋" w:hAnsi="仿宋" w:eastAsia="仿宋"/>
          <w:sz w:val="32"/>
          <w:szCs w:val="32"/>
        </w:rPr>
        <w:t>年末办公用房6073.38平方米。2</w:t>
      </w:r>
      <w:r>
        <w:rPr>
          <w:rFonts w:ascii="仿宋" w:hAnsi="仿宋" w:eastAsia="仿宋"/>
          <w:sz w:val="32"/>
          <w:szCs w:val="32"/>
        </w:rPr>
        <w:t>018</w:t>
      </w:r>
      <w:r>
        <w:rPr>
          <w:rFonts w:hint="eastAsia" w:ascii="仿宋" w:hAnsi="仿宋" w:eastAsia="仿宋"/>
          <w:sz w:val="32"/>
          <w:szCs w:val="32"/>
        </w:rPr>
        <w:t>年根据长财资（2018）1号文及长财资（2017）4号文要求，我单位房屋土地评估入账，其中固定资产入账12799777元，无形资产入账10054984.8。</w:t>
      </w:r>
    </w:p>
    <w:p w14:paraId="0B7735A3">
      <w:pPr>
        <w:ind w:firstLine="640" w:firstLineChars="200"/>
        <w:rPr>
          <w:rFonts w:ascii="仿宋" w:hAnsi="仿宋" w:eastAsia="仿宋"/>
          <w:sz w:val="32"/>
          <w:szCs w:val="32"/>
        </w:rPr>
      </w:pPr>
      <w:r>
        <w:rPr>
          <w:rFonts w:ascii="仿宋_GB2312" w:hAnsi="楷体" w:eastAsia="仿宋_GB2312"/>
          <w:sz w:val="32"/>
          <w:szCs w:val="32"/>
        </w:rPr>
        <w:t>3.</w:t>
      </w:r>
      <w:r>
        <w:rPr>
          <w:rFonts w:hint="eastAsia" w:ascii="仿宋_GB2312" w:hAnsi="楷体" w:eastAsia="仿宋_GB2312"/>
          <w:sz w:val="32"/>
          <w:szCs w:val="32"/>
        </w:rPr>
        <w:t>其他国有资产占有使用情况（必填）。</w:t>
      </w:r>
      <w:r>
        <w:rPr>
          <w:rFonts w:hint="eastAsia" w:ascii="仿宋" w:hAnsi="仿宋" w:eastAsia="仿宋"/>
          <w:sz w:val="32"/>
          <w:szCs w:val="32"/>
        </w:rPr>
        <w:t>201</w:t>
      </w:r>
      <w:r>
        <w:rPr>
          <w:rFonts w:ascii="仿宋" w:hAnsi="仿宋" w:eastAsia="仿宋"/>
          <w:sz w:val="32"/>
          <w:szCs w:val="32"/>
        </w:rPr>
        <w:t>9</w:t>
      </w:r>
      <w:r>
        <w:rPr>
          <w:rFonts w:hint="eastAsia" w:ascii="仿宋" w:hAnsi="仿宋" w:eastAsia="仿宋"/>
          <w:sz w:val="32"/>
          <w:szCs w:val="32"/>
        </w:rPr>
        <w:t>年末流动资产318</w:t>
      </w:r>
      <w:r>
        <w:rPr>
          <w:rFonts w:ascii="仿宋" w:hAnsi="仿宋" w:eastAsia="仿宋"/>
          <w:sz w:val="32"/>
          <w:szCs w:val="32"/>
        </w:rPr>
        <w:t>3020.09元</w:t>
      </w:r>
      <w:r>
        <w:rPr>
          <w:rFonts w:hint="eastAsia" w:ascii="仿宋" w:hAnsi="仿宋" w:eastAsia="仿宋"/>
          <w:sz w:val="32"/>
          <w:szCs w:val="32"/>
        </w:rPr>
        <w:t>。</w:t>
      </w:r>
    </w:p>
    <w:p w14:paraId="35150CC2">
      <w:pPr>
        <w:ind w:firstLine="720"/>
        <w:rPr>
          <w:rFonts w:ascii="仿宋_GB2312" w:hAnsi="楷体" w:eastAsia="仿宋_GB2312"/>
          <w:sz w:val="32"/>
          <w:szCs w:val="32"/>
        </w:rPr>
      </w:pPr>
      <w:r>
        <w:rPr>
          <w:rFonts w:hint="eastAsia" w:ascii="仿宋_GB2312" w:hAnsi="楷体" w:eastAsia="仿宋_GB2312"/>
          <w:sz w:val="32"/>
          <w:szCs w:val="32"/>
        </w:rPr>
        <w:t>（四）单位绩效评价工作情况及评价结果（没有则文字说明，不得自行删减）</w:t>
      </w:r>
    </w:p>
    <w:p w14:paraId="30188BCA">
      <w:pPr>
        <w:ind w:firstLine="636"/>
        <w:rPr>
          <w:rFonts w:ascii="仿宋_GB2312" w:hAnsi="楷体_GB2312" w:eastAsia="仿宋_GB2312" w:cs="楷体_GB2312"/>
          <w:color w:val="000000" w:themeColor="text1"/>
          <w:sz w:val="32"/>
          <w:szCs w:val="32"/>
        </w:rPr>
      </w:pPr>
      <w:r>
        <w:rPr>
          <w:rFonts w:hint="eastAsia" w:ascii="仿宋_GB2312" w:hAnsi="楷体" w:eastAsia="仿宋_GB2312"/>
          <w:color w:val="000000" w:themeColor="text1"/>
          <w:sz w:val="32"/>
          <w:szCs w:val="32"/>
        </w:rPr>
        <w:t>2019年我部门</w:t>
      </w:r>
      <w:r>
        <w:rPr>
          <w:rFonts w:hint="eastAsia" w:ascii="仿宋_GB2312" w:hAnsi="楷体_GB2312" w:eastAsia="仿宋_GB2312" w:cs="楷体_GB2312"/>
          <w:color w:val="000000" w:themeColor="text1"/>
          <w:sz w:val="32"/>
          <w:szCs w:val="32"/>
        </w:rPr>
        <w:t>部门实行绩效目标管理的项目</w:t>
      </w:r>
      <w:r>
        <w:rPr>
          <w:rFonts w:ascii="仿宋_GB2312" w:hAnsi="楷体_GB2312" w:eastAsia="仿宋_GB2312" w:cs="楷体_GB2312"/>
          <w:color w:val="000000" w:themeColor="text1"/>
          <w:sz w:val="32"/>
          <w:szCs w:val="32"/>
        </w:rPr>
        <w:t>0</w:t>
      </w:r>
      <w:r>
        <w:rPr>
          <w:rFonts w:hint="eastAsia" w:ascii="仿宋_GB2312" w:hAnsi="楷体_GB2312" w:eastAsia="仿宋_GB2312" w:cs="楷体_GB2312"/>
          <w:color w:val="000000" w:themeColor="text1"/>
          <w:sz w:val="32"/>
          <w:szCs w:val="32"/>
        </w:rPr>
        <w:t>个，涉及一般公共预算当年拨款</w:t>
      </w:r>
      <w:r>
        <w:rPr>
          <w:rFonts w:ascii="仿宋_GB2312" w:hAnsi="楷体_GB2312" w:eastAsia="仿宋_GB2312" w:cs="楷体_GB2312"/>
          <w:color w:val="000000" w:themeColor="text1"/>
          <w:sz w:val="32"/>
          <w:szCs w:val="32"/>
        </w:rPr>
        <w:t>0</w:t>
      </w:r>
      <w:r>
        <w:rPr>
          <w:rFonts w:hint="eastAsia" w:ascii="仿宋_GB2312" w:hAnsi="楷体_GB2312" w:eastAsia="仿宋_GB2312" w:cs="楷体_GB2312"/>
          <w:color w:val="000000" w:themeColor="text1"/>
          <w:sz w:val="32"/>
          <w:szCs w:val="32"/>
        </w:rPr>
        <w:t>万元。</w:t>
      </w:r>
    </w:p>
    <w:p w14:paraId="5D029634">
      <w:pPr>
        <w:ind w:firstLine="640" w:firstLineChars="200"/>
        <w:rPr>
          <w:rFonts w:ascii="仿宋_GB2312" w:hAnsi="楷体" w:eastAsia="仿宋_GB2312"/>
          <w:color w:val="000000" w:themeColor="text1"/>
          <w:sz w:val="32"/>
          <w:szCs w:val="32"/>
        </w:rPr>
      </w:pPr>
      <w:r>
        <w:rPr>
          <w:rFonts w:hint="eastAsia" w:ascii="仿宋_GB2312" w:hAnsi="楷体" w:eastAsia="仿宋_GB2312"/>
          <w:color w:val="000000" w:themeColor="text1"/>
          <w:sz w:val="32"/>
          <w:szCs w:val="32"/>
        </w:rPr>
        <w:t>开展情况：无项目</w:t>
      </w:r>
    </w:p>
    <w:p w14:paraId="12071ACB">
      <w:pPr>
        <w:ind w:firstLine="640" w:firstLineChars="200"/>
        <w:rPr>
          <w:rFonts w:ascii="仿宋_GB2312" w:hAnsi="楷体" w:eastAsia="仿宋_GB2312"/>
          <w:color w:val="000000" w:themeColor="text1"/>
          <w:sz w:val="32"/>
          <w:szCs w:val="32"/>
        </w:rPr>
      </w:pPr>
      <w:r>
        <w:rPr>
          <w:rFonts w:hint="eastAsia" w:ascii="仿宋_GB2312" w:hAnsi="楷体" w:eastAsia="仿宋_GB2312"/>
          <w:color w:val="000000" w:themeColor="text1"/>
          <w:sz w:val="32"/>
          <w:szCs w:val="32"/>
        </w:rPr>
        <w:t>评价结果：无项目</w:t>
      </w:r>
    </w:p>
    <w:p w14:paraId="1969CEC6">
      <w:pPr>
        <w:ind w:firstLine="640" w:firstLineChars="200"/>
        <w:rPr>
          <w:rFonts w:ascii="仿宋_GB2312" w:hAnsi="楷体" w:eastAsia="仿宋_GB2312"/>
          <w:color w:val="000000" w:themeColor="text1"/>
          <w:sz w:val="32"/>
          <w:szCs w:val="32"/>
        </w:rPr>
      </w:pPr>
      <w:r>
        <w:rPr>
          <w:rFonts w:hint="eastAsia" w:ascii="仿宋_GB2312" w:hAnsi="楷体" w:eastAsia="仿宋_GB2312"/>
          <w:color w:val="000000" w:themeColor="text1"/>
          <w:sz w:val="32"/>
          <w:szCs w:val="32"/>
        </w:rPr>
        <w:t>（五）非税收入和基金执收情况</w:t>
      </w:r>
    </w:p>
    <w:p w14:paraId="13CEDFBE">
      <w:pPr>
        <w:ind w:firstLine="640" w:firstLineChars="200"/>
        <w:rPr>
          <w:rFonts w:ascii="仿宋_GB2312" w:hAnsi="楷体_GB2312" w:eastAsia="仿宋_GB2312" w:cs="楷体_GB2312"/>
          <w:color w:val="000000" w:themeColor="text1"/>
          <w:sz w:val="32"/>
          <w:szCs w:val="32"/>
        </w:rPr>
      </w:pPr>
      <w:r>
        <w:rPr>
          <w:rFonts w:hint="eastAsia" w:ascii="仿宋_GB2312" w:hAnsi="楷体_GB2312" w:eastAsia="仿宋_GB2312" w:cs="楷体_GB2312"/>
          <w:color w:val="000000" w:themeColor="text1"/>
          <w:sz w:val="32"/>
          <w:szCs w:val="32"/>
        </w:rPr>
        <w:t>非税收入和政府性基金执收单位还应当向社会公开非税收入和政府性基金项目名称、设立依据、征收方式和标准等。无该项内容也须文字说明。</w:t>
      </w:r>
    </w:p>
    <w:p w14:paraId="1CF97D72">
      <w:pPr>
        <w:ind w:firstLine="640" w:firstLineChars="200"/>
        <w:rPr>
          <w:rFonts w:ascii="仿宋" w:hAnsi="仿宋" w:eastAsia="仿宋" w:cs="楷体_GB2312"/>
          <w:color w:val="000000"/>
          <w:sz w:val="32"/>
          <w:szCs w:val="32"/>
        </w:rPr>
      </w:pPr>
      <w:r>
        <w:rPr>
          <w:rFonts w:ascii="仿宋" w:hAnsi="仿宋" w:eastAsia="仿宋" w:cs="楷体_GB2312"/>
          <w:color w:val="000000"/>
          <w:sz w:val="32"/>
          <w:szCs w:val="32"/>
        </w:rPr>
        <w:t>我局单位房屋出租由市机关事务管理局统一管理</w:t>
      </w:r>
      <w:r>
        <w:rPr>
          <w:rFonts w:hint="eastAsia" w:ascii="仿宋" w:hAnsi="仿宋" w:eastAsia="仿宋" w:cs="楷体_GB2312"/>
          <w:color w:val="000000"/>
          <w:sz w:val="32"/>
          <w:szCs w:val="32"/>
        </w:rPr>
        <w:t>，</w:t>
      </w:r>
      <w:r>
        <w:rPr>
          <w:rFonts w:ascii="仿宋" w:hAnsi="仿宋" w:eastAsia="仿宋" w:cs="楷体_GB2312"/>
          <w:color w:val="000000"/>
          <w:sz w:val="32"/>
          <w:szCs w:val="32"/>
        </w:rPr>
        <w:t>统一定价</w:t>
      </w:r>
      <w:r>
        <w:rPr>
          <w:rFonts w:hint="eastAsia" w:ascii="仿宋" w:hAnsi="仿宋" w:eastAsia="仿宋" w:cs="楷体_GB2312"/>
          <w:color w:val="000000"/>
          <w:sz w:val="32"/>
          <w:szCs w:val="32"/>
        </w:rPr>
        <w:t>，</w:t>
      </w:r>
      <w:r>
        <w:rPr>
          <w:rFonts w:ascii="仿宋" w:hAnsi="仿宋" w:eastAsia="仿宋" w:cs="楷体_GB2312"/>
          <w:color w:val="000000"/>
          <w:sz w:val="32"/>
          <w:szCs w:val="32"/>
        </w:rPr>
        <w:t>统一签合同</w:t>
      </w:r>
      <w:r>
        <w:rPr>
          <w:rFonts w:hint="eastAsia" w:ascii="仿宋" w:hAnsi="仿宋" w:eastAsia="仿宋" w:cs="楷体_GB2312"/>
          <w:color w:val="000000"/>
          <w:sz w:val="32"/>
          <w:szCs w:val="32"/>
        </w:rPr>
        <w:t>，</w:t>
      </w:r>
      <w:r>
        <w:rPr>
          <w:rFonts w:ascii="仿宋" w:hAnsi="仿宋" w:eastAsia="仿宋" w:cs="楷体_GB2312"/>
          <w:color w:val="000000"/>
          <w:sz w:val="32"/>
          <w:szCs w:val="32"/>
        </w:rPr>
        <w:t>统一收费</w:t>
      </w:r>
      <w:r>
        <w:rPr>
          <w:rFonts w:hint="eastAsia" w:ascii="仿宋" w:hAnsi="仿宋" w:eastAsia="仿宋" w:cs="楷体_GB2312"/>
          <w:color w:val="000000"/>
          <w:sz w:val="32"/>
          <w:szCs w:val="32"/>
        </w:rPr>
        <w:t>，</w:t>
      </w:r>
      <w:r>
        <w:rPr>
          <w:rFonts w:ascii="仿宋" w:hAnsi="仿宋" w:eastAsia="仿宋" w:cs="楷体_GB2312"/>
          <w:color w:val="000000"/>
          <w:sz w:val="32"/>
          <w:szCs w:val="32"/>
        </w:rPr>
        <w:t>统一上缴财政</w:t>
      </w:r>
      <w:r>
        <w:rPr>
          <w:rFonts w:hint="eastAsia" w:ascii="仿宋" w:hAnsi="仿宋" w:eastAsia="仿宋" w:cs="楷体_GB2312"/>
          <w:color w:val="000000"/>
          <w:sz w:val="32"/>
          <w:szCs w:val="32"/>
        </w:rPr>
        <w:t>，201</w:t>
      </w:r>
      <w:r>
        <w:rPr>
          <w:rFonts w:ascii="仿宋" w:hAnsi="仿宋" w:eastAsia="仿宋" w:cs="楷体_GB2312"/>
          <w:color w:val="000000"/>
          <w:sz w:val="32"/>
          <w:szCs w:val="32"/>
        </w:rPr>
        <w:t>9</w:t>
      </w:r>
      <w:r>
        <w:rPr>
          <w:rFonts w:hint="eastAsia" w:ascii="仿宋" w:hAnsi="仿宋" w:eastAsia="仿宋" w:cs="楷体_GB2312"/>
          <w:color w:val="000000"/>
          <w:sz w:val="32"/>
          <w:szCs w:val="32"/>
        </w:rPr>
        <w:t>年合计上缴财政：</w:t>
      </w:r>
      <w:r>
        <w:rPr>
          <w:rFonts w:ascii="仿宋" w:hAnsi="仿宋" w:eastAsia="仿宋" w:cs="楷体_GB2312"/>
          <w:color w:val="000000"/>
          <w:sz w:val="32"/>
          <w:szCs w:val="32"/>
        </w:rPr>
        <w:t>10.68</w:t>
      </w:r>
      <w:r>
        <w:rPr>
          <w:rFonts w:hint="eastAsia" w:ascii="仿宋" w:hAnsi="仿宋" w:eastAsia="仿宋" w:cs="楷体_GB2312"/>
          <w:color w:val="000000"/>
          <w:sz w:val="32"/>
          <w:szCs w:val="32"/>
        </w:rPr>
        <w:t>万元。</w:t>
      </w:r>
    </w:p>
    <w:p w14:paraId="6D3FC570">
      <w:pPr>
        <w:ind w:firstLine="640" w:firstLineChars="200"/>
        <w:rPr>
          <w:rFonts w:ascii="仿宋_GB2312" w:hAnsi="楷体" w:eastAsia="仿宋_GB2312"/>
          <w:color w:val="000000" w:themeColor="text1"/>
          <w:sz w:val="32"/>
          <w:szCs w:val="32"/>
        </w:rPr>
      </w:pPr>
      <w:r>
        <w:rPr>
          <w:rFonts w:hint="eastAsia" w:ascii="仿宋_GB2312" w:hAnsi="楷体" w:eastAsia="仿宋_GB2312"/>
          <w:color w:val="000000" w:themeColor="text1"/>
          <w:sz w:val="32"/>
          <w:szCs w:val="32"/>
        </w:rPr>
        <w:t>（六）其他</w:t>
      </w:r>
    </w:p>
    <w:p w14:paraId="61C523BF">
      <w:pPr>
        <w:ind w:firstLine="645"/>
        <w:jc w:val="center"/>
        <w:rPr>
          <w:rFonts w:ascii="黑体" w:hAnsi="黑体" w:eastAsia="黑体"/>
          <w:sz w:val="32"/>
          <w:szCs w:val="32"/>
        </w:rPr>
      </w:pPr>
    </w:p>
    <w:p w14:paraId="64C2CB88">
      <w:pPr>
        <w:ind w:firstLine="645"/>
        <w:jc w:val="center"/>
        <w:rPr>
          <w:rFonts w:ascii="黑体" w:hAnsi="黑体" w:eastAsia="黑体"/>
          <w:sz w:val="32"/>
          <w:szCs w:val="32"/>
        </w:rPr>
      </w:pPr>
    </w:p>
    <w:p w14:paraId="774A2EC8">
      <w:pPr>
        <w:ind w:firstLine="645"/>
        <w:jc w:val="center"/>
        <w:rPr>
          <w:rFonts w:ascii="黑体" w:hAnsi="黑体" w:eastAsia="黑体"/>
          <w:sz w:val="32"/>
          <w:szCs w:val="32"/>
        </w:rPr>
      </w:pPr>
    </w:p>
    <w:p w14:paraId="6816538D">
      <w:pPr>
        <w:ind w:firstLine="645"/>
        <w:jc w:val="center"/>
        <w:rPr>
          <w:rFonts w:ascii="黑体" w:hAnsi="黑体" w:eastAsia="黑体"/>
          <w:sz w:val="32"/>
          <w:szCs w:val="32"/>
        </w:rPr>
      </w:pPr>
    </w:p>
    <w:p w14:paraId="684BBB36">
      <w:pPr>
        <w:ind w:firstLine="645"/>
        <w:jc w:val="center"/>
        <w:rPr>
          <w:rFonts w:ascii="黑体" w:hAnsi="黑体" w:eastAsia="黑体"/>
          <w:sz w:val="32"/>
          <w:szCs w:val="32"/>
        </w:rPr>
      </w:pPr>
    </w:p>
    <w:p w14:paraId="45D55729">
      <w:pPr>
        <w:ind w:firstLine="645"/>
        <w:jc w:val="center"/>
        <w:rPr>
          <w:rFonts w:ascii="黑体" w:hAnsi="黑体" w:eastAsia="黑体"/>
          <w:sz w:val="32"/>
          <w:szCs w:val="32"/>
        </w:rPr>
      </w:pPr>
    </w:p>
    <w:p w14:paraId="501357F4">
      <w:pPr>
        <w:ind w:firstLine="645"/>
        <w:jc w:val="center"/>
        <w:rPr>
          <w:rFonts w:ascii="黑体" w:hAnsi="黑体" w:eastAsia="黑体"/>
          <w:sz w:val="32"/>
          <w:szCs w:val="32"/>
        </w:rPr>
      </w:pPr>
    </w:p>
    <w:p w14:paraId="253C2917">
      <w:pPr>
        <w:ind w:firstLine="645"/>
        <w:jc w:val="center"/>
        <w:rPr>
          <w:rFonts w:ascii="黑体" w:hAnsi="黑体" w:eastAsia="黑体"/>
          <w:sz w:val="32"/>
          <w:szCs w:val="32"/>
        </w:rPr>
      </w:pPr>
    </w:p>
    <w:p w14:paraId="13E8BA3D">
      <w:pPr>
        <w:ind w:firstLine="645"/>
        <w:jc w:val="center"/>
        <w:rPr>
          <w:rFonts w:ascii="黑体" w:hAnsi="黑体" w:eastAsia="黑体"/>
          <w:sz w:val="32"/>
          <w:szCs w:val="32"/>
        </w:rPr>
      </w:pPr>
    </w:p>
    <w:p w14:paraId="2CE9892D">
      <w:pPr>
        <w:ind w:firstLine="645"/>
        <w:jc w:val="center"/>
        <w:rPr>
          <w:rFonts w:ascii="黑体" w:hAnsi="黑体" w:eastAsia="黑体"/>
          <w:sz w:val="32"/>
          <w:szCs w:val="32"/>
        </w:rPr>
      </w:pPr>
    </w:p>
    <w:p w14:paraId="0891DD65">
      <w:pPr>
        <w:ind w:firstLine="645"/>
        <w:jc w:val="center"/>
        <w:rPr>
          <w:rFonts w:ascii="黑体" w:hAnsi="黑体" w:eastAsia="黑体"/>
          <w:sz w:val="32"/>
          <w:szCs w:val="32"/>
        </w:rPr>
      </w:pPr>
    </w:p>
    <w:p w14:paraId="38BE3884">
      <w:pPr>
        <w:ind w:firstLine="645"/>
        <w:jc w:val="center"/>
        <w:rPr>
          <w:rFonts w:ascii="黑体" w:hAnsi="黑体" w:eastAsia="黑体"/>
          <w:sz w:val="32"/>
          <w:szCs w:val="32"/>
        </w:rPr>
      </w:pPr>
    </w:p>
    <w:p w14:paraId="2087C646">
      <w:pPr>
        <w:ind w:firstLine="645"/>
        <w:jc w:val="center"/>
        <w:rPr>
          <w:rFonts w:ascii="黑体" w:hAnsi="黑体" w:eastAsia="黑体"/>
          <w:sz w:val="32"/>
          <w:szCs w:val="32"/>
        </w:rPr>
      </w:pPr>
    </w:p>
    <w:p w14:paraId="7B66268F">
      <w:pPr>
        <w:ind w:firstLine="645"/>
        <w:jc w:val="center"/>
        <w:rPr>
          <w:rFonts w:ascii="黑体" w:hAnsi="黑体" w:eastAsia="黑体"/>
          <w:sz w:val="32"/>
          <w:szCs w:val="32"/>
        </w:rPr>
      </w:pPr>
    </w:p>
    <w:p w14:paraId="2FA2E608">
      <w:pPr>
        <w:ind w:firstLine="645"/>
        <w:jc w:val="center"/>
        <w:rPr>
          <w:rFonts w:ascii="黑体" w:hAnsi="黑体" w:eastAsia="黑体"/>
          <w:sz w:val="32"/>
          <w:szCs w:val="32"/>
        </w:rPr>
      </w:pPr>
    </w:p>
    <w:p w14:paraId="7DB4CDB6">
      <w:pPr>
        <w:ind w:firstLine="645"/>
        <w:jc w:val="center"/>
        <w:rPr>
          <w:rFonts w:ascii="黑体" w:hAnsi="黑体" w:eastAsia="黑体"/>
          <w:sz w:val="32"/>
          <w:szCs w:val="32"/>
        </w:rPr>
      </w:pPr>
    </w:p>
    <w:p w14:paraId="0EA97691">
      <w:pPr>
        <w:ind w:firstLine="645"/>
        <w:jc w:val="center"/>
        <w:rPr>
          <w:rFonts w:ascii="黑体" w:hAnsi="黑体" w:eastAsia="黑体"/>
          <w:sz w:val="32"/>
          <w:szCs w:val="32"/>
        </w:rPr>
      </w:pPr>
    </w:p>
    <w:p w14:paraId="3879DB07">
      <w:pPr>
        <w:ind w:firstLine="645"/>
        <w:jc w:val="center"/>
        <w:rPr>
          <w:rFonts w:ascii="黑体" w:hAnsi="黑体" w:eastAsia="黑体"/>
          <w:sz w:val="32"/>
          <w:szCs w:val="32"/>
        </w:rPr>
      </w:pPr>
      <w:r>
        <w:rPr>
          <w:rFonts w:hint="eastAsia" w:ascii="黑体" w:hAnsi="黑体" w:eastAsia="黑体"/>
          <w:sz w:val="32"/>
          <w:szCs w:val="32"/>
        </w:rPr>
        <w:t>第四部分</w:t>
      </w:r>
      <w:r>
        <w:rPr>
          <w:rFonts w:ascii="黑体" w:hAnsi="黑体" w:eastAsia="黑体"/>
          <w:sz w:val="32"/>
          <w:szCs w:val="32"/>
        </w:rPr>
        <w:t xml:space="preserve">  </w:t>
      </w:r>
      <w:r>
        <w:rPr>
          <w:rFonts w:hint="eastAsia" w:ascii="黑体" w:hAnsi="黑体" w:eastAsia="黑体"/>
          <w:sz w:val="32"/>
          <w:szCs w:val="32"/>
        </w:rPr>
        <w:t>名词解释</w:t>
      </w:r>
    </w:p>
    <w:p w14:paraId="7E421B18">
      <w:pPr>
        <w:ind w:firstLine="645"/>
        <w:rPr>
          <w:rFonts w:ascii="仿宋_GB2312" w:eastAsia="仿宋_GB2312"/>
          <w:sz w:val="32"/>
          <w:szCs w:val="32"/>
        </w:rPr>
      </w:pPr>
      <w:r>
        <w:rPr>
          <w:rFonts w:hint="eastAsia" w:ascii="仿宋_GB2312" w:eastAsia="仿宋_GB2312"/>
          <w:sz w:val="32"/>
          <w:szCs w:val="32"/>
        </w:rPr>
        <w:t>对本部门公开情况中涉及到的专用名词进行解释</w:t>
      </w:r>
    </w:p>
    <w:p w14:paraId="28EE17F9">
      <w:pPr>
        <w:autoSpaceDE w:val="0"/>
        <w:autoSpaceDN w:val="0"/>
        <w:adjustRightInd w:val="0"/>
        <w:ind w:firstLine="640" w:firstLineChars="200"/>
        <w:rPr>
          <w:rFonts w:ascii="仿宋_GB2312" w:eastAsia="仿宋_GB2312"/>
          <w:sz w:val="32"/>
          <w:szCs w:val="32"/>
        </w:rPr>
      </w:pPr>
      <w:r>
        <w:rPr>
          <w:rFonts w:hint="eastAsia" w:ascii="仿宋_GB2312" w:eastAsia="仿宋_GB2312"/>
          <w:sz w:val="32"/>
          <w:szCs w:val="32"/>
        </w:rPr>
        <w:t>（一）基本支出：指为保障机构正常运转、完成日常</w:t>
      </w:r>
    </w:p>
    <w:p w14:paraId="420133B9">
      <w:pPr>
        <w:autoSpaceDE w:val="0"/>
        <w:autoSpaceDN w:val="0"/>
        <w:adjustRightInd w:val="0"/>
        <w:rPr>
          <w:rFonts w:ascii="仿宋_GB2312" w:eastAsia="仿宋_GB2312"/>
          <w:sz w:val="32"/>
          <w:szCs w:val="32"/>
        </w:rPr>
      </w:pPr>
      <w:r>
        <w:rPr>
          <w:rFonts w:hint="eastAsia" w:ascii="仿宋_GB2312" w:eastAsia="仿宋_GB2312"/>
          <w:sz w:val="32"/>
          <w:szCs w:val="32"/>
        </w:rPr>
        <w:t>工作任务而发生的人员支出和公用支出。</w:t>
      </w:r>
    </w:p>
    <w:p w14:paraId="36AAAAE9">
      <w:pPr>
        <w:autoSpaceDE w:val="0"/>
        <w:autoSpaceDN w:val="0"/>
        <w:adjustRightInd w:val="0"/>
        <w:ind w:firstLine="640" w:firstLineChars="200"/>
        <w:rPr>
          <w:rFonts w:ascii="仿宋_GB2312" w:eastAsia="仿宋_GB2312"/>
          <w:sz w:val="32"/>
          <w:szCs w:val="32"/>
        </w:rPr>
      </w:pPr>
      <w:r>
        <w:rPr>
          <w:rFonts w:hint="eastAsia" w:ascii="仿宋_GB2312" w:eastAsia="仿宋_GB2312"/>
          <w:sz w:val="32"/>
          <w:szCs w:val="32"/>
        </w:rPr>
        <w:t>（二）项目支出：指在基本支出之外为完成特定行政任</w:t>
      </w:r>
    </w:p>
    <w:p w14:paraId="1E377941">
      <w:pPr>
        <w:rPr>
          <w:rFonts w:ascii="仿宋_GB2312" w:eastAsia="仿宋_GB2312"/>
          <w:sz w:val="32"/>
          <w:szCs w:val="32"/>
        </w:rPr>
      </w:pPr>
      <w:r>
        <w:rPr>
          <w:rFonts w:hint="eastAsia" w:ascii="仿宋_GB2312" w:eastAsia="仿宋_GB2312"/>
          <w:sz w:val="32"/>
          <w:szCs w:val="32"/>
        </w:rPr>
        <w:t>务和事业发展目标所发生的支出。</w:t>
      </w:r>
    </w:p>
    <w:p w14:paraId="72C1EBFC">
      <w:pPr>
        <w:autoSpaceDE w:val="0"/>
        <w:autoSpaceDN w:val="0"/>
        <w:adjustRightInd w:val="0"/>
        <w:ind w:firstLine="640" w:firstLineChars="200"/>
        <w:rPr>
          <w:rFonts w:ascii="仿宋_GB2312" w:eastAsia="仿宋_GB2312"/>
          <w:sz w:val="32"/>
          <w:szCs w:val="32"/>
        </w:rPr>
      </w:pPr>
      <w:r>
        <w:rPr>
          <w:rFonts w:hint="eastAsia" w:ascii="仿宋_GB2312" w:eastAsia="仿宋_GB2312"/>
          <w:sz w:val="32"/>
          <w:szCs w:val="32"/>
        </w:rPr>
        <w:t>（三）“三公”经费：指市直部门用一般公共决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14:paraId="7F4C50F7">
      <w:pPr>
        <w:autoSpaceDE w:val="0"/>
        <w:autoSpaceDN w:val="0"/>
        <w:adjustRightInd w:val="0"/>
        <w:ind w:firstLine="640" w:firstLineChars="200"/>
        <w:rPr>
          <w:rFonts w:ascii="仿宋_GB2312" w:eastAsia="仿宋_GB2312"/>
          <w:sz w:val="32"/>
          <w:szCs w:val="32"/>
        </w:rPr>
      </w:pPr>
      <w:r>
        <w:rPr>
          <w:rFonts w:hint="eastAsia" w:ascii="仿宋_GB2312" w:eastAsia="仿宋_GB2312"/>
          <w:sz w:val="32"/>
          <w:szCs w:val="32"/>
        </w:rPr>
        <w:t>（四）机关运行经费：指行政单位和参照公务员法管理的事业单位使用一般公共决算安排的基本支出中的日常公用经费支出。</w:t>
      </w:r>
    </w:p>
    <w:p w14:paraId="305328B3">
      <w:pPr>
        <w:rPr>
          <w:rFonts w:ascii="仿宋_GB2312" w:eastAsia="仿宋_GB2312"/>
          <w:sz w:val="32"/>
          <w:szCs w:val="32"/>
        </w:rPr>
      </w:pPr>
    </w:p>
    <w:p w14:paraId="4E59C3CD">
      <w:pPr>
        <w:jc w:val="center"/>
        <w:rPr>
          <w:color w:val="000000"/>
          <w:sz w:val="32"/>
          <w:szCs w:val="32"/>
        </w:rPr>
      </w:pPr>
      <w:r>
        <w:rPr>
          <w:rFonts w:hint="eastAsia" w:ascii="黑体" w:hAnsi="黑体" w:eastAsia="黑体" w:cs="宋体"/>
          <w:color w:val="000000"/>
          <w:kern w:val="0"/>
          <w:sz w:val="32"/>
          <w:szCs w:val="32"/>
        </w:rPr>
        <w:t>第五部分 附件：无</w:t>
      </w:r>
    </w:p>
    <w:p w14:paraId="2B74F6A6">
      <w:pPr>
        <w:rPr>
          <w:rFonts w:ascii="仿宋_GB2312" w:eastAsia="仿宋_GB2312"/>
          <w:sz w:val="32"/>
          <w:szCs w:val="32"/>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7C285">
    <w:pPr>
      <w:pStyle w:val="3"/>
    </w:pPr>
    <w:r>
      <w:pict>
        <v:shape id="_x0000_s2049" o:spid="_x0000_s2049" o:spt="202" type="#_x0000_t202" style="position:absolute;left:0pt;margin-top:0pt;height:10.35pt;width:4.5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FkWKrLcCAACmBQAADgAA&#10;AAAAAAAAAAAAAAAuAgAAZHJzL2Uyb0RvYy54bWxQSwECLQAUAAYACAAAACEA8tH9U9cAAAACAQAA&#10;DwAAAAAAAAAAAAAAAAARBQAAZHJzL2Rvd25yZXYueG1sUEsFBgAAAAAEAAQA8wAAABUGAAAAAA==&#10;">
          <v:path/>
          <v:fill on="f" focussize="0,0"/>
          <v:stroke on="f" joinstyle="miter"/>
          <v:imagedata o:title=""/>
          <o:lock v:ext="edit"/>
          <v:textbox inset="0mm,0mm,0mm,0mm" style="mso-fit-shape-to-text:t;">
            <w:txbxContent>
              <w:p w14:paraId="136D6594">
                <w:pPr>
                  <w:pStyle w:val="3"/>
                  <w:rPr>
                    <w:rStyle w:val="7"/>
                  </w:rPr>
                </w:pPr>
                <w:r>
                  <w:rPr>
                    <w:rStyle w:val="7"/>
                  </w:rPr>
                  <w:fldChar w:fldCharType="begin"/>
                </w:r>
                <w:r>
                  <w:rPr>
                    <w:rStyle w:val="7"/>
                  </w:rPr>
                  <w:instrText xml:space="preserve">PAGE  </w:instrText>
                </w:r>
                <w:r>
                  <w:rPr>
                    <w:rStyle w:val="7"/>
                  </w:rPr>
                  <w:fldChar w:fldCharType="separate"/>
                </w:r>
                <w:r>
                  <w:rPr>
                    <w:rStyle w:val="7"/>
                  </w:rPr>
                  <w:t>18</w:t>
                </w:r>
                <w:r>
                  <w:rPr>
                    <w:rStyle w:val="7"/>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16842">
    <w:pPr>
      <w:pStyle w:val="3"/>
      <w:framePr w:wrap="auto" w:vAnchor="text" w:hAnchor="margin" w:xAlign="center" w:y="1"/>
      <w:rPr>
        <w:rStyle w:val="7"/>
      </w:rPr>
    </w:pPr>
    <w:r>
      <w:rPr>
        <w:rStyle w:val="7"/>
      </w:rPr>
      <w:fldChar w:fldCharType="begin"/>
    </w:r>
    <w:r>
      <w:rPr>
        <w:rStyle w:val="7"/>
      </w:rPr>
      <w:instrText xml:space="preserve">PAGE  </w:instrText>
    </w:r>
    <w:r>
      <w:rPr>
        <w:rStyle w:val="7"/>
      </w:rPr>
      <w:fldChar w:fldCharType="end"/>
    </w:r>
  </w:p>
  <w:p w14:paraId="4D569C17">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933850"/>
    <w:multiLevelType w:val="multilevel"/>
    <w:tmpl w:val="55933850"/>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77279"/>
    <w:rsid w:val="00004E3A"/>
    <w:rsid w:val="00021D5F"/>
    <w:rsid w:val="00052CE4"/>
    <w:rsid w:val="0008018F"/>
    <w:rsid w:val="00086826"/>
    <w:rsid w:val="00127BDC"/>
    <w:rsid w:val="00141005"/>
    <w:rsid w:val="00155DC5"/>
    <w:rsid w:val="0017572F"/>
    <w:rsid w:val="00196211"/>
    <w:rsid w:val="001F0DCE"/>
    <w:rsid w:val="00220633"/>
    <w:rsid w:val="00222F06"/>
    <w:rsid w:val="00227171"/>
    <w:rsid w:val="002A565B"/>
    <w:rsid w:val="003347EB"/>
    <w:rsid w:val="00336E14"/>
    <w:rsid w:val="00352486"/>
    <w:rsid w:val="00357616"/>
    <w:rsid w:val="003A0DD0"/>
    <w:rsid w:val="003C1804"/>
    <w:rsid w:val="003E5FCC"/>
    <w:rsid w:val="00476C02"/>
    <w:rsid w:val="00482C7D"/>
    <w:rsid w:val="00495A2F"/>
    <w:rsid w:val="004C14FE"/>
    <w:rsid w:val="004E2CFE"/>
    <w:rsid w:val="004F14DE"/>
    <w:rsid w:val="005C2539"/>
    <w:rsid w:val="0063510F"/>
    <w:rsid w:val="0064295A"/>
    <w:rsid w:val="0070619C"/>
    <w:rsid w:val="007702BB"/>
    <w:rsid w:val="007962C8"/>
    <w:rsid w:val="0081341F"/>
    <w:rsid w:val="008135BD"/>
    <w:rsid w:val="00846E82"/>
    <w:rsid w:val="00853008"/>
    <w:rsid w:val="0085668A"/>
    <w:rsid w:val="0087133C"/>
    <w:rsid w:val="008758F0"/>
    <w:rsid w:val="00893D4E"/>
    <w:rsid w:val="008B0245"/>
    <w:rsid w:val="008B669A"/>
    <w:rsid w:val="008B7D3E"/>
    <w:rsid w:val="008C26D6"/>
    <w:rsid w:val="00950F4A"/>
    <w:rsid w:val="00951A7F"/>
    <w:rsid w:val="00982C66"/>
    <w:rsid w:val="00A870CC"/>
    <w:rsid w:val="00A92EC2"/>
    <w:rsid w:val="00AA5504"/>
    <w:rsid w:val="00AB0C4D"/>
    <w:rsid w:val="00AB3928"/>
    <w:rsid w:val="00AB3929"/>
    <w:rsid w:val="00AD1AC3"/>
    <w:rsid w:val="00AD5CC7"/>
    <w:rsid w:val="00B010A5"/>
    <w:rsid w:val="00B04F42"/>
    <w:rsid w:val="00B5237E"/>
    <w:rsid w:val="00B55434"/>
    <w:rsid w:val="00B62F01"/>
    <w:rsid w:val="00B70AB7"/>
    <w:rsid w:val="00BB3B09"/>
    <w:rsid w:val="00BC3750"/>
    <w:rsid w:val="00BE580A"/>
    <w:rsid w:val="00C2265B"/>
    <w:rsid w:val="00C23A44"/>
    <w:rsid w:val="00C77279"/>
    <w:rsid w:val="00C823E5"/>
    <w:rsid w:val="00CD2DF8"/>
    <w:rsid w:val="00D43E87"/>
    <w:rsid w:val="00D63FDE"/>
    <w:rsid w:val="00DA5585"/>
    <w:rsid w:val="00E342F9"/>
    <w:rsid w:val="00EA5F98"/>
    <w:rsid w:val="00EB2922"/>
    <w:rsid w:val="00EF7C01"/>
    <w:rsid w:val="00F41B6E"/>
    <w:rsid w:val="66513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cs="Times New Roman"/>
    </w:rPr>
  </w:style>
  <w:style w:type="character" w:customStyle="1" w:styleId="8">
    <w:name w:val="页脚 字符"/>
    <w:basedOn w:val="6"/>
    <w:qFormat/>
    <w:uiPriority w:val="0"/>
    <w:rPr>
      <w:kern w:val="2"/>
      <w:sz w:val="18"/>
      <w:szCs w:val="18"/>
    </w:rPr>
  </w:style>
  <w:style w:type="character" w:customStyle="1" w:styleId="9">
    <w:name w:val="页脚 字符1"/>
    <w:basedOn w:val="6"/>
    <w:link w:val="3"/>
    <w:qFormat/>
    <w:uiPriority w:val="0"/>
    <w:rPr>
      <w:kern w:val="2"/>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6"/>
    <w:link w:val="2"/>
    <w:qFormat/>
    <w:uiPriority w:val="0"/>
    <w:rPr>
      <w:kern w:val="2"/>
      <w:sz w:val="18"/>
      <w:szCs w:val="18"/>
    </w:rPr>
  </w:style>
  <w:style w:type="character" w:customStyle="1" w:styleId="12">
    <w:name w:val="页眉 字符"/>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824</Words>
  <Characters>906</Characters>
  <Lines>70</Lines>
  <Paragraphs>19</Paragraphs>
  <TotalTime>141</TotalTime>
  <ScaleCrop>false</ScaleCrop>
  <LinksUpToDate>false</LinksUpToDate>
  <CharactersWithSpaces>928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2020-07-22T07:30:00Z</dcterms:created>
  <dc:creator>eee</dc:creator>
  <cp:lastModifiedBy>咩咩</cp:lastModifiedBy>
  <cp:lastPrinted>2020-07-23T00:12:00Z</cp:lastPrinted>
  <dcterms:modified xsi:type="dcterms:W3CDTF">2025-11-26T01:08:42Z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eyJoZGlkIjoiMzEzMTRmNTVhNGM2MjkwNjc1ZmIxZTJkYjYzMzMxY2IiLCJ1c2VySWQiOiIyODM2MDU5MTUifQ==</vt:lpwstr>
  </property>
  <property fmtid="{D5CDD505-2E9C-101B-9397-08002B2CF9AE}" pid="3" name="KSOProductBuildVer">
    <vt:lpwstr>2052-12.1.0.24034</vt:lpwstr>
  </property>
  <property fmtid="{D5CDD505-2E9C-101B-9397-08002B2CF9AE}" pid="4" name="ICV">
    <vt:lpwstr>ADE6EDDFBE5B465A95B2163E4D411CE7_12</vt:lpwstr>
  </property>
</Properties>
</file>