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抽检依据是《食品安全国家标准 食品中污染物限量》（GB 2762）、《食品安全国家标准 食品添加剂使用标准》（GB 2760）、《食品安全国家标准 </w:t>
      </w:r>
      <w:r>
        <w:rPr>
          <w:rFonts w:ascii="仿宋" w:hAnsi="仿宋" w:eastAsia="仿宋" w:cs="仿宋"/>
          <w:sz w:val="32"/>
          <w:szCs w:val="32"/>
        </w:rPr>
        <w:t>食品中铅的测定</w:t>
      </w:r>
      <w:r>
        <w:rPr>
          <w:rFonts w:hint="eastAsia" w:ascii="仿宋" w:hAnsi="仿宋" w:eastAsia="仿宋" w:cs="仿宋"/>
          <w:sz w:val="32"/>
          <w:szCs w:val="32"/>
        </w:rPr>
        <w:t xml:space="preserve">》（GB </w:t>
      </w:r>
      <w:r>
        <w:rPr>
          <w:rFonts w:ascii="仿宋" w:hAnsi="仿宋" w:eastAsia="仿宋" w:cs="仿宋"/>
          <w:sz w:val="32"/>
          <w:szCs w:val="32"/>
        </w:rPr>
        <w:t>5009.12</w:t>
      </w:r>
      <w:r>
        <w:rPr>
          <w:rFonts w:hint="eastAsia" w:ascii="仿宋" w:hAnsi="仿宋" w:eastAsia="仿宋" w:cs="仿宋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挂面抽检项目包括铅(以Pb计)、脱氢乙酸及其钠盐(以脱氢乙酸计)。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玉米油》（GB/</w:t>
      </w:r>
      <w:r>
        <w:rPr>
          <w:rFonts w:ascii="仿宋" w:hAnsi="仿宋" w:eastAsia="仿宋" w:cs="仿宋"/>
          <w:sz w:val="32"/>
          <w:szCs w:val="32"/>
        </w:rPr>
        <w:t>T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19111</w:t>
      </w:r>
      <w:r>
        <w:rPr>
          <w:rFonts w:hint="eastAsia" w:ascii="仿宋" w:hAnsi="仿宋" w:eastAsia="仿宋" w:cs="仿宋"/>
          <w:sz w:val="32"/>
          <w:szCs w:val="32"/>
        </w:rPr>
        <w:t>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食品中真菌毒素限量》（GB 2761）、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93"/>
        </w:tabs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玉米油抽检项目包括酸值/酸价、过氧化值、黄曲霉毒素B1、苯并[a]芘、特丁基对苯二酚(TBHQ)。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三、调味品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2760），《食品安全国家标准 食品中污染物限量》（GB 2762），《食品安全国家标准 酱油》（GB 2717），《食品安全国家标准 食醋》（GB 2719），《食品安全国家标准 食品中真菌毒素限量》（GB 2761），《</w:t>
      </w:r>
      <w:r>
        <w:rPr>
          <w:rFonts w:ascii="仿宋" w:hAnsi="仿宋" w:eastAsia="仿宋" w:cs="仿宋"/>
          <w:sz w:val="32"/>
          <w:szCs w:val="32"/>
        </w:rPr>
        <w:t>食品安全国家标准 酿造</w:t>
      </w:r>
      <w:r>
        <w:rPr>
          <w:rFonts w:hint="eastAsia" w:ascii="仿宋" w:hAnsi="仿宋" w:eastAsia="仿宋" w:cs="仿宋"/>
          <w:sz w:val="32"/>
          <w:szCs w:val="32"/>
        </w:rPr>
        <w:t>酱》（</w:t>
      </w:r>
      <w:r>
        <w:rPr>
          <w:rFonts w:ascii="仿宋" w:hAnsi="仿宋" w:eastAsia="仿宋" w:cs="仿宋"/>
          <w:sz w:val="32"/>
          <w:szCs w:val="32"/>
        </w:rPr>
        <w:t>GB 2718</w:t>
      </w:r>
      <w:r>
        <w:rPr>
          <w:rFonts w:hint="eastAsia" w:ascii="仿宋" w:hAnsi="仿宋" w:eastAsia="仿宋" w:cs="仿宋"/>
          <w:sz w:val="32"/>
          <w:szCs w:val="32"/>
        </w:rPr>
        <w:t>），《食品安全国家标准 味精》（GB 2720），《食品安全国家标准 食用盐精》（GB 2721），等标准及产品明示标准和指标的要求。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酱油抽检项目包括氨基酸态氮、全氮(以氮计)、铵盐(以占氨基酸态氮的百分比计)、苯甲酸及其钠盐 (以苯甲酸计)、山梨酸及其钾盐(以山梨酸计)、脱氢乙酸及其钠盐(以脱氢乙酸计)、对羟基苯甲酸酯类及其钠盐(以对羟基苯甲酸计)、防腐剂混合使用时各自用量占其最大使用量的比例之和、糖精钠(以糖精计)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食醋抽检项目包括总酸(以乙酸计)、不挥发酸(以乳酸计)、苯甲酸及其钠盐(以苯甲酸计)、山梨酸及其钾盐(以山梨酸计)、脱氢乙酸及其钠盐(以脱氢乙酸计)、对羟基苯甲酸酯类及其钠盐(以对羟基苯甲酸计)、防腐剂混合使用时各自用量占其最大使用量的比例之和、糖精钠(以糖精计)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酱类抽检项目包括氨基酸态氮、黄曲霉毒素B1、苯甲酸及其钠盐(以苯甲酸计)、山梨酸及其钾盐(以山梨酸计)、脱氢乙酸及其钠盐(以脱氢乙酸计)、防腐剂混合使用时各自用量占其最大使用量的比例之和、糖精钠(以糖精计)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调味料酒抽检项目包括氨基酸态氮(以氮计)、苯甲酸及其钠盐(以苯甲酸计)、山梨酸及其钾盐(以山梨酸计)、脱氢乙酸及其钠盐(以脱氢乙酸计)、糖精钠(以糖精计)、甜蜜素(以环己基氨  基磺酸计)、三氯蔗糖。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火锅底料、麻辣烫底料抽检项目包括铅(以Pb计)、苯甲酸及其钠盐(以苯甲酸计)、山梨酸及其钾盐(以山梨酸计)、脱氢乙酸及其钠盐(以脱氢乙酸计)、防腐剂混合使用时各自用量占其最大使用量的比例之和。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味精抽检项目包括谷氨酸钠、铅(以Pb计)。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低钠食用盐抽检项目包括氯化钾、钡(以Ba计)、碘(以I计)、铅(以Pb计)、总砷(以As计)、镉(以Cd计)、总汞(以Hg计)、亚铁氰化钾/亚铁氰化钠(以亚铁氰根计)。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蚝油、虾油、鱼露抽检项目包括氨基酸态氮、苯甲酸及其钠盐(以苯甲酸计)、山梨酸及其钾盐(以山梨酸计)、脱氢乙酸及其钠盐(以脱氢乙酸计)、防腐剂混合使用时各自用量占其最大使用量的比例之和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食品中污染物限量》（GB 2762）、整顿办函[2011]1号，食品整治办[2008]3号、《食品安全国家标准 熟肉制品》（GB 2726）等标准及产品明示标准和指标的要求。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酱卤肉制品抽检项目包括铅(以Pb计)、镉(以Cd计)、铬(以Cr计)、总砷(以As计)、亚硝酸盐(以亚硝酸钠计)、苯甲酸及其钠盐(以苯甲酸计)、山梨酸及其钾盐(以山梨酸计)、脱氢乙酸及其钠盐(以脱氢乙酸计)、防腐剂混合使用时各自用量占其最大使用量的比例之和、合成着色剂(胭脂红)、糖精钠(以糖精计)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调制乳》（GB 25191）等标准及产品明示标准和指标的要求。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调制乳制品抽检项目包括蛋白质、三聚氰胺、商业无菌、菌落总数、大肠菌群。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六、饮料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食品中真菌毒素限量》（GB 2761）、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包装饮用水》（GB 19298）、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2762）、《食品安全国家标准 饮料》（GB 7101）等标准及产品明示标准和指标的要求。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果、蔬汁饮料抽检项目包括铅(以Pb计)、展青霉素、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合成着色剂(苋菜红、胭脂红、柠檬黄、日落黄、亮蓝)、菌落总数、大肠菌群、霉菌、酵母、霉菌和酵母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茶饮料抽检项目包括茶多酚、咖啡因、脱氢乙酸及其钠盐(以脱氢乙酸计)、菌落总数。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饮用纯净水抽检项目包括电导率、耗氧量(以O2计)、亚硝酸盐(以NO2计)、余氯(游离氯)、溴酸盐、三氯甲烷、阴离子合成洗涤剂、大肠菌群、铜绿假单胞菌。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蛋白饮料抽检项目包括蛋白质、三聚氰胺、脱氢乙酸及其钠盐(以脱氢乙酸计)、菌落总数、大肠菌群、沙门氏菌。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七、方便食品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2760）等标准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调味面制品抽检项目包括酸价(以脂肪计)、过氧化值(以脂肪计)、苯甲酸及其钠盐(以苯甲酸计)、山梨酸及其钾盐(以山梨酸计)、脱氢乙酸及其钠盐(以脱氢乙酸计)、糖精钠(以糖精计)、菌落总数、大肠菌群。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八、罐头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食品中真菌毒素限量》（GB 2761）、《食品安全国家标准 食品中污染物限量》（GB 2762）、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罐头食品》（GB 7098）等标准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畜禽肉类罐头抽检项目包括镉(以Cd计)、苯甲酸及其钠盐(以苯甲酸计)、山梨酸及其钾盐(以山梨酸计)、糖精钠(以糖精计)、商业无菌。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水果类罐头抽检项目包括合成着色剂(柠檬黄、日落黄、苋菜红、胭脂红、赤藓红、诱惑红、亮蓝)、脱氢乙酸及其钠盐(以脱氢乙酸计)、苯甲酸及其钠盐(以苯甲酸计)、山梨酸及其钾盐(以山梨酸计)、糖精钠(以糖精计)、甜蜜素(以环己基氨基磺酸计)、阿斯巴甜、商业无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水产动物类罐头抽检项目包括组胺、无机砷(以As计)、脱氢乙酸及其钠盐(以脱氢乙酸计)、苯甲酸及其钠盐(以苯甲酸计)、山梨酸及其钾盐(以山梨酸计)、糖精钠(以糖精计)、商业无菌。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其他罐头抽检项目包括黄曲霉毒素B1、脱氢乙酸及其钠盐(以脱氢乙酸计)、苯甲酸及其钠盐(以苯甲酸计)、山梨酸及其钾盐(以山梨酸计)、糖精钠(以糖精计)、乙二胺四乙酸二钠、商业无菌。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九、糖果制品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果冻》（GB 19299）、《食品安全国家标准 糖果》（GB 17399）、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2760）等标准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1.糖果抽检项目包括铅(以Pb计)、糖精钠(以糖精计)、合成着色剂(柠檬黄、苋菜红、胭脂红、日落黄)、相同色泽着色剂混合使用时各自用量占其最大使用量的比例之和、菌落总数、大肠菌群。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2.果冻抽检项目包括山梨酸及其钾盐(以山梨酸计)、苯甲酸及其钠盐(以苯甲酸计)、糖精钠(以糖精计)、甜蜜素(以环己基氨基磺酸计)、菌落总数、大肠菌群、霉菌、酵母。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十、酒类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蒸馏酒及其配制酒》（GB 2757）、《食品安全国家标准 发酵酒及其配制酒》（GB 2758）、《食品安全国家标准 食品中污染物限量》（GB 2762）、《食品安全国家标准 食品添加剂使用标准》（GB 2760）等标准及产品明示标准和指标的要求。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1.白酒抽检项目包括酒精度、铅(以Pb计)、甲醇、氰化物(以HCN计)、糖精钠(以糖精计)、甜蜜素(以环己基氨基磺酸计)、三氯蔗糖。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2.啤酒抽检项目包括酒精度、原麦汁浓度、甲醛。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.葡萄酒抽检项目包括酒精度、甲醇、苯甲酸及其钠盐(以苯甲酸计)、山梨酸及其钾盐(以山梨酸计)、糖精钠(以糖精计)、二氧化硫残留量、甜蜜素(以环己基氨基磺酸计)、三氯蔗糖。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十一、蔬菜制品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腌渍食用菌抽检项目包括苯甲酸及其钠盐(以苯甲酸计)、山梨酸及其钾盐(以山梨酸计)、脱氢乙酸及其钠盐(以脱氢乙酸计)、防腐剂混合使用时各自用量占其最大使用量的比例之和。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十二、水果制品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蜜饯》（GB 14884）等标准及产品明示标准和指标的要求。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仿宋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蜜饯类、凉果类、果脯类、话化类、果糕类抽检项目包括铅(以Pb计)、苯甲酸及其钠盐(以苯甲酸计)、山梨酸及其钾盐(以山梨酸计)、脱氢乙酸及其钠盐(以脱氢乙酸计)、防腐剂混合使用时各自用量占其最大使用量的比例之和、糖精钠(以糖精计)、甜蜜素(以环己基氨基磺酸计)、二氧化硫残留量、合成着色剂(亮蓝、柠檬黄、日落黄、苋菜红、胭脂红)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十三、炒货食品及坚果制品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、《食品安全国家标准 食品添加剂使用标准》（GB 2760）、《食品安全国家标准 坚果与籽类食品》（GB 19300）等标准及产品明示标准和指标的要求。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.开心果、杏仁、扁桃仁、松仁、瓜子抽检项目包括酸价(以脂肪计)、过氧化值(以脂肪计)、铅(以Pb计)、黄曲霉毒素B1、糖精钠(以糖精计)、甜蜜素(以环己基氨基磺酸计)、大肠菌群、霉菌。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其他炒货食品及坚果制品抽检项目包括酸价(以脂肪计)、过氧化值(以脂肪计)、铅(以Pb计)、黄曲霉毒素B1、苯甲酸及其钠盐(以苯甲酸计)、山梨酸及其钾盐(以山梨酸计)、脱氢乙酸及其钠盐(以脱氢乙酸计)、糖精钠(以糖精计)、甜蜜素(以环己基氨基磺酸计)、霉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十四、蛋制品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蛋与蛋制品》（GB 2749）等标准及产品明示标准和指标的要求。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.再制蛋抽检项目包括铅(以Pb计)、苯甲酸及其钠盐(以苯甲酸计)、山梨酸及其钾盐(以山梨酸计)、菌落总数、大肠菌群、沙门氏菌、商业无菌。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十五、食糖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食糖》（GB 13104）等标准及产品明示标准和指标的要求。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1.绵白糖抽检项目包括总糖分、还原糖分、色值、干燥失重、二氧化硫残留量、螨。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十六、淀粉及淀粉制品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1.粉丝粉条抽检项目包括铅(以Pb计)、苯甲酸及其钠盐(以苯甲酸计)、山梨酸及其钾盐(以山梨酸计)、铝的残留量(干样品,以Al计)、二氧化硫残留量。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2.其他淀粉制品抽检项目包括苯甲酸及其钠盐(以苯甲酸计)、山梨酸及其钾盐(以山梨酸计)、铝的残留量(干样品,以Al计)。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十七、糕点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糕点、面包》（GB 7099）、《食品安全国家标准 食品中污染物限量》（GB 2762） 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1.糕点抽检项目包括酸价(以脂肪计)、过氧化值(以脂肪计)、苯甲酸及其钠盐(以苯甲酸计)、山梨酸及其钾盐(以山梨酸计)、糖精钠(以糖精计)、甜蜜素(以环己基氨基磺  酸计)、铝的残留量(干样品,以Al计)、  脱氢乙酸及其钠盐(以脱氢乙酸计)、菌落总数、大肠菌群。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十八、豆制品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豆制品》（GB 2712）等标准及产品明示标准和指标的要求。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腐竹、油皮及其再制品抽检项目包括苯甲酸及其钠盐(以苯甲酸计)、山梨酸及其钾盐(以山梨酸计)、脱氢乙酸及其钠盐(以脱氢乙酸计)、铝的残留量(干样品,以Al计)。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十九、饼干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饼干》（GB 7100）等标准及产品明示标准和指标的要求。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1.饼干抽检项目包括酸价(以脂肪计)、过氧化值(以脂肪计)、苯甲酸及其钠盐(以苯甲酸计)、山梨酸及其钾盐(以山梨酸计)、铝的残留量(干样品,以Al计)、脱氢乙酸及其钠盐(以脱氢乙酸计)、菌落总数、大肠菌群。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二十、食用农产品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食品中农药最大残留限量》（GB 2763）、农业农村部公告第250号《食品动物中禁止使用的药品及其他化合物清单》，《食品安全国家标准 食品中兽药最大残留限量》（GB 31650）、整顿办函[2010]50号《食品中可能违法添加的非食用物质和易滥用的食品添加剂名单(第四批)》、国家食品药品监督管理总局 农业部 国家卫生和计划生育委员会关于豆芽生产过程中禁止使用6-苄基腺嘌呤等物质的公告（2015 年第 11 号），《豆芽卫生标准》（GB 22556），农业部公告第560号《兽药地方标准废止目录》等标准及产品明示标准和指标的要求。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菠菜抽检项目包括毒死蜱、氟虫腈、阿维菌素、氧乐果、铬（以Cr计）、克百威、甲拌磷、镉（以Cd计）。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菜豆抽检项目包括多菌灵、甲胺磷、克百威、氯氟氰菊酯和高效氯氟氰菊酯、灭蝇胺、噻虫胺、水胺硫磷、氧乐果。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大白菜抽检项目包括镉(以Cd计)、阿维菌素、吡虫啉、啶虫脒、毒死蜱、氟虫腈、甲胺磷、甲拌磷、氧乐果、唑虫酰胺。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豆芽抽检项目包括</w:t>
      </w:r>
      <w:r>
        <w:rPr>
          <w:rFonts w:ascii="仿宋" w:hAnsi="仿宋" w:eastAsia="仿宋" w:cs="仿宋"/>
          <w:sz w:val="32"/>
          <w:szCs w:val="32"/>
        </w:rPr>
        <w:t>4-</w:t>
      </w:r>
      <w:r>
        <w:rPr>
          <w:rFonts w:hint="eastAsia" w:ascii="仿宋" w:hAnsi="仿宋" w:eastAsia="仿宋" w:cs="仿宋"/>
          <w:sz w:val="32"/>
          <w:szCs w:val="32"/>
        </w:rPr>
        <w:t>氯苯氧乙酸钠（以</w:t>
      </w:r>
      <w:r>
        <w:rPr>
          <w:rFonts w:ascii="仿宋" w:hAnsi="仿宋" w:eastAsia="仿宋" w:cs="仿宋"/>
          <w:sz w:val="32"/>
          <w:szCs w:val="32"/>
        </w:rPr>
        <w:t>4-</w:t>
      </w:r>
      <w:r>
        <w:rPr>
          <w:rFonts w:hint="eastAsia" w:ascii="仿宋" w:hAnsi="仿宋" w:eastAsia="仿宋" w:cs="仿宋"/>
          <w:sz w:val="32"/>
          <w:szCs w:val="32"/>
        </w:rPr>
        <w:t>氯苯氧乙酸计）、</w:t>
      </w:r>
      <w:r>
        <w:rPr>
          <w:rFonts w:ascii="仿宋" w:hAnsi="仿宋" w:eastAsia="仿宋" w:cs="仿宋"/>
          <w:sz w:val="32"/>
          <w:szCs w:val="32"/>
        </w:rPr>
        <w:t>6-</w:t>
      </w:r>
      <w:r>
        <w:rPr>
          <w:rFonts w:hint="eastAsia" w:ascii="仿宋" w:hAnsi="仿宋" w:eastAsia="仿宋" w:cs="仿宋"/>
          <w:sz w:val="32"/>
          <w:szCs w:val="32"/>
        </w:rPr>
        <w:t>苄基腺嘌呤（</w:t>
      </w:r>
      <w:r>
        <w:rPr>
          <w:rFonts w:ascii="仿宋" w:hAnsi="仿宋" w:eastAsia="仿宋" w:cs="仿宋"/>
          <w:sz w:val="32"/>
          <w:szCs w:val="32"/>
        </w:rPr>
        <w:t>6-BA</w:t>
      </w:r>
      <w:r>
        <w:rPr>
          <w:rFonts w:hint="eastAsia" w:ascii="仿宋" w:hAnsi="仿宋" w:eastAsia="仿宋" w:cs="仿宋"/>
          <w:sz w:val="32"/>
          <w:szCs w:val="32"/>
        </w:rPr>
        <w:t>）、亚硫酸盐（以</w:t>
      </w:r>
      <w:r>
        <w:rPr>
          <w:rFonts w:ascii="仿宋" w:hAnsi="仿宋" w:eastAsia="仿宋" w:cs="仿宋"/>
          <w:sz w:val="32"/>
          <w:szCs w:val="32"/>
        </w:rPr>
        <w:t>SO</w:t>
      </w:r>
      <w:r>
        <w:rPr>
          <w:rFonts w:ascii="Cambria Math" w:hAnsi="Cambria Math" w:eastAsia="仿宋" w:cs="Cambria Math"/>
          <w:sz w:val="32"/>
          <w:szCs w:val="32"/>
        </w:rPr>
        <w:t>₂</w:t>
      </w:r>
      <w:r>
        <w:rPr>
          <w:rFonts w:hint="eastAsia" w:ascii="仿宋" w:hAnsi="仿宋" w:eastAsia="仿宋" w:cs="仿宋"/>
          <w:sz w:val="32"/>
          <w:szCs w:val="32"/>
        </w:rPr>
        <w:t>计）、铅（以</w:t>
      </w:r>
      <w:r>
        <w:rPr>
          <w:rFonts w:ascii="仿宋" w:hAnsi="仿宋" w:eastAsia="仿宋" w:cs="仿宋"/>
          <w:sz w:val="32"/>
          <w:szCs w:val="32"/>
        </w:rPr>
        <w:t>Pb</w:t>
      </w:r>
      <w:r>
        <w:rPr>
          <w:rFonts w:hint="eastAsia" w:ascii="仿宋" w:hAnsi="仿宋" w:eastAsia="仿宋" w:cs="仿宋"/>
          <w:sz w:val="32"/>
          <w:szCs w:val="32"/>
        </w:rPr>
        <w:t>计）、总汞（以</w:t>
      </w:r>
      <w:r>
        <w:rPr>
          <w:rFonts w:ascii="仿宋" w:hAnsi="仿宋" w:eastAsia="仿宋" w:cs="仿宋"/>
          <w:sz w:val="32"/>
          <w:szCs w:val="32"/>
        </w:rPr>
        <w:t>Hg</w:t>
      </w:r>
      <w:r>
        <w:rPr>
          <w:rFonts w:hint="eastAsia" w:ascii="仿宋" w:hAnsi="仿宋" w:eastAsia="仿宋" w:cs="仿宋"/>
          <w:sz w:val="32"/>
          <w:szCs w:val="32"/>
        </w:rPr>
        <w:t>计）。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黄瓜抽检项目包括阿维菌素、倍硫磷、哒螨灵、敌敌畏、毒死蜱、腐霉利、氧乐果、噻虫嗪、甲氨基阿维菌素苯甲酸盐、乙螨唑。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胡萝卜抽检项目包括铅(以Pb计)、镉(以Cd计)、氟虫腈、甲拌磷、乐果、氯氟氰菊酯和高效氯氟氰菊酯。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姜抽检项目包括铅（以Pb计）、吡虫啉、噻虫嗪、镉（以Cd计）、氯氟氰菊酯和高效氯氟氰菊酯、噻虫胺、氯氰菊酯和高效氯氰菊酯、甲拌磷、克百威。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豇豆抽检项目包括灭蝇胺、甲氨基阿维菌素苯甲酸盐、噻虫嗪、噻虫胺、倍硫磷、克百威、氧乐果、水胺硫磷、氟虫腈、甲拌磷、啶虫脒。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结球甘蓝抽检项目包括甲胺磷、甲基异柳磷、克百威、灭线磷、氧乐果、乙酰甲胺磷。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韭菜抽检项目包括镉（以Cd计）、腐霉利、氯氟氰菊酯和高效氯氟氰菊酯、毒死蜱、氧乐果、啶虫脒、克百威、多菌灵、甲拌磷、氯氰菊酯和高效氯氰菊酯。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辣椒抽检项目包括镉（以Cd计）、啶虫脒、氧乐果、克百威、甲拌磷、噻虫胺、噻虫嗪、水胺硫磷、甲氨基阿维菌素苯甲酸盐、氯氟氰菊酯和高效氯氟氰菊酯。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番茄抽检项目包括敌敌畏、毒死蜱、腐霉利、甲拌磷、克百威、氯氟氰菊酯和高效氯氟氰菊酯、氧乐果、镉（以Cd计）。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普通白菜抽检项目包括毒死蜱、啶虫脒、氟虫腈、氧乐果、阿维菌素、克百威、水胺硫磷、甲胺磷、吡虫啉、甲拌磷。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莲藕抽检项目包括铅(以Pb计)、镉(以Cd计)、铬(以Cr计)、总砷(以As计)、克百威、氧乐果。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山药抽检项目包括铅(以Pb计)、克百威、氯氟氰菊酯和高效氯氟氰菊酯、涕灭威。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芹菜抽检项目包括毒死蜱、噻虫胺、甲拌磷、氯氟氰菊酯和高效氯氟氰菊酯、氧乐果、克百威、敌敌畏、镉（以Cd计）、辛硫磷。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油麦菜抽检项目包括阿维菌素、氟虫腈、氧乐果、克百威、氯氟氰菊酯和高效氯氟氰菊酯、甲胺磷、甲拌磷、毒死蜱、噻虫嗪。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鲜食用菌抽检项目包括镉(以Cd计)、总砷(以As计)、百菌清、氯氟氰菊酯和高效氯氟氰菊酯、氯氰菊酯和高效氯氰菊酯。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甜椒抽检项目包括镉(以Cd计)、阿维菌素、吡虫啉、啶虫脒、甲胺磷、噻虫胺、水胺硫磷、氧乐果。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茄子抽检项目包括镉（以Cd计）、氧乐果、克百威、甲胺磷、甲拌磷、水胺硫磷、噻虫胺、噻虫嗪、霜霉威和霜霉威盐酸盐。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苹果抽检项目包括啶虫脒、毒死蜱、甲拌磷、克百威、氧乐果、敌敌畏。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梨抽检项目包括吡虫啉、毒死蜱、多菌灵、水胺硫磷、敌敌畏、氧乐果、苯醚甲环唑、咪鲜胺和咪鲜胺锰盐。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桃抽检项目包括苯醚甲环唑、多菌灵、氟硅唑、甲胺磷、克百威、溴氰菊酯、敌敌畏、氧乐果。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油桃抽检项目包括苯醚甲环唑、多菌灵、甲胺磷、克百威、氧乐果、敌敌畏。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柑、橘抽检项目包括丙溴磷、克百威、水胺硫磷、联苯菊酯、三唑磷、氧乐果、苯醚甲环唑、毒死蜱、2,4-滴和2,4-滴钠盐、氯氟氰菊酯和高效氯氟氰菊酯。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橙抽检项目包括丙溴磷、氧乐果、克百威、水胺硫磷、多菌灵、联苯菊酯、三唑磷、2,4-滴和 2,4-滴钠盐。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香蕉抽检项目包括吡虫啉、腈苯唑、吡唑醚菌酯、氟虫腈、苯醚甲环唑、多菌灵、甲拌磷、噻虫嗪、噻虫胺。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火龙果抽检项目包括氟虫腈、甲胺磷、克百威、氧乐果。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甜瓜类抽检项目包括克百威、烯酰吗啉、氧乐果、乙酰甲胺磷。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荔枝抽检项目包括多菌灵、氧乐果、毒死蜱、苯醚甲环唑、氯氰菊酯和高效氯氰菊酯、氯氟氰菊酯和高效氯氟氰菊酯。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芒果抽检项目包括苯醚甲环唑、多菌灵、嘧菌酯、戊唑醇、氧乐果、吡唑醚菌酯、噻虫胺。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猕猴桃抽检项目包括氯吡脲、多菌灵、敌敌畏、氧乐果。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柠檬抽检项目包括多菌灵、克百威、联苯菊酯、水胺硫磷、乙螨唑、氰戊菊酯和S-氰戊菊酯、草甘膦。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葡萄抽检项目包括苯醚甲环唑、己唑醇、甲胺磷、克百威、氯氰菊酯和高效氯氰菊酯、嘧霉胺、辛硫磷、氧乐果、氯吡脲、氯氟氰菊酯和高效氯氟氰菊酯。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柚抽检项目包括水胺硫磷、联苯菊酯、氯氟氰菊酯和高效氯氟氰菊酯、氯唑磷、多菌灵。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枣抽检项目包括多菌灵、氟虫腈、氰戊菊酯和S-氰戊菊酯、糖精钠（以糖精计）、氧乐果。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豆类抽检项目包括铅(以Pb计)、铬(以Cr计)、赭曲霉毒素A、吡虫啉、2,4-滴和2,4-滴钠盐。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鸡肉抽检项目包括恩诺沙星、五氯酚酸钠（以五氯酚计）、氯霉素、甲氧苄啶、磺胺类（总量）、尼卡巴嗪、呋喃西林代谢物、呋喃唑酮代谢物。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二十一、蜂产品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蜂蜜》（GB 14963），《食品安全国家标准 食品添加剂使用标准》（GB 2760），农业农村部公告 第250号等标准及产品明示标准和指标的要求。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1.蜂蜜抽检项目包括蔗糖、菌落总数、霉菌计数、嗜渗酵母计数、甲硝唑、地美硝唑、氯霉素、山梨酸及其钾盐(以山梨酸计)。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09122"/>
    <w:multiLevelType w:val="singleLevel"/>
    <w:tmpl w:val="916091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6347C32"/>
    <w:multiLevelType w:val="singleLevel"/>
    <w:tmpl w:val="B6347C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D248175"/>
    <w:multiLevelType w:val="singleLevel"/>
    <w:tmpl w:val="ED2481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64BBBB5"/>
    <w:multiLevelType w:val="singleLevel"/>
    <w:tmpl w:val="F64BBBB5"/>
    <w:lvl w:ilvl="0" w:tentative="0">
      <w:start w:val="1"/>
      <w:numFmt w:val="decimal"/>
      <w:suff w:val="nothing"/>
      <w:lvlText w:val="%1．"/>
      <w:lvlJc w:val="left"/>
      <w:pPr>
        <w:ind w:left="-10" w:firstLine="400"/>
      </w:pPr>
      <w:rPr>
        <w:rFonts w:hint="default"/>
      </w:rPr>
    </w:lvl>
  </w:abstractNum>
  <w:abstractNum w:abstractNumId="4">
    <w:nsid w:val="08217971"/>
    <w:multiLevelType w:val="singleLevel"/>
    <w:tmpl w:val="08217971"/>
    <w:lvl w:ilvl="0" w:tentative="0">
      <w:start w:val="1"/>
      <w:numFmt w:val="decimal"/>
      <w:suff w:val="nothing"/>
      <w:lvlText w:val="%1．"/>
      <w:lvlJc w:val="left"/>
      <w:pPr>
        <w:ind w:left="2152" w:firstLine="400"/>
      </w:pPr>
      <w:rPr>
        <w:rFonts w:hint="default"/>
      </w:rPr>
    </w:lvl>
  </w:abstractNum>
  <w:abstractNum w:abstractNumId="5">
    <w:nsid w:val="0A25A7A5"/>
    <w:multiLevelType w:val="singleLevel"/>
    <w:tmpl w:val="0A25A7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22F8CAA9"/>
    <w:multiLevelType w:val="singleLevel"/>
    <w:tmpl w:val="22F8CA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2CBA1EB0"/>
    <w:multiLevelType w:val="singleLevel"/>
    <w:tmpl w:val="2CBA1E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1BF767F"/>
    <w:multiLevelType w:val="singleLevel"/>
    <w:tmpl w:val="31BF76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DJiNWRkZDkyY2Q2M2FkMThkY2UwZWQ2M2ZmMmUifQ=="/>
  </w:docVars>
  <w:rsids>
    <w:rsidRoot w:val="69897B71"/>
    <w:rsid w:val="00000044"/>
    <w:rsid w:val="00024E1F"/>
    <w:rsid w:val="00027418"/>
    <w:rsid w:val="00186242"/>
    <w:rsid w:val="001D6961"/>
    <w:rsid w:val="00233414"/>
    <w:rsid w:val="00241E8C"/>
    <w:rsid w:val="002A0CD3"/>
    <w:rsid w:val="00382465"/>
    <w:rsid w:val="004532C1"/>
    <w:rsid w:val="004D6BB7"/>
    <w:rsid w:val="00526D28"/>
    <w:rsid w:val="005271A0"/>
    <w:rsid w:val="005B243E"/>
    <w:rsid w:val="0062307E"/>
    <w:rsid w:val="00635F6B"/>
    <w:rsid w:val="00725EC0"/>
    <w:rsid w:val="0076760B"/>
    <w:rsid w:val="007D4A7F"/>
    <w:rsid w:val="0083713A"/>
    <w:rsid w:val="008C7105"/>
    <w:rsid w:val="008E3F96"/>
    <w:rsid w:val="00970135"/>
    <w:rsid w:val="00A911DA"/>
    <w:rsid w:val="00AA73DB"/>
    <w:rsid w:val="00B2599D"/>
    <w:rsid w:val="00BA6F38"/>
    <w:rsid w:val="00C52DBF"/>
    <w:rsid w:val="00C706AF"/>
    <w:rsid w:val="00C70718"/>
    <w:rsid w:val="00CE7A45"/>
    <w:rsid w:val="00D031D3"/>
    <w:rsid w:val="00DD4044"/>
    <w:rsid w:val="00E939D0"/>
    <w:rsid w:val="00F61591"/>
    <w:rsid w:val="022F54D5"/>
    <w:rsid w:val="02FE3237"/>
    <w:rsid w:val="044D4AE1"/>
    <w:rsid w:val="0491072E"/>
    <w:rsid w:val="07A30EA1"/>
    <w:rsid w:val="07AB0B60"/>
    <w:rsid w:val="08544D25"/>
    <w:rsid w:val="0FED2935"/>
    <w:rsid w:val="17AA5DF8"/>
    <w:rsid w:val="180B352D"/>
    <w:rsid w:val="187609D0"/>
    <w:rsid w:val="19D94E75"/>
    <w:rsid w:val="1A2E774E"/>
    <w:rsid w:val="1A614645"/>
    <w:rsid w:val="1AF03356"/>
    <w:rsid w:val="1C987499"/>
    <w:rsid w:val="1F7E6E20"/>
    <w:rsid w:val="1F9C78CA"/>
    <w:rsid w:val="1FF34898"/>
    <w:rsid w:val="2142612C"/>
    <w:rsid w:val="22A23A4F"/>
    <w:rsid w:val="23000B2D"/>
    <w:rsid w:val="24DA4118"/>
    <w:rsid w:val="24F673F1"/>
    <w:rsid w:val="254635C7"/>
    <w:rsid w:val="29837B26"/>
    <w:rsid w:val="2B6D4DC7"/>
    <w:rsid w:val="2BEE62B0"/>
    <w:rsid w:val="2DD815E9"/>
    <w:rsid w:val="30B57EE3"/>
    <w:rsid w:val="3121348B"/>
    <w:rsid w:val="31421AD7"/>
    <w:rsid w:val="36335F04"/>
    <w:rsid w:val="3E511BFF"/>
    <w:rsid w:val="3E5C11DD"/>
    <w:rsid w:val="3F353336"/>
    <w:rsid w:val="410D3B3D"/>
    <w:rsid w:val="44EB71CB"/>
    <w:rsid w:val="45365908"/>
    <w:rsid w:val="49A709C3"/>
    <w:rsid w:val="49F15E22"/>
    <w:rsid w:val="4C1C4D08"/>
    <w:rsid w:val="518A022B"/>
    <w:rsid w:val="55612EF6"/>
    <w:rsid w:val="55EA2B50"/>
    <w:rsid w:val="566214A4"/>
    <w:rsid w:val="57CB5DFF"/>
    <w:rsid w:val="587C6701"/>
    <w:rsid w:val="59A53592"/>
    <w:rsid w:val="59B9057B"/>
    <w:rsid w:val="5B4A0A5B"/>
    <w:rsid w:val="5C5428EA"/>
    <w:rsid w:val="5D35137E"/>
    <w:rsid w:val="5E8159BB"/>
    <w:rsid w:val="613321CF"/>
    <w:rsid w:val="626243B5"/>
    <w:rsid w:val="64C74244"/>
    <w:rsid w:val="684745C2"/>
    <w:rsid w:val="684F2AF1"/>
    <w:rsid w:val="69897B71"/>
    <w:rsid w:val="69C0222C"/>
    <w:rsid w:val="6B096BD1"/>
    <w:rsid w:val="6B1F600B"/>
    <w:rsid w:val="6BF677A9"/>
    <w:rsid w:val="6DEE5C07"/>
    <w:rsid w:val="70194FB2"/>
    <w:rsid w:val="724C2B0A"/>
    <w:rsid w:val="7D9E36D8"/>
    <w:rsid w:val="7DAF79E7"/>
    <w:rsid w:val="7DB5346B"/>
    <w:rsid w:val="7ECC38B6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1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7608</Words>
  <Characters>8033</Characters>
  <Lines>59</Lines>
  <Paragraphs>16</Paragraphs>
  <TotalTime>190</TotalTime>
  <ScaleCrop>false</ScaleCrop>
  <LinksUpToDate>false</LinksUpToDate>
  <CharactersWithSpaces>8188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贝殿很忙</cp:lastModifiedBy>
  <dcterms:modified xsi:type="dcterms:W3CDTF">2022-08-01T08:29:13Z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13A79FC4642E463AAE5003DD360A72A3</vt:lpwstr>
  </property>
</Properties>
</file>